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CDBE232" w14:textId="77777777" w:rsidR="00F37D29" w:rsidRPr="00540465" w:rsidRDefault="00F37D29">
      <w:pPr>
        <w:rPr>
          <w:rFonts w:asciiTheme="minorHAnsi" w:hAnsiTheme="minorHAnsi" w:cstheme="minorHAnsi"/>
        </w:rPr>
      </w:pPr>
    </w:p>
    <w:p w14:paraId="27552A6E" w14:textId="223E4625" w:rsidR="00C82B95" w:rsidRPr="00540465" w:rsidRDefault="00C82B95" w:rsidP="00C82B95">
      <w:pPr>
        <w:jc w:val="center"/>
        <w:rPr>
          <w:rFonts w:asciiTheme="minorHAnsi" w:hAnsiTheme="minorHAnsi" w:cstheme="minorHAnsi"/>
          <w:b/>
          <w:bCs/>
          <w:sz w:val="28"/>
          <w:szCs w:val="28"/>
        </w:rPr>
      </w:pPr>
      <w:r w:rsidRPr="00540465">
        <w:rPr>
          <w:rFonts w:asciiTheme="minorHAnsi" w:hAnsiTheme="minorHAnsi" w:cstheme="minorHAnsi"/>
          <w:b/>
          <w:bCs/>
          <w:sz w:val="28"/>
          <w:szCs w:val="28"/>
        </w:rPr>
        <w:t>POLIZZA DI ASSICURAZIONE INCENDIO/FURTO/KASKO VEICOLI DI AMMINISTRATORI E DIPENDENTI</w:t>
      </w:r>
    </w:p>
    <w:p w14:paraId="4151BCFC" w14:textId="77777777" w:rsidR="00C82B95" w:rsidRPr="00540465" w:rsidRDefault="00C82B95" w:rsidP="00C82B95">
      <w:pPr>
        <w:rPr>
          <w:rFonts w:asciiTheme="minorHAnsi" w:hAnsiTheme="minorHAnsi" w:cstheme="minorHAnsi"/>
        </w:rPr>
      </w:pPr>
    </w:p>
    <w:p w14:paraId="09497915" w14:textId="4A15CC77" w:rsidR="00C82B95" w:rsidRPr="00540465" w:rsidRDefault="00C82B95" w:rsidP="00C82B95">
      <w:pPr>
        <w:jc w:val="center"/>
        <w:rPr>
          <w:rFonts w:asciiTheme="minorHAnsi" w:hAnsiTheme="minorHAnsi" w:cstheme="minorHAnsi"/>
        </w:rPr>
      </w:pPr>
      <w:r w:rsidRPr="00540465">
        <w:rPr>
          <w:rFonts w:asciiTheme="minorHAnsi" w:hAnsiTheme="minorHAnsi" w:cstheme="minorHAnsi"/>
        </w:rPr>
        <w:t>La presente polizza è stipulata tra</w:t>
      </w:r>
    </w:p>
    <w:p w14:paraId="62B1848F" w14:textId="77777777" w:rsidR="00C82B95" w:rsidRPr="00540465" w:rsidRDefault="00C82B95" w:rsidP="00C82B95">
      <w:pPr>
        <w:jc w:val="center"/>
        <w:rPr>
          <w:rFonts w:asciiTheme="minorHAnsi" w:hAnsiTheme="minorHAnsi" w:cstheme="minorHAnsi"/>
        </w:rPr>
      </w:pPr>
    </w:p>
    <w:p w14:paraId="62B6DA2B" w14:textId="77CBDB85" w:rsidR="00C82B95" w:rsidRPr="00540465" w:rsidRDefault="00C82B95" w:rsidP="00C82B95">
      <w:pPr>
        <w:jc w:val="center"/>
        <w:rPr>
          <w:rFonts w:asciiTheme="minorHAnsi" w:hAnsiTheme="minorHAnsi" w:cstheme="minorHAnsi"/>
          <w:b/>
          <w:bCs/>
        </w:rPr>
      </w:pPr>
      <w:r w:rsidRPr="00540465">
        <w:rPr>
          <w:rFonts w:asciiTheme="minorHAnsi" w:hAnsiTheme="minorHAnsi" w:cstheme="minorHAnsi"/>
          <w:b/>
          <w:bCs/>
        </w:rPr>
        <w:t>Università di Pisa</w:t>
      </w:r>
    </w:p>
    <w:p w14:paraId="19F40CE5" w14:textId="77777777" w:rsidR="00C82B95" w:rsidRPr="00540465" w:rsidRDefault="00C82B95" w:rsidP="00C82B95">
      <w:pPr>
        <w:jc w:val="center"/>
        <w:rPr>
          <w:rFonts w:asciiTheme="minorHAnsi" w:hAnsiTheme="minorHAnsi" w:cstheme="minorHAnsi"/>
        </w:rPr>
      </w:pPr>
    </w:p>
    <w:p w14:paraId="1BDC7EA9" w14:textId="4F375CE8" w:rsidR="00C82B95" w:rsidRPr="00540465" w:rsidRDefault="00C82B95" w:rsidP="00C82B95">
      <w:pPr>
        <w:jc w:val="center"/>
        <w:rPr>
          <w:rFonts w:asciiTheme="minorHAnsi" w:hAnsiTheme="minorHAnsi" w:cstheme="minorHAnsi"/>
        </w:rPr>
      </w:pPr>
      <w:r w:rsidRPr="00540465">
        <w:rPr>
          <w:rFonts w:asciiTheme="minorHAnsi" w:hAnsiTheme="minorHAnsi" w:cstheme="minorHAnsi"/>
        </w:rPr>
        <w:t>E</w:t>
      </w:r>
    </w:p>
    <w:p w14:paraId="7A37B02A" w14:textId="77777777" w:rsidR="00C82B95" w:rsidRPr="00540465" w:rsidRDefault="00C82B95" w:rsidP="00C82B95">
      <w:pPr>
        <w:jc w:val="center"/>
        <w:rPr>
          <w:rFonts w:asciiTheme="minorHAnsi" w:hAnsiTheme="minorHAnsi" w:cstheme="minorHAnsi"/>
        </w:rPr>
      </w:pPr>
    </w:p>
    <w:p w14:paraId="74F3E778" w14:textId="429F7426" w:rsidR="00C82B95" w:rsidRPr="00540465" w:rsidRDefault="00C82B95" w:rsidP="00C82B95">
      <w:pPr>
        <w:jc w:val="center"/>
        <w:rPr>
          <w:rFonts w:asciiTheme="minorHAnsi" w:hAnsiTheme="minorHAnsi" w:cstheme="minorHAnsi"/>
          <w:b/>
          <w:bCs/>
        </w:rPr>
      </w:pPr>
      <w:r w:rsidRPr="00540465">
        <w:rPr>
          <w:rFonts w:asciiTheme="minorHAnsi" w:hAnsiTheme="minorHAnsi" w:cstheme="minorHAnsi"/>
          <w:b/>
          <w:bCs/>
        </w:rPr>
        <w:t>Lloyd’s Insurance Company S.A.</w:t>
      </w:r>
    </w:p>
    <w:p w14:paraId="31422BBC" w14:textId="77777777" w:rsidR="00C82B95" w:rsidRPr="00540465" w:rsidRDefault="00C82B95" w:rsidP="00C82B95">
      <w:pPr>
        <w:rPr>
          <w:rFonts w:asciiTheme="minorHAnsi" w:hAnsiTheme="minorHAnsi" w:cstheme="minorHAnsi"/>
        </w:rPr>
      </w:pPr>
    </w:p>
    <w:tbl>
      <w:tblPr>
        <w:tblStyle w:val="Grigliatabella"/>
        <w:tblW w:w="0" w:type="auto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ook w:val="04A0" w:firstRow="1" w:lastRow="0" w:firstColumn="1" w:lastColumn="0" w:noHBand="0" w:noVBand="1"/>
      </w:tblPr>
      <w:tblGrid>
        <w:gridCol w:w="3114"/>
        <w:gridCol w:w="6514"/>
      </w:tblGrid>
      <w:tr w:rsidR="00C82B95" w:rsidRPr="00540465" w14:paraId="34FAFCF8" w14:textId="77777777" w:rsidTr="002637A6">
        <w:tc>
          <w:tcPr>
            <w:tcW w:w="3114" w:type="dxa"/>
          </w:tcPr>
          <w:p w14:paraId="4329A09D" w14:textId="3DECC1A3" w:rsidR="00C82B95" w:rsidRPr="00540465" w:rsidRDefault="00C82B95" w:rsidP="00C82B95">
            <w:pPr>
              <w:rPr>
                <w:rFonts w:asciiTheme="minorHAnsi" w:hAnsiTheme="minorHAnsi" w:cstheme="minorHAnsi"/>
              </w:rPr>
            </w:pPr>
            <w:r w:rsidRPr="00540465">
              <w:rPr>
                <w:rFonts w:asciiTheme="minorHAnsi" w:hAnsiTheme="minorHAnsi" w:cstheme="minorHAnsi"/>
              </w:rPr>
              <w:t>Polizza n.</w:t>
            </w:r>
          </w:p>
        </w:tc>
        <w:tc>
          <w:tcPr>
            <w:tcW w:w="6514" w:type="dxa"/>
          </w:tcPr>
          <w:p w14:paraId="2F038466" w14:textId="14D913F4" w:rsidR="00C82B95" w:rsidRPr="00540465" w:rsidRDefault="00C82B95" w:rsidP="00C82B95">
            <w:pPr>
              <w:rPr>
                <w:rFonts w:asciiTheme="minorHAnsi" w:hAnsiTheme="minorHAnsi" w:cstheme="minorHAnsi"/>
                <w:b/>
                <w:bCs/>
              </w:rPr>
            </w:pPr>
            <w:r w:rsidRPr="00540465">
              <w:rPr>
                <w:rFonts w:asciiTheme="minorHAnsi" w:hAnsiTheme="minorHAnsi" w:cstheme="minorHAnsi"/>
                <w:b/>
                <w:bCs/>
              </w:rPr>
              <w:t>F2500027462-LB</w:t>
            </w:r>
          </w:p>
        </w:tc>
      </w:tr>
      <w:tr w:rsidR="00C82B95" w:rsidRPr="00540465" w14:paraId="798CE495" w14:textId="77777777" w:rsidTr="002637A6">
        <w:tc>
          <w:tcPr>
            <w:tcW w:w="3114" w:type="dxa"/>
          </w:tcPr>
          <w:p w14:paraId="610720C0" w14:textId="47045944" w:rsidR="00C82B95" w:rsidRPr="00540465" w:rsidRDefault="00C82B95" w:rsidP="00C82B95">
            <w:pPr>
              <w:rPr>
                <w:rFonts w:asciiTheme="minorHAnsi" w:hAnsiTheme="minorHAnsi" w:cstheme="minorHAnsi"/>
              </w:rPr>
            </w:pPr>
            <w:r w:rsidRPr="00540465">
              <w:rPr>
                <w:rFonts w:asciiTheme="minorHAnsi" w:hAnsiTheme="minorHAnsi" w:cstheme="minorHAnsi"/>
              </w:rPr>
              <w:t>Contraente</w:t>
            </w:r>
          </w:p>
        </w:tc>
        <w:tc>
          <w:tcPr>
            <w:tcW w:w="6514" w:type="dxa"/>
          </w:tcPr>
          <w:p w14:paraId="7877F716" w14:textId="77777777" w:rsidR="00C82B95" w:rsidRPr="00540465" w:rsidRDefault="00C82B95" w:rsidP="00C82B95">
            <w:pPr>
              <w:rPr>
                <w:rFonts w:asciiTheme="minorHAnsi" w:hAnsiTheme="minorHAnsi" w:cstheme="minorHAnsi"/>
              </w:rPr>
            </w:pPr>
            <w:r w:rsidRPr="00540465">
              <w:rPr>
                <w:rFonts w:asciiTheme="minorHAnsi" w:hAnsiTheme="minorHAnsi" w:cstheme="minorHAnsi"/>
              </w:rPr>
              <w:t>Università di Pisa</w:t>
            </w:r>
          </w:p>
          <w:p w14:paraId="2D4F0C5E" w14:textId="77777777" w:rsidR="00C82B95" w:rsidRPr="00540465" w:rsidRDefault="00C82B95" w:rsidP="00C82B95">
            <w:pPr>
              <w:rPr>
                <w:rFonts w:asciiTheme="minorHAnsi" w:hAnsiTheme="minorHAnsi" w:cstheme="minorHAnsi"/>
              </w:rPr>
            </w:pPr>
            <w:r w:rsidRPr="00540465">
              <w:rPr>
                <w:rFonts w:asciiTheme="minorHAnsi" w:hAnsiTheme="minorHAnsi" w:cstheme="minorHAnsi"/>
              </w:rPr>
              <w:t>Lungarno Antonio Pacinotti, 44</w:t>
            </w:r>
          </w:p>
          <w:p w14:paraId="69804967" w14:textId="1798614D" w:rsidR="00C82B95" w:rsidRPr="00540465" w:rsidRDefault="00C82B95" w:rsidP="00C82B95">
            <w:pPr>
              <w:rPr>
                <w:rFonts w:asciiTheme="minorHAnsi" w:hAnsiTheme="minorHAnsi" w:cstheme="minorHAnsi"/>
              </w:rPr>
            </w:pPr>
            <w:r w:rsidRPr="00540465">
              <w:rPr>
                <w:rFonts w:asciiTheme="minorHAnsi" w:hAnsiTheme="minorHAnsi" w:cstheme="minorHAnsi"/>
              </w:rPr>
              <w:t>56126 PISA</w:t>
            </w:r>
          </w:p>
        </w:tc>
      </w:tr>
      <w:tr w:rsidR="00C82B95" w:rsidRPr="00540465" w14:paraId="264C2F51" w14:textId="77777777" w:rsidTr="002637A6">
        <w:tc>
          <w:tcPr>
            <w:tcW w:w="3114" w:type="dxa"/>
          </w:tcPr>
          <w:p w14:paraId="2D2A251C" w14:textId="00AC83DF" w:rsidR="00C82B95" w:rsidRPr="00540465" w:rsidRDefault="00C82B95" w:rsidP="00C82B95">
            <w:pPr>
              <w:rPr>
                <w:rFonts w:asciiTheme="minorHAnsi" w:hAnsiTheme="minorHAnsi" w:cstheme="minorHAnsi"/>
              </w:rPr>
            </w:pPr>
            <w:r w:rsidRPr="00540465">
              <w:rPr>
                <w:rFonts w:asciiTheme="minorHAnsi" w:hAnsiTheme="minorHAnsi" w:cstheme="minorHAnsi"/>
              </w:rPr>
              <w:t>Codice Fiscale/Partita IVA</w:t>
            </w:r>
          </w:p>
        </w:tc>
        <w:tc>
          <w:tcPr>
            <w:tcW w:w="6514" w:type="dxa"/>
          </w:tcPr>
          <w:p w14:paraId="44DE7C1D" w14:textId="4BD97DBF" w:rsidR="00C82B95" w:rsidRPr="00540465" w:rsidRDefault="00C82B95" w:rsidP="00C82B95">
            <w:pPr>
              <w:rPr>
                <w:rFonts w:asciiTheme="minorHAnsi" w:hAnsiTheme="minorHAnsi" w:cstheme="minorHAnsi"/>
              </w:rPr>
            </w:pPr>
            <w:r w:rsidRPr="00540465">
              <w:rPr>
                <w:rFonts w:asciiTheme="minorHAnsi" w:hAnsiTheme="minorHAnsi" w:cstheme="minorHAnsi"/>
              </w:rPr>
              <w:t>80003670504</w:t>
            </w:r>
          </w:p>
        </w:tc>
      </w:tr>
      <w:tr w:rsidR="00C82B95" w:rsidRPr="00540465" w14:paraId="789A7AB7" w14:textId="77777777" w:rsidTr="002637A6">
        <w:tc>
          <w:tcPr>
            <w:tcW w:w="3114" w:type="dxa"/>
          </w:tcPr>
          <w:p w14:paraId="53BFF48A" w14:textId="24C0695C" w:rsidR="00C82B95" w:rsidRPr="00540465" w:rsidRDefault="00C82B95" w:rsidP="00C82B95">
            <w:pPr>
              <w:rPr>
                <w:rFonts w:asciiTheme="minorHAnsi" w:hAnsiTheme="minorHAnsi" w:cstheme="minorHAnsi"/>
              </w:rPr>
            </w:pPr>
            <w:r w:rsidRPr="00540465">
              <w:rPr>
                <w:rFonts w:asciiTheme="minorHAnsi" w:hAnsiTheme="minorHAnsi" w:cstheme="minorHAnsi"/>
              </w:rPr>
              <w:t>Effetto</w:t>
            </w:r>
          </w:p>
        </w:tc>
        <w:tc>
          <w:tcPr>
            <w:tcW w:w="6514" w:type="dxa"/>
          </w:tcPr>
          <w:p w14:paraId="0615423B" w14:textId="71B9D9C2" w:rsidR="00C82B95" w:rsidRPr="00540465" w:rsidRDefault="00C82B95" w:rsidP="00C82B95">
            <w:pPr>
              <w:rPr>
                <w:rFonts w:asciiTheme="minorHAnsi" w:hAnsiTheme="minorHAnsi" w:cstheme="minorHAnsi"/>
              </w:rPr>
            </w:pPr>
            <w:r w:rsidRPr="00540465">
              <w:rPr>
                <w:rFonts w:asciiTheme="minorHAnsi" w:hAnsiTheme="minorHAnsi" w:cstheme="minorHAnsi"/>
              </w:rPr>
              <w:t>Ore 24:00 del 30.06.2025</w:t>
            </w:r>
          </w:p>
        </w:tc>
      </w:tr>
      <w:tr w:rsidR="00C82B95" w:rsidRPr="00540465" w14:paraId="208E0051" w14:textId="77777777" w:rsidTr="002637A6">
        <w:tc>
          <w:tcPr>
            <w:tcW w:w="3114" w:type="dxa"/>
          </w:tcPr>
          <w:p w14:paraId="5962C1E7" w14:textId="379BD97B" w:rsidR="00C82B95" w:rsidRPr="00540465" w:rsidRDefault="00C82B95" w:rsidP="00C82B95">
            <w:pPr>
              <w:rPr>
                <w:rFonts w:asciiTheme="minorHAnsi" w:hAnsiTheme="minorHAnsi" w:cstheme="minorHAnsi"/>
              </w:rPr>
            </w:pPr>
            <w:r w:rsidRPr="00540465">
              <w:rPr>
                <w:rFonts w:asciiTheme="minorHAnsi" w:hAnsiTheme="minorHAnsi" w:cstheme="minorHAnsi"/>
              </w:rPr>
              <w:t>Scadenza</w:t>
            </w:r>
          </w:p>
        </w:tc>
        <w:tc>
          <w:tcPr>
            <w:tcW w:w="6514" w:type="dxa"/>
          </w:tcPr>
          <w:p w14:paraId="3CB5ABD6" w14:textId="01E3CB5C" w:rsidR="00C82B95" w:rsidRPr="00540465" w:rsidRDefault="00C82B95" w:rsidP="00C82B95">
            <w:pPr>
              <w:rPr>
                <w:rFonts w:asciiTheme="minorHAnsi" w:hAnsiTheme="minorHAnsi" w:cstheme="minorHAnsi"/>
              </w:rPr>
            </w:pPr>
            <w:r w:rsidRPr="00540465">
              <w:rPr>
                <w:rFonts w:asciiTheme="minorHAnsi" w:hAnsiTheme="minorHAnsi" w:cstheme="minorHAnsi"/>
              </w:rPr>
              <w:t>Ore 24:00 del 28.02.2029</w:t>
            </w:r>
          </w:p>
        </w:tc>
      </w:tr>
      <w:tr w:rsidR="00C82B95" w:rsidRPr="00540465" w14:paraId="622FECBB" w14:textId="77777777" w:rsidTr="002637A6">
        <w:tc>
          <w:tcPr>
            <w:tcW w:w="3114" w:type="dxa"/>
          </w:tcPr>
          <w:p w14:paraId="02AEF986" w14:textId="22EBEC7F" w:rsidR="00C82B95" w:rsidRPr="00540465" w:rsidRDefault="00C82B95" w:rsidP="00C82B95">
            <w:pPr>
              <w:rPr>
                <w:rFonts w:asciiTheme="minorHAnsi" w:hAnsiTheme="minorHAnsi" w:cstheme="minorHAnsi"/>
              </w:rPr>
            </w:pPr>
            <w:r w:rsidRPr="00540465">
              <w:rPr>
                <w:rFonts w:asciiTheme="minorHAnsi" w:hAnsiTheme="minorHAnsi" w:cstheme="minorHAnsi"/>
              </w:rPr>
              <w:t>Durata</w:t>
            </w:r>
          </w:p>
        </w:tc>
        <w:tc>
          <w:tcPr>
            <w:tcW w:w="6514" w:type="dxa"/>
          </w:tcPr>
          <w:p w14:paraId="0DA731D8" w14:textId="1AFD40D8" w:rsidR="00C82B95" w:rsidRPr="00540465" w:rsidRDefault="00C82B95" w:rsidP="00C82B95">
            <w:pPr>
              <w:rPr>
                <w:rFonts w:asciiTheme="minorHAnsi" w:hAnsiTheme="minorHAnsi" w:cstheme="minorHAnsi"/>
              </w:rPr>
            </w:pPr>
            <w:r w:rsidRPr="00540465">
              <w:rPr>
                <w:rFonts w:asciiTheme="minorHAnsi" w:hAnsiTheme="minorHAnsi" w:cstheme="minorHAnsi"/>
              </w:rPr>
              <w:t>3 anni e 8 mesi</w:t>
            </w:r>
          </w:p>
        </w:tc>
      </w:tr>
      <w:tr w:rsidR="00C82B95" w:rsidRPr="00540465" w14:paraId="5E0A4811" w14:textId="77777777" w:rsidTr="002637A6">
        <w:tc>
          <w:tcPr>
            <w:tcW w:w="3114" w:type="dxa"/>
          </w:tcPr>
          <w:p w14:paraId="6399BACB" w14:textId="00AD6FB3" w:rsidR="00C82B95" w:rsidRPr="00540465" w:rsidRDefault="00C82B95" w:rsidP="00C82B95">
            <w:pPr>
              <w:rPr>
                <w:rFonts w:asciiTheme="minorHAnsi" w:hAnsiTheme="minorHAnsi" w:cstheme="minorHAnsi"/>
              </w:rPr>
            </w:pPr>
            <w:r w:rsidRPr="00540465">
              <w:rPr>
                <w:rFonts w:asciiTheme="minorHAnsi" w:hAnsiTheme="minorHAnsi" w:cstheme="minorHAnsi"/>
              </w:rPr>
              <w:t xml:space="preserve">Frazionamento </w:t>
            </w:r>
          </w:p>
        </w:tc>
        <w:tc>
          <w:tcPr>
            <w:tcW w:w="6514" w:type="dxa"/>
          </w:tcPr>
          <w:p w14:paraId="1B9FD710" w14:textId="2AE0FFDC" w:rsidR="00C82B95" w:rsidRPr="00540465" w:rsidRDefault="00C82B95" w:rsidP="00C82B95">
            <w:pPr>
              <w:rPr>
                <w:rFonts w:asciiTheme="minorHAnsi" w:hAnsiTheme="minorHAnsi" w:cstheme="minorHAnsi"/>
              </w:rPr>
            </w:pPr>
            <w:r w:rsidRPr="00540465">
              <w:rPr>
                <w:rFonts w:asciiTheme="minorHAnsi" w:hAnsiTheme="minorHAnsi" w:cstheme="minorHAnsi"/>
              </w:rPr>
              <w:t>Annuale</w:t>
            </w:r>
          </w:p>
        </w:tc>
      </w:tr>
      <w:tr w:rsidR="00C82B95" w:rsidRPr="00540465" w14:paraId="1CEAC694" w14:textId="77777777" w:rsidTr="002637A6">
        <w:tc>
          <w:tcPr>
            <w:tcW w:w="3114" w:type="dxa"/>
          </w:tcPr>
          <w:p w14:paraId="4B7BAA6A" w14:textId="71542B32" w:rsidR="00C82B95" w:rsidRPr="00540465" w:rsidRDefault="00C82B95" w:rsidP="00C82B95">
            <w:pPr>
              <w:rPr>
                <w:rFonts w:asciiTheme="minorHAnsi" w:hAnsiTheme="minorHAnsi" w:cstheme="minorHAnsi"/>
              </w:rPr>
            </w:pPr>
            <w:r w:rsidRPr="00540465">
              <w:rPr>
                <w:rFonts w:asciiTheme="minorHAnsi" w:hAnsiTheme="minorHAnsi" w:cstheme="minorHAnsi"/>
              </w:rPr>
              <w:t>Scadenza rata</w:t>
            </w:r>
          </w:p>
        </w:tc>
        <w:tc>
          <w:tcPr>
            <w:tcW w:w="6514" w:type="dxa"/>
          </w:tcPr>
          <w:p w14:paraId="6245701C" w14:textId="18A2C640" w:rsidR="00C82B95" w:rsidRPr="00540465" w:rsidRDefault="00C82B95" w:rsidP="00C82B95">
            <w:pPr>
              <w:rPr>
                <w:rFonts w:asciiTheme="minorHAnsi" w:hAnsiTheme="minorHAnsi" w:cstheme="minorHAnsi"/>
              </w:rPr>
            </w:pPr>
            <w:r w:rsidRPr="00540465">
              <w:rPr>
                <w:rFonts w:asciiTheme="minorHAnsi" w:hAnsiTheme="minorHAnsi" w:cstheme="minorHAnsi"/>
              </w:rPr>
              <w:t>Ore 24:00 del 28.02</w:t>
            </w:r>
          </w:p>
        </w:tc>
      </w:tr>
      <w:tr w:rsidR="00C82B95" w:rsidRPr="00540465" w14:paraId="16E08BBB" w14:textId="77777777" w:rsidTr="002637A6">
        <w:tc>
          <w:tcPr>
            <w:tcW w:w="3114" w:type="dxa"/>
          </w:tcPr>
          <w:p w14:paraId="40F84062" w14:textId="6079EBC4" w:rsidR="00C82B95" w:rsidRPr="00540465" w:rsidRDefault="00C82B95" w:rsidP="00C82B95">
            <w:pPr>
              <w:rPr>
                <w:rFonts w:asciiTheme="minorHAnsi" w:hAnsiTheme="minorHAnsi" w:cstheme="minorHAnsi"/>
              </w:rPr>
            </w:pPr>
            <w:r w:rsidRPr="00540465">
              <w:rPr>
                <w:rFonts w:asciiTheme="minorHAnsi" w:hAnsiTheme="minorHAnsi" w:cstheme="minorHAnsi"/>
              </w:rPr>
              <w:t>Premio Lordo Annuo</w:t>
            </w:r>
          </w:p>
        </w:tc>
        <w:tc>
          <w:tcPr>
            <w:tcW w:w="6514" w:type="dxa"/>
          </w:tcPr>
          <w:p w14:paraId="0ECAD881" w14:textId="379C3CC6" w:rsidR="00C82B95" w:rsidRPr="00540465" w:rsidRDefault="00C82B95" w:rsidP="00C82B95">
            <w:pPr>
              <w:rPr>
                <w:rFonts w:asciiTheme="minorHAnsi" w:hAnsiTheme="minorHAnsi" w:cstheme="minorHAnsi"/>
              </w:rPr>
            </w:pPr>
            <w:r w:rsidRPr="00540465">
              <w:rPr>
                <w:rFonts w:asciiTheme="minorHAnsi" w:hAnsiTheme="minorHAnsi" w:cstheme="minorHAnsi"/>
              </w:rPr>
              <w:t>€ 10.706,00</w:t>
            </w:r>
          </w:p>
        </w:tc>
      </w:tr>
    </w:tbl>
    <w:p w14:paraId="2B4264E1" w14:textId="77777777" w:rsidR="00C82B95" w:rsidRPr="00540465" w:rsidRDefault="00C82B95" w:rsidP="00C82B95">
      <w:pPr>
        <w:rPr>
          <w:rFonts w:asciiTheme="minorHAnsi" w:hAnsiTheme="minorHAnsi" w:cstheme="minorHAnsi"/>
        </w:rPr>
      </w:pPr>
    </w:p>
    <w:p w14:paraId="7AE457CE" w14:textId="77777777" w:rsidR="00C82B95" w:rsidRPr="00540465" w:rsidRDefault="00C82B95" w:rsidP="00C82B95">
      <w:pPr>
        <w:rPr>
          <w:rFonts w:asciiTheme="minorHAnsi" w:hAnsiTheme="minorHAnsi" w:cstheme="minorHAnsi"/>
        </w:rPr>
      </w:pPr>
    </w:p>
    <w:p w14:paraId="783F7BEE" w14:textId="3895CB28" w:rsidR="00540465" w:rsidRPr="00540465" w:rsidRDefault="00540465">
      <w:pPr>
        <w:rPr>
          <w:rFonts w:asciiTheme="minorHAnsi" w:hAnsiTheme="minorHAnsi" w:cstheme="minorHAnsi"/>
        </w:rPr>
      </w:pPr>
      <w:r w:rsidRPr="00540465">
        <w:rPr>
          <w:rFonts w:asciiTheme="minorHAnsi" w:hAnsiTheme="minorHAnsi" w:cstheme="minorHAnsi"/>
        </w:rPr>
        <w:br w:type="page"/>
      </w:r>
    </w:p>
    <w:p w14:paraId="14DF01B7" w14:textId="77777777" w:rsidR="00C82B95" w:rsidRPr="00540465" w:rsidRDefault="00C82B95" w:rsidP="00C82B95">
      <w:pPr>
        <w:rPr>
          <w:rFonts w:asciiTheme="minorHAnsi" w:hAnsiTheme="minorHAnsi" w:cstheme="minorHAnsi"/>
        </w:rPr>
      </w:pPr>
    </w:p>
    <w:p w14:paraId="2154FB9F" w14:textId="77777777" w:rsidR="00C82B95" w:rsidRPr="00540465" w:rsidRDefault="00C82B95" w:rsidP="00540465">
      <w:pPr>
        <w:jc w:val="center"/>
        <w:rPr>
          <w:rFonts w:asciiTheme="minorHAnsi" w:hAnsiTheme="minorHAnsi" w:cstheme="minorHAnsi"/>
          <w:b/>
          <w:bCs/>
        </w:rPr>
      </w:pPr>
      <w:r w:rsidRPr="00540465">
        <w:rPr>
          <w:rFonts w:asciiTheme="minorHAnsi" w:hAnsiTheme="minorHAnsi" w:cstheme="minorHAnsi"/>
          <w:b/>
          <w:bCs/>
        </w:rPr>
        <w:t>SEZIONE 1 - DEFINIZIONI E IDENTIFICAZIONE DEI VEICOLI</w:t>
      </w:r>
    </w:p>
    <w:p w14:paraId="09CFAFDA" w14:textId="77777777" w:rsidR="00540465" w:rsidRPr="00540465" w:rsidRDefault="00540465" w:rsidP="00C82B95">
      <w:pPr>
        <w:rPr>
          <w:rFonts w:asciiTheme="minorHAnsi" w:hAnsiTheme="minorHAnsi" w:cstheme="minorHAnsi"/>
        </w:rPr>
      </w:pPr>
    </w:p>
    <w:p w14:paraId="5445B543" w14:textId="47F489CB" w:rsidR="00C82B95" w:rsidRPr="00540465" w:rsidRDefault="00C82B95" w:rsidP="00C82B95">
      <w:pPr>
        <w:rPr>
          <w:rFonts w:asciiTheme="minorHAnsi" w:hAnsiTheme="minorHAnsi" w:cstheme="minorHAnsi"/>
          <w:b/>
          <w:bCs/>
        </w:rPr>
      </w:pPr>
      <w:r w:rsidRPr="00540465">
        <w:rPr>
          <w:rFonts w:asciiTheme="minorHAnsi" w:hAnsiTheme="minorHAnsi" w:cstheme="minorHAnsi"/>
          <w:b/>
          <w:bCs/>
        </w:rPr>
        <w:t xml:space="preserve">Art. 1 </w:t>
      </w:r>
      <w:r w:rsidR="00540465" w:rsidRPr="00540465">
        <w:rPr>
          <w:rFonts w:asciiTheme="minorHAnsi" w:hAnsiTheme="minorHAnsi" w:cstheme="minorHAnsi"/>
          <w:b/>
          <w:bCs/>
        </w:rPr>
        <w:t>–</w:t>
      </w:r>
      <w:r w:rsidRPr="00540465">
        <w:rPr>
          <w:rFonts w:asciiTheme="minorHAnsi" w:hAnsiTheme="minorHAnsi" w:cstheme="minorHAnsi"/>
          <w:b/>
          <w:bCs/>
        </w:rPr>
        <w:t xml:space="preserve"> Definizioni</w:t>
      </w:r>
    </w:p>
    <w:tbl>
      <w:tblPr>
        <w:tblStyle w:val="Grigliatabella"/>
        <w:tblW w:w="0" w:type="auto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ook w:val="04A0" w:firstRow="1" w:lastRow="0" w:firstColumn="1" w:lastColumn="0" w:noHBand="0" w:noVBand="1"/>
      </w:tblPr>
      <w:tblGrid>
        <w:gridCol w:w="2547"/>
        <w:gridCol w:w="7081"/>
      </w:tblGrid>
      <w:tr w:rsidR="00540465" w14:paraId="27510DFB" w14:textId="77777777" w:rsidTr="00540465">
        <w:tc>
          <w:tcPr>
            <w:tcW w:w="2547" w:type="dxa"/>
          </w:tcPr>
          <w:p w14:paraId="3763FB0B" w14:textId="04C66AC8" w:rsidR="00540465" w:rsidRPr="006E4AF5" w:rsidRDefault="00540465" w:rsidP="00C82B95">
            <w:pPr>
              <w:rPr>
                <w:rFonts w:asciiTheme="minorHAnsi" w:hAnsiTheme="minorHAnsi" w:cstheme="minorHAnsi"/>
                <w:b/>
                <w:bCs/>
              </w:rPr>
            </w:pPr>
            <w:r w:rsidRPr="006E4AF5">
              <w:rPr>
                <w:rFonts w:asciiTheme="minorHAnsi" w:hAnsiTheme="minorHAnsi" w:cstheme="minorHAnsi"/>
                <w:b/>
                <w:bCs/>
              </w:rPr>
              <w:t>Assicurato:</w:t>
            </w:r>
          </w:p>
        </w:tc>
        <w:tc>
          <w:tcPr>
            <w:tcW w:w="7081" w:type="dxa"/>
          </w:tcPr>
          <w:p w14:paraId="2DED88F9" w14:textId="77777777" w:rsidR="00540465" w:rsidRPr="00540465" w:rsidRDefault="00540465" w:rsidP="00540465">
            <w:pPr>
              <w:rPr>
                <w:rFonts w:asciiTheme="minorHAnsi" w:hAnsiTheme="minorHAnsi" w:cstheme="minorHAnsi"/>
              </w:rPr>
            </w:pPr>
            <w:r w:rsidRPr="00540465">
              <w:rPr>
                <w:rFonts w:asciiTheme="minorHAnsi" w:hAnsiTheme="minorHAnsi" w:cstheme="minorHAnsi"/>
              </w:rPr>
              <w:t>Il soggetto, persona fisica o giuridica, il cui interesse è protetto dalla</w:t>
            </w:r>
          </w:p>
          <w:p w14:paraId="11A2A2ED" w14:textId="16EDE658" w:rsidR="00540465" w:rsidRDefault="00540465" w:rsidP="00C82B95">
            <w:pPr>
              <w:rPr>
                <w:rFonts w:asciiTheme="minorHAnsi" w:hAnsiTheme="minorHAnsi" w:cstheme="minorHAnsi"/>
              </w:rPr>
            </w:pPr>
            <w:r w:rsidRPr="00540465">
              <w:rPr>
                <w:rFonts w:asciiTheme="minorHAnsi" w:hAnsiTheme="minorHAnsi" w:cstheme="minorHAnsi"/>
              </w:rPr>
              <w:t>assicurazione;</w:t>
            </w:r>
          </w:p>
        </w:tc>
      </w:tr>
      <w:tr w:rsidR="00540465" w14:paraId="325761D1" w14:textId="77777777" w:rsidTr="00540465">
        <w:tc>
          <w:tcPr>
            <w:tcW w:w="2547" w:type="dxa"/>
          </w:tcPr>
          <w:p w14:paraId="6B920C48" w14:textId="2BDA744C" w:rsidR="00540465" w:rsidRPr="006E4AF5" w:rsidRDefault="00540465" w:rsidP="00C82B95">
            <w:pPr>
              <w:rPr>
                <w:rFonts w:asciiTheme="minorHAnsi" w:hAnsiTheme="minorHAnsi" w:cstheme="minorHAnsi"/>
                <w:b/>
                <w:bCs/>
              </w:rPr>
            </w:pPr>
            <w:r w:rsidRPr="006E4AF5">
              <w:rPr>
                <w:rFonts w:asciiTheme="minorHAnsi" w:hAnsiTheme="minorHAnsi" w:cstheme="minorHAnsi"/>
                <w:b/>
                <w:bCs/>
              </w:rPr>
              <w:t>Assicurazione:</w:t>
            </w:r>
          </w:p>
        </w:tc>
        <w:tc>
          <w:tcPr>
            <w:tcW w:w="7081" w:type="dxa"/>
          </w:tcPr>
          <w:p w14:paraId="5CEE058A" w14:textId="58A75D18" w:rsidR="00540465" w:rsidRDefault="00540465" w:rsidP="00C82B95">
            <w:pPr>
              <w:rPr>
                <w:rFonts w:asciiTheme="minorHAnsi" w:hAnsiTheme="minorHAnsi" w:cstheme="minorHAnsi"/>
              </w:rPr>
            </w:pPr>
            <w:r w:rsidRPr="00540465">
              <w:rPr>
                <w:rFonts w:asciiTheme="minorHAnsi" w:hAnsiTheme="minorHAnsi" w:cstheme="minorHAnsi"/>
              </w:rPr>
              <w:t>Il contratto di assicurazione</w:t>
            </w:r>
          </w:p>
        </w:tc>
      </w:tr>
      <w:tr w:rsidR="00540465" w14:paraId="15CC7865" w14:textId="77777777" w:rsidTr="00540465">
        <w:tc>
          <w:tcPr>
            <w:tcW w:w="2547" w:type="dxa"/>
          </w:tcPr>
          <w:p w14:paraId="5D504ADE" w14:textId="264307C4" w:rsidR="00540465" w:rsidRPr="006E4AF5" w:rsidRDefault="00540465" w:rsidP="00C82B95">
            <w:pPr>
              <w:rPr>
                <w:rFonts w:asciiTheme="minorHAnsi" w:hAnsiTheme="minorHAnsi" w:cstheme="minorHAnsi"/>
                <w:b/>
                <w:bCs/>
              </w:rPr>
            </w:pPr>
            <w:r w:rsidRPr="006E4AF5">
              <w:rPr>
                <w:rFonts w:asciiTheme="minorHAnsi" w:hAnsiTheme="minorHAnsi" w:cstheme="minorHAnsi"/>
                <w:b/>
                <w:bCs/>
              </w:rPr>
              <w:t>Polizza:</w:t>
            </w:r>
          </w:p>
        </w:tc>
        <w:tc>
          <w:tcPr>
            <w:tcW w:w="7081" w:type="dxa"/>
          </w:tcPr>
          <w:p w14:paraId="6C550C79" w14:textId="0E1B2EAB" w:rsidR="00540465" w:rsidRDefault="00540465" w:rsidP="00C82B95">
            <w:pPr>
              <w:rPr>
                <w:rFonts w:asciiTheme="minorHAnsi" w:hAnsiTheme="minorHAnsi" w:cstheme="minorHAnsi"/>
              </w:rPr>
            </w:pPr>
            <w:r w:rsidRPr="00540465">
              <w:rPr>
                <w:rFonts w:asciiTheme="minorHAnsi" w:hAnsiTheme="minorHAnsi" w:cstheme="minorHAnsi"/>
              </w:rPr>
              <w:t>Il documento che prova l'assicurazione;</w:t>
            </w:r>
          </w:p>
        </w:tc>
      </w:tr>
      <w:tr w:rsidR="00540465" w14:paraId="4C1F6E92" w14:textId="77777777" w:rsidTr="00540465">
        <w:tc>
          <w:tcPr>
            <w:tcW w:w="2547" w:type="dxa"/>
          </w:tcPr>
          <w:p w14:paraId="603366AC" w14:textId="165958F5" w:rsidR="00540465" w:rsidRPr="006E4AF5" w:rsidRDefault="001679E0" w:rsidP="00C82B95">
            <w:pPr>
              <w:rPr>
                <w:rFonts w:asciiTheme="minorHAnsi" w:hAnsiTheme="minorHAnsi" w:cstheme="minorHAnsi"/>
                <w:b/>
                <w:bCs/>
              </w:rPr>
            </w:pPr>
            <w:r w:rsidRPr="006E4AF5">
              <w:rPr>
                <w:rFonts w:asciiTheme="minorHAnsi" w:hAnsiTheme="minorHAnsi" w:cstheme="minorHAnsi"/>
                <w:b/>
                <w:bCs/>
              </w:rPr>
              <w:t>Contraente:</w:t>
            </w:r>
          </w:p>
        </w:tc>
        <w:tc>
          <w:tcPr>
            <w:tcW w:w="7081" w:type="dxa"/>
          </w:tcPr>
          <w:p w14:paraId="09786810" w14:textId="77777777" w:rsidR="001679E0" w:rsidRPr="00540465" w:rsidRDefault="001679E0" w:rsidP="001679E0">
            <w:pPr>
              <w:rPr>
                <w:rFonts w:asciiTheme="minorHAnsi" w:hAnsiTheme="minorHAnsi" w:cstheme="minorHAnsi"/>
              </w:rPr>
            </w:pPr>
            <w:r w:rsidRPr="00540465">
              <w:rPr>
                <w:rFonts w:asciiTheme="minorHAnsi" w:hAnsiTheme="minorHAnsi" w:cstheme="minorHAnsi"/>
              </w:rPr>
              <w:t>Il soggetto che stipula l’assicurazione, riportato nel frontespizio della</w:t>
            </w:r>
          </w:p>
          <w:p w14:paraId="2EF6C63A" w14:textId="17B0C1AE" w:rsidR="00540465" w:rsidRDefault="001679E0" w:rsidP="00C82B95">
            <w:pPr>
              <w:rPr>
                <w:rFonts w:asciiTheme="minorHAnsi" w:hAnsiTheme="minorHAnsi" w:cstheme="minorHAnsi"/>
              </w:rPr>
            </w:pPr>
            <w:r w:rsidRPr="00540465">
              <w:rPr>
                <w:rFonts w:asciiTheme="minorHAnsi" w:hAnsiTheme="minorHAnsi" w:cstheme="minorHAnsi"/>
              </w:rPr>
              <w:t>presente polizza.</w:t>
            </w:r>
          </w:p>
        </w:tc>
      </w:tr>
      <w:tr w:rsidR="00540465" w14:paraId="3628643F" w14:textId="77777777" w:rsidTr="00540465">
        <w:tc>
          <w:tcPr>
            <w:tcW w:w="2547" w:type="dxa"/>
          </w:tcPr>
          <w:p w14:paraId="6CE1A629" w14:textId="0BCF120F" w:rsidR="00540465" w:rsidRPr="006E4AF5" w:rsidRDefault="001679E0" w:rsidP="00C82B95">
            <w:pPr>
              <w:rPr>
                <w:rFonts w:asciiTheme="minorHAnsi" w:hAnsiTheme="minorHAnsi" w:cstheme="minorHAnsi"/>
                <w:b/>
                <w:bCs/>
              </w:rPr>
            </w:pPr>
            <w:r w:rsidRPr="006E4AF5">
              <w:rPr>
                <w:rFonts w:asciiTheme="minorHAnsi" w:hAnsiTheme="minorHAnsi" w:cstheme="minorHAnsi"/>
                <w:b/>
                <w:bCs/>
              </w:rPr>
              <w:t>Attività dell’Ente:</w:t>
            </w:r>
          </w:p>
        </w:tc>
        <w:tc>
          <w:tcPr>
            <w:tcW w:w="7081" w:type="dxa"/>
          </w:tcPr>
          <w:p w14:paraId="27B06BE8" w14:textId="15BD697F" w:rsidR="00540465" w:rsidRDefault="001679E0" w:rsidP="00C82B95">
            <w:pPr>
              <w:rPr>
                <w:rFonts w:asciiTheme="minorHAnsi" w:hAnsiTheme="minorHAnsi" w:cstheme="minorHAnsi"/>
              </w:rPr>
            </w:pPr>
            <w:r w:rsidRPr="00540465">
              <w:rPr>
                <w:rFonts w:asciiTheme="minorHAnsi" w:hAnsiTheme="minorHAnsi" w:cstheme="minorHAnsi"/>
              </w:rPr>
              <w:t>L’esercizio delle attività e competenze previste e/o consentite e/o delegate</w:t>
            </w:r>
            <w:r w:rsidR="00515EE5">
              <w:rPr>
                <w:rFonts w:asciiTheme="minorHAnsi" w:hAnsiTheme="minorHAnsi" w:cstheme="minorHAnsi"/>
              </w:rPr>
              <w:t xml:space="preserve"> </w:t>
            </w:r>
            <w:r w:rsidRPr="00540465">
              <w:rPr>
                <w:rFonts w:asciiTheme="minorHAnsi" w:hAnsiTheme="minorHAnsi" w:cstheme="minorHAnsi"/>
              </w:rPr>
              <w:t>da leggi, regolamenti o altri atti amministrativi, e le attività accessorie,</w:t>
            </w:r>
            <w:r w:rsidR="00515EE5">
              <w:rPr>
                <w:rFonts w:asciiTheme="minorHAnsi" w:hAnsiTheme="minorHAnsi" w:cstheme="minorHAnsi"/>
              </w:rPr>
              <w:t xml:space="preserve"> </w:t>
            </w:r>
            <w:r w:rsidRPr="00540465">
              <w:rPr>
                <w:rFonts w:asciiTheme="minorHAnsi" w:hAnsiTheme="minorHAnsi" w:cstheme="minorHAnsi"/>
              </w:rPr>
              <w:t>complementari, connesse e collegate, preliminari e conseguenti alle</w:t>
            </w:r>
            <w:r w:rsidR="00515EE5">
              <w:rPr>
                <w:rFonts w:asciiTheme="minorHAnsi" w:hAnsiTheme="minorHAnsi" w:cstheme="minorHAnsi"/>
              </w:rPr>
              <w:t xml:space="preserve"> </w:t>
            </w:r>
            <w:r w:rsidRPr="00540465">
              <w:rPr>
                <w:rFonts w:asciiTheme="minorHAnsi" w:hAnsiTheme="minorHAnsi" w:cstheme="minorHAnsi"/>
              </w:rPr>
              <w:t>principali, nessuna esclusa e comunque svolte, anche avvalendosi di</w:t>
            </w:r>
            <w:r w:rsidR="00515EE5">
              <w:rPr>
                <w:rFonts w:asciiTheme="minorHAnsi" w:hAnsiTheme="minorHAnsi" w:cstheme="minorHAnsi"/>
              </w:rPr>
              <w:t xml:space="preserve"> </w:t>
            </w:r>
            <w:r w:rsidRPr="00540465">
              <w:rPr>
                <w:rFonts w:asciiTheme="minorHAnsi" w:hAnsiTheme="minorHAnsi" w:cstheme="minorHAnsi"/>
              </w:rPr>
              <w:t>strutture di terzi, e/o affidando a terzi l’utilizzo di proprie strutture;</w:t>
            </w:r>
          </w:p>
        </w:tc>
      </w:tr>
      <w:tr w:rsidR="00540465" w14:paraId="544CE1E3" w14:textId="77777777" w:rsidTr="00540465">
        <w:tc>
          <w:tcPr>
            <w:tcW w:w="2547" w:type="dxa"/>
          </w:tcPr>
          <w:p w14:paraId="00C2E8EF" w14:textId="77777777" w:rsidR="001679E0" w:rsidRPr="006E4AF5" w:rsidRDefault="001679E0" w:rsidP="001679E0">
            <w:pPr>
              <w:rPr>
                <w:rFonts w:asciiTheme="minorHAnsi" w:hAnsiTheme="minorHAnsi" w:cstheme="minorHAnsi"/>
                <w:b/>
                <w:bCs/>
              </w:rPr>
            </w:pPr>
            <w:r w:rsidRPr="006E4AF5">
              <w:rPr>
                <w:rFonts w:asciiTheme="minorHAnsi" w:hAnsiTheme="minorHAnsi" w:cstheme="minorHAnsi"/>
                <w:b/>
                <w:bCs/>
              </w:rPr>
              <w:t>Annualità assicurativa</w:t>
            </w:r>
          </w:p>
          <w:p w14:paraId="506EBC44" w14:textId="77777777" w:rsidR="001679E0" w:rsidRPr="006E4AF5" w:rsidRDefault="001679E0" w:rsidP="001679E0">
            <w:pPr>
              <w:rPr>
                <w:rFonts w:asciiTheme="minorHAnsi" w:hAnsiTheme="minorHAnsi" w:cstheme="minorHAnsi"/>
                <w:b/>
                <w:bCs/>
              </w:rPr>
            </w:pPr>
            <w:r w:rsidRPr="006E4AF5">
              <w:rPr>
                <w:rFonts w:asciiTheme="minorHAnsi" w:hAnsiTheme="minorHAnsi" w:cstheme="minorHAnsi"/>
                <w:b/>
                <w:bCs/>
              </w:rPr>
              <w:t>o periodo</w:t>
            </w:r>
          </w:p>
          <w:p w14:paraId="43395352" w14:textId="77777777" w:rsidR="001679E0" w:rsidRPr="006E4AF5" w:rsidRDefault="001679E0" w:rsidP="001679E0">
            <w:pPr>
              <w:rPr>
                <w:rFonts w:asciiTheme="minorHAnsi" w:hAnsiTheme="minorHAnsi" w:cstheme="minorHAnsi"/>
                <w:b/>
                <w:bCs/>
              </w:rPr>
            </w:pPr>
            <w:r w:rsidRPr="006E4AF5">
              <w:rPr>
                <w:rFonts w:asciiTheme="minorHAnsi" w:hAnsiTheme="minorHAnsi" w:cstheme="minorHAnsi"/>
                <w:b/>
                <w:bCs/>
              </w:rPr>
              <w:t>assicurativo:</w:t>
            </w:r>
          </w:p>
          <w:p w14:paraId="469A8ADF" w14:textId="77777777" w:rsidR="00540465" w:rsidRPr="006E4AF5" w:rsidRDefault="00540465" w:rsidP="00C82B95">
            <w:pPr>
              <w:rPr>
                <w:rFonts w:asciiTheme="minorHAnsi" w:hAnsiTheme="minorHAnsi" w:cstheme="minorHAnsi"/>
                <w:b/>
                <w:bCs/>
              </w:rPr>
            </w:pPr>
          </w:p>
        </w:tc>
        <w:tc>
          <w:tcPr>
            <w:tcW w:w="7081" w:type="dxa"/>
          </w:tcPr>
          <w:p w14:paraId="05BF7B88" w14:textId="77777777" w:rsidR="001679E0" w:rsidRPr="00540465" w:rsidRDefault="001679E0" w:rsidP="001679E0">
            <w:pPr>
              <w:rPr>
                <w:rFonts w:asciiTheme="minorHAnsi" w:hAnsiTheme="minorHAnsi" w:cstheme="minorHAnsi"/>
              </w:rPr>
            </w:pPr>
            <w:r w:rsidRPr="00540465">
              <w:rPr>
                <w:rFonts w:asciiTheme="minorHAnsi" w:hAnsiTheme="minorHAnsi" w:cstheme="minorHAnsi"/>
              </w:rPr>
              <w:t>Il periodo compreso tra la data di effetto e la data di prima scadenza</w:t>
            </w:r>
          </w:p>
          <w:p w14:paraId="1DF2C9A7" w14:textId="77777777" w:rsidR="001679E0" w:rsidRPr="00540465" w:rsidRDefault="001679E0" w:rsidP="001679E0">
            <w:pPr>
              <w:rPr>
                <w:rFonts w:asciiTheme="minorHAnsi" w:hAnsiTheme="minorHAnsi" w:cstheme="minorHAnsi"/>
              </w:rPr>
            </w:pPr>
            <w:r w:rsidRPr="00540465">
              <w:rPr>
                <w:rFonts w:asciiTheme="minorHAnsi" w:hAnsiTheme="minorHAnsi" w:cstheme="minorHAnsi"/>
              </w:rPr>
              <w:t>annuale, o tra due date di scadenza annuale tra loro successive, o tra</w:t>
            </w:r>
          </w:p>
          <w:p w14:paraId="062EDCD2" w14:textId="77777777" w:rsidR="001679E0" w:rsidRPr="00540465" w:rsidRDefault="001679E0" w:rsidP="001679E0">
            <w:pPr>
              <w:rPr>
                <w:rFonts w:asciiTheme="minorHAnsi" w:hAnsiTheme="minorHAnsi" w:cstheme="minorHAnsi"/>
              </w:rPr>
            </w:pPr>
            <w:r w:rsidRPr="00540465">
              <w:rPr>
                <w:rFonts w:asciiTheme="minorHAnsi" w:hAnsiTheme="minorHAnsi" w:cstheme="minorHAnsi"/>
              </w:rPr>
              <w:t>l’ultima data di scadenza annuale e la data di cessazione della</w:t>
            </w:r>
          </w:p>
          <w:p w14:paraId="31CE5984" w14:textId="6C5B4FF1" w:rsidR="00540465" w:rsidRDefault="001679E0" w:rsidP="00C82B95">
            <w:pPr>
              <w:rPr>
                <w:rFonts w:asciiTheme="minorHAnsi" w:hAnsiTheme="minorHAnsi" w:cstheme="minorHAnsi"/>
              </w:rPr>
            </w:pPr>
            <w:r w:rsidRPr="00540465">
              <w:rPr>
                <w:rFonts w:asciiTheme="minorHAnsi" w:hAnsiTheme="minorHAnsi" w:cstheme="minorHAnsi"/>
              </w:rPr>
              <w:t>assicurazione;</w:t>
            </w:r>
          </w:p>
        </w:tc>
      </w:tr>
      <w:tr w:rsidR="00540465" w14:paraId="71A23CFE" w14:textId="77777777" w:rsidTr="00540465">
        <w:tc>
          <w:tcPr>
            <w:tcW w:w="2547" w:type="dxa"/>
          </w:tcPr>
          <w:p w14:paraId="24829F80" w14:textId="54E21511" w:rsidR="00540465" w:rsidRPr="006E4AF5" w:rsidRDefault="000F2267" w:rsidP="00C82B95">
            <w:pPr>
              <w:rPr>
                <w:rFonts w:asciiTheme="minorHAnsi" w:hAnsiTheme="minorHAnsi" w:cstheme="minorHAnsi"/>
                <w:b/>
                <w:bCs/>
              </w:rPr>
            </w:pPr>
            <w:r w:rsidRPr="006E4AF5">
              <w:rPr>
                <w:rFonts w:asciiTheme="minorHAnsi" w:hAnsiTheme="minorHAnsi" w:cstheme="minorHAnsi"/>
                <w:b/>
                <w:bCs/>
              </w:rPr>
              <w:t>Assicurato:</w:t>
            </w:r>
          </w:p>
        </w:tc>
        <w:tc>
          <w:tcPr>
            <w:tcW w:w="7081" w:type="dxa"/>
          </w:tcPr>
          <w:p w14:paraId="422DC9C4" w14:textId="0A926639" w:rsidR="00540465" w:rsidRDefault="000F2267" w:rsidP="00C82B95">
            <w:pPr>
              <w:rPr>
                <w:rFonts w:asciiTheme="minorHAnsi" w:hAnsiTheme="minorHAnsi" w:cstheme="minorHAnsi"/>
              </w:rPr>
            </w:pPr>
            <w:r w:rsidRPr="00540465">
              <w:rPr>
                <w:rFonts w:asciiTheme="minorHAnsi" w:hAnsiTheme="minorHAnsi" w:cstheme="minorHAnsi"/>
              </w:rPr>
              <w:t>La persona fisica o giuridica il cui interesse è protetto dalla Assicurazione</w:t>
            </w:r>
          </w:p>
        </w:tc>
      </w:tr>
      <w:tr w:rsidR="00411E86" w14:paraId="54A3CD46" w14:textId="77777777" w:rsidTr="00540465">
        <w:tc>
          <w:tcPr>
            <w:tcW w:w="2547" w:type="dxa"/>
          </w:tcPr>
          <w:p w14:paraId="493D09D2" w14:textId="0737C0D7" w:rsidR="00411E86" w:rsidRPr="006E4AF5" w:rsidRDefault="00411E86" w:rsidP="00C82B95">
            <w:pPr>
              <w:rPr>
                <w:rFonts w:asciiTheme="minorHAnsi" w:hAnsiTheme="minorHAnsi" w:cstheme="minorHAnsi"/>
                <w:b/>
                <w:bCs/>
              </w:rPr>
            </w:pPr>
            <w:r w:rsidRPr="006E4AF5">
              <w:rPr>
                <w:rFonts w:asciiTheme="minorHAnsi" w:hAnsiTheme="minorHAnsi" w:cstheme="minorHAnsi"/>
                <w:b/>
                <w:bCs/>
              </w:rPr>
              <w:t>Degrado:</w:t>
            </w:r>
          </w:p>
        </w:tc>
        <w:tc>
          <w:tcPr>
            <w:tcW w:w="7081" w:type="dxa"/>
          </w:tcPr>
          <w:p w14:paraId="45AE8EA9" w14:textId="1A031F7F" w:rsidR="00411E86" w:rsidRPr="00540465" w:rsidRDefault="00411E86" w:rsidP="000F2267">
            <w:pPr>
              <w:rPr>
                <w:rFonts w:asciiTheme="minorHAnsi" w:hAnsiTheme="minorHAnsi" w:cstheme="minorHAnsi"/>
              </w:rPr>
            </w:pPr>
            <w:r w:rsidRPr="00540465">
              <w:rPr>
                <w:rFonts w:asciiTheme="minorHAnsi" w:hAnsiTheme="minorHAnsi" w:cstheme="minorHAnsi"/>
              </w:rPr>
              <w:t>Il deprezzamento dovuto all’età e allo stato di conservazione del veicolo.</w:t>
            </w:r>
          </w:p>
        </w:tc>
      </w:tr>
      <w:tr w:rsidR="00411E86" w14:paraId="3440E032" w14:textId="77777777" w:rsidTr="00540465">
        <w:tc>
          <w:tcPr>
            <w:tcW w:w="2547" w:type="dxa"/>
          </w:tcPr>
          <w:p w14:paraId="07C8B63A" w14:textId="77C5180D" w:rsidR="00411E86" w:rsidRPr="006E4AF5" w:rsidRDefault="00411E86" w:rsidP="00C82B95">
            <w:pPr>
              <w:rPr>
                <w:rFonts w:asciiTheme="minorHAnsi" w:hAnsiTheme="minorHAnsi" w:cstheme="minorHAnsi"/>
                <w:b/>
                <w:bCs/>
              </w:rPr>
            </w:pPr>
            <w:r w:rsidRPr="006E4AF5">
              <w:rPr>
                <w:rFonts w:asciiTheme="minorHAnsi" w:hAnsiTheme="minorHAnsi" w:cstheme="minorHAnsi"/>
                <w:b/>
                <w:bCs/>
              </w:rPr>
              <w:t>Società:</w:t>
            </w:r>
          </w:p>
        </w:tc>
        <w:tc>
          <w:tcPr>
            <w:tcW w:w="7081" w:type="dxa"/>
          </w:tcPr>
          <w:p w14:paraId="3A038638" w14:textId="520B5810" w:rsidR="00411E86" w:rsidRPr="00540465" w:rsidRDefault="00411E86" w:rsidP="000F2267">
            <w:pPr>
              <w:rPr>
                <w:rFonts w:asciiTheme="minorHAnsi" w:hAnsiTheme="minorHAnsi" w:cstheme="minorHAnsi"/>
              </w:rPr>
            </w:pPr>
            <w:r w:rsidRPr="00540465">
              <w:rPr>
                <w:rFonts w:asciiTheme="minorHAnsi" w:hAnsiTheme="minorHAnsi" w:cstheme="minorHAnsi"/>
              </w:rPr>
              <w:t>L’impresa assicuratrice nonché le coassicuratrici;</w:t>
            </w:r>
          </w:p>
        </w:tc>
      </w:tr>
      <w:tr w:rsidR="00411E86" w14:paraId="21F15AF4" w14:textId="77777777" w:rsidTr="00540465">
        <w:tc>
          <w:tcPr>
            <w:tcW w:w="2547" w:type="dxa"/>
          </w:tcPr>
          <w:p w14:paraId="63017013" w14:textId="0823F3BD" w:rsidR="00411E86" w:rsidRPr="006E4AF5" w:rsidRDefault="00411E86" w:rsidP="00C82B95">
            <w:pPr>
              <w:rPr>
                <w:rFonts w:asciiTheme="minorHAnsi" w:hAnsiTheme="minorHAnsi" w:cstheme="minorHAnsi"/>
                <w:b/>
                <w:bCs/>
              </w:rPr>
            </w:pPr>
            <w:r w:rsidRPr="006E4AF5">
              <w:rPr>
                <w:rFonts w:asciiTheme="minorHAnsi" w:hAnsiTheme="minorHAnsi" w:cstheme="minorHAnsi"/>
                <w:b/>
                <w:bCs/>
              </w:rPr>
              <w:t>Broker:</w:t>
            </w:r>
          </w:p>
        </w:tc>
        <w:tc>
          <w:tcPr>
            <w:tcW w:w="7081" w:type="dxa"/>
          </w:tcPr>
          <w:p w14:paraId="49356F08" w14:textId="451AF17D" w:rsidR="00411E86" w:rsidRPr="00540465" w:rsidRDefault="00411E86" w:rsidP="000F2267">
            <w:pPr>
              <w:rPr>
                <w:rFonts w:asciiTheme="minorHAnsi" w:hAnsiTheme="minorHAnsi" w:cstheme="minorHAnsi"/>
              </w:rPr>
            </w:pPr>
            <w:r w:rsidRPr="00540465">
              <w:rPr>
                <w:rFonts w:asciiTheme="minorHAnsi" w:hAnsiTheme="minorHAnsi" w:cstheme="minorHAnsi"/>
              </w:rPr>
              <w:t>Marsh S.p.A., iscritta al R.U.I. al n° B000055861.</w:t>
            </w:r>
          </w:p>
        </w:tc>
      </w:tr>
      <w:tr w:rsidR="00411E86" w14:paraId="056322D2" w14:textId="77777777" w:rsidTr="00540465">
        <w:tc>
          <w:tcPr>
            <w:tcW w:w="2547" w:type="dxa"/>
          </w:tcPr>
          <w:p w14:paraId="1E0A455B" w14:textId="35AC9ED3" w:rsidR="00411E86" w:rsidRPr="006E4AF5" w:rsidRDefault="00411E86" w:rsidP="00C82B95">
            <w:pPr>
              <w:rPr>
                <w:rFonts w:asciiTheme="minorHAnsi" w:hAnsiTheme="minorHAnsi" w:cstheme="minorHAnsi"/>
                <w:b/>
                <w:bCs/>
              </w:rPr>
            </w:pPr>
            <w:r w:rsidRPr="006E4AF5">
              <w:rPr>
                <w:rFonts w:asciiTheme="minorHAnsi" w:hAnsiTheme="minorHAnsi" w:cstheme="minorHAnsi"/>
                <w:b/>
                <w:bCs/>
              </w:rPr>
              <w:t>Premio:</w:t>
            </w:r>
          </w:p>
        </w:tc>
        <w:tc>
          <w:tcPr>
            <w:tcW w:w="7081" w:type="dxa"/>
          </w:tcPr>
          <w:p w14:paraId="0B137B05" w14:textId="21C90982" w:rsidR="00411E86" w:rsidRPr="00540465" w:rsidRDefault="00411E86" w:rsidP="000F2267">
            <w:pPr>
              <w:rPr>
                <w:rFonts w:asciiTheme="minorHAnsi" w:hAnsiTheme="minorHAnsi" w:cstheme="minorHAnsi"/>
              </w:rPr>
            </w:pPr>
            <w:r w:rsidRPr="00540465">
              <w:rPr>
                <w:rFonts w:asciiTheme="minorHAnsi" w:hAnsiTheme="minorHAnsi" w:cstheme="minorHAnsi"/>
              </w:rPr>
              <w:t>La somma dovuta dal Contraente alla Società.</w:t>
            </w:r>
          </w:p>
        </w:tc>
      </w:tr>
      <w:tr w:rsidR="00411E86" w14:paraId="7C179CC8" w14:textId="77777777" w:rsidTr="00540465">
        <w:tc>
          <w:tcPr>
            <w:tcW w:w="2547" w:type="dxa"/>
          </w:tcPr>
          <w:p w14:paraId="42CEB07C" w14:textId="20A4F8FA" w:rsidR="00411E86" w:rsidRPr="006E4AF5" w:rsidRDefault="00411E86" w:rsidP="00C82B95">
            <w:pPr>
              <w:rPr>
                <w:rFonts w:asciiTheme="minorHAnsi" w:hAnsiTheme="minorHAnsi" w:cstheme="minorHAnsi"/>
                <w:b/>
                <w:bCs/>
              </w:rPr>
            </w:pPr>
            <w:r w:rsidRPr="006E4AF5">
              <w:rPr>
                <w:rFonts w:asciiTheme="minorHAnsi" w:hAnsiTheme="minorHAnsi" w:cstheme="minorHAnsi"/>
                <w:b/>
                <w:bCs/>
              </w:rPr>
              <w:t>Rischio:</w:t>
            </w:r>
          </w:p>
        </w:tc>
        <w:tc>
          <w:tcPr>
            <w:tcW w:w="7081" w:type="dxa"/>
          </w:tcPr>
          <w:p w14:paraId="0C19ED7B" w14:textId="1B7807C7" w:rsidR="00411E86" w:rsidRPr="00540465" w:rsidRDefault="00250CE4" w:rsidP="00411E86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L</w:t>
            </w:r>
            <w:r w:rsidR="00411E86" w:rsidRPr="00540465">
              <w:rPr>
                <w:rFonts w:asciiTheme="minorHAnsi" w:hAnsiTheme="minorHAnsi" w:cstheme="minorHAnsi"/>
              </w:rPr>
              <w:t>a probabilità che si verifichi il sinistro e l'entità dei danni che possono</w:t>
            </w:r>
          </w:p>
          <w:p w14:paraId="0E555E84" w14:textId="4B6E1E0C" w:rsidR="00411E86" w:rsidRPr="00540465" w:rsidRDefault="00411E86" w:rsidP="000F2267">
            <w:pPr>
              <w:rPr>
                <w:rFonts w:asciiTheme="minorHAnsi" w:hAnsiTheme="minorHAnsi" w:cstheme="minorHAnsi"/>
              </w:rPr>
            </w:pPr>
            <w:r w:rsidRPr="00540465">
              <w:rPr>
                <w:rFonts w:asciiTheme="minorHAnsi" w:hAnsiTheme="minorHAnsi" w:cstheme="minorHAnsi"/>
              </w:rPr>
              <w:t>derivarne.</w:t>
            </w:r>
          </w:p>
        </w:tc>
      </w:tr>
      <w:tr w:rsidR="00411E86" w14:paraId="37C8FBA4" w14:textId="77777777" w:rsidTr="00540465">
        <w:tc>
          <w:tcPr>
            <w:tcW w:w="2547" w:type="dxa"/>
          </w:tcPr>
          <w:p w14:paraId="21EFE62E" w14:textId="5ED17E03" w:rsidR="00411E86" w:rsidRPr="006E4AF5" w:rsidRDefault="00ED032B" w:rsidP="00C82B95">
            <w:pPr>
              <w:rPr>
                <w:rFonts w:asciiTheme="minorHAnsi" w:hAnsiTheme="minorHAnsi" w:cstheme="minorHAnsi"/>
                <w:b/>
                <w:bCs/>
              </w:rPr>
            </w:pPr>
            <w:r w:rsidRPr="006E4AF5">
              <w:rPr>
                <w:rFonts w:asciiTheme="minorHAnsi" w:hAnsiTheme="minorHAnsi" w:cstheme="minorHAnsi"/>
                <w:b/>
                <w:bCs/>
              </w:rPr>
              <w:t>Sinistro:</w:t>
            </w:r>
          </w:p>
        </w:tc>
        <w:tc>
          <w:tcPr>
            <w:tcW w:w="7081" w:type="dxa"/>
          </w:tcPr>
          <w:p w14:paraId="551E4758" w14:textId="77777777" w:rsidR="00ED032B" w:rsidRPr="00540465" w:rsidRDefault="00ED032B" w:rsidP="00ED032B">
            <w:pPr>
              <w:rPr>
                <w:rFonts w:asciiTheme="minorHAnsi" w:hAnsiTheme="minorHAnsi" w:cstheme="minorHAnsi"/>
              </w:rPr>
            </w:pPr>
            <w:r w:rsidRPr="00540465">
              <w:rPr>
                <w:rFonts w:asciiTheme="minorHAnsi" w:hAnsiTheme="minorHAnsi" w:cstheme="minorHAnsi"/>
              </w:rPr>
              <w:t>Il verificarsi del fatto dannoso per il quale è prestata la garanzia</w:t>
            </w:r>
          </w:p>
          <w:p w14:paraId="0B5E32A1" w14:textId="094406CA" w:rsidR="00411E86" w:rsidRPr="00540465" w:rsidRDefault="00ED032B" w:rsidP="000F2267">
            <w:pPr>
              <w:rPr>
                <w:rFonts w:asciiTheme="minorHAnsi" w:hAnsiTheme="minorHAnsi" w:cstheme="minorHAnsi"/>
              </w:rPr>
            </w:pPr>
            <w:r w:rsidRPr="00540465">
              <w:rPr>
                <w:rFonts w:asciiTheme="minorHAnsi" w:hAnsiTheme="minorHAnsi" w:cstheme="minorHAnsi"/>
              </w:rPr>
              <w:t>assicurativa.</w:t>
            </w:r>
          </w:p>
        </w:tc>
      </w:tr>
      <w:tr w:rsidR="00411E86" w14:paraId="2D733C85" w14:textId="77777777" w:rsidTr="00540465">
        <w:tc>
          <w:tcPr>
            <w:tcW w:w="2547" w:type="dxa"/>
          </w:tcPr>
          <w:p w14:paraId="73DA7323" w14:textId="7ACB41FC" w:rsidR="00411E86" w:rsidRPr="006E4AF5" w:rsidRDefault="00ED032B" w:rsidP="00C82B95">
            <w:pPr>
              <w:rPr>
                <w:rFonts w:asciiTheme="minorHAnsi" w:hAnsiTheme="minorHAnsi" w:cstheme="minorHAnsi"/>
                <w:b/>
                <w:bCs/>
              </w:rPr>
            </w:pPr>
            <w:r w:rsidRPr="006E4AF5">
              <w:rPr>
                <w:rFonts w:asciiTheme="minorHAnsi" w:hAnsiTheme="minorHAnsi" w:cstheme="minorHAnsi"/>
                <w:b/>
                <w:bCs/>
              </w:rPr>
              <w:t>Indennizzo:</w:t>
            </w:r>
          </w:p>
        </w:tc>
        <w:tc>
          <w:tcPr>
            <w:tcW w:w="7081" w:type="dxa"/>
          </w:tcPr>
          <w:p w14:paraId="1E7FF1FD" w14:textId="0EE2C545" w:rsidR="00411E86" w:rsidRPr="00540465" w:rsidRDefault="00ED032B" w:rsidP="000F2267">
            <w:pPr>
              <w:rPr>
                <w:rFonts w:asciiTheme="minorHAnsi" w:hAnsiTheme="minorHAnsi" w:cstheme="minorHAnsi"/>
              </w:rPr>
            </w:pPr>
            <w:r w:rsidRPr="00540465">
              <w:rPr>
                <w:rFonts w:asciiTheme="minorHAnsi" w:hAnsiTheme="minorHAnsi" w:cstheme="minorHAnsi"/>
              </w:rPr>
              <w:t>La somma dovuta dalla Società in caso di sinistro.</w:t>
            </w:r>
          </w:p>
        </w:tc>
      </w:tr>
      <w:tr w:rsidR="00411E86" w14:paraId="67102603" w14:textId="77777777" w:rsidTr="00540465">
        <w:tc>
          <w:tcPr>
            <w:tcW w:w="2547" w:type="dxa"/>
          </w:tcPr>
          <w:p w14:paraId="3BA95949" w14:textId="77777777" w:rsidR="00ED032B" w:rsidRPr="006E4AF5" w:rsidRDefault="00ED032B" w:rsidP="00ED032B">
            <w:pPr>
              <w:rPr>
                <w:rFonts w:asciiTheme="minorHAnsi" w:hAnsiTheme="minorHAnsi" w:cstheme="minorHAnsi"/>
                <w:b/>
                <w:bCs/>
              </w:rPr>
            </w:pPr>
            <w:r w:rsidRPr="006E4AF5">
              <w:rPr>
                <w:rFonts w:asciiTheme="minorHAnsi" w:hAnsiTheme="minorHAnsi" w:cstheme="minorHAnsi"/>
                <w:b/>
                <w:bCs/>
              </w:rPr>
              <w:t>Liquidazione del</w:t>
            </w:r>
          </w:p>
          <w:p w14:paraId="6447389A" w14:textId="7DC6646E" w:rsidR="00411E86" w:rsidRPr="006E4AF5" w:rsidRDefault="00ED032B" w:rsidP="00C82B95">
            <w:pPr>
              <w:rPr>
                <w:rFonts w:asciiTheme="minorHAnsi" w:hAnsiTheme="minorHAnsi" w:cstheme="minorHAnsi"/>
                <w:b/>
                <w:bCs/>
              </w:rPr>
            </w:pPr>
            <w:r w:rsidRPr="006E4AF5">
              <w:rPr>
                <w:rFonts w:asciiTheme="minorHAnsi" w:hAnsiTheme="minorHAnsi" w:cstheme="minorHAnsi"/>
                <w:b/>
                <w:bCs/>
              </w:rPr>
              <w:t>danno:</w:t>
            </w:r>
          </w:p>
        </w:tc>
        <w:tc>
          <w:tcPr>
            <w:tcW w:w="7081" w:type="dxa"/>
          </w:tcPr>
          <w:p w14:paraId="1B5355D2" w14:textId="4C803CC9" w:rsidR="00411E86" w:rsidRPr="00540465" w:rsidRDefault="00ED032B" w:rsidP="000F2267">
            <w:pPr>
              <w:rPr>
                <w:rFonts w:asciiTheme="minorHAnsi" w:hAnsiTheme="minorHAnsi" w:cstheme="minorHAnsi"/>
              </w:rPr>
            </w:pPr>
            <w:r w:rsidRPr="00540465">
              <w:rPr>
                <w:rFonts w:asciiTheme="minorHAnsi" w:hAnsiTheme="minorHAnsi" w:cstheme="minorHAnsi"/>
              </w:rPr>
              <w:t>La determinazione della somma rimborsabile a titolo di indennizzo.</w:t>
            </w:r>
          </w:p>
        </w:tc>
      </w:tr>
      <w:tr w:rsidR="00ED032B" w14:paraId="016567CE" w14:textId="77777777" w:rsidTr="00540465">
        <w:tc>
          <w:tcPr>
            <w:tcW w:w="2547" w:type="dxa"/>
          </w:tcPr>
          <w:p w14:paraId="61DBD3CD" w14:textId="39A911BD" w:rsidR="00ED032B" w:rsidRPr="006E4AF5" w:rsidRDefault="00ED032B" w:rsidP="00ED032B">
            <w:pPr>
              <w:rPr>
                <w:rFonts w:asciiTheme="minorHAnsi" w:hAnsiTheme="minorHAnsi" w:cstheme="minorHAnsi"/>
                <w:b/>
                <w:bCs/>
              </w:rPr>
            </w:pPr>
            <w:r w:rsidRPr="006E4AF5">
              <w:rPr>
                <w:rFonts w:asciiTheme="minorHAnsi" w:hAnsiTheme="minorHAnsi" w:cstheme="minorHAnsi"/>
                <w:b/>
                <w:bCs/>
              </w:rPr>
              <w:t>Ente:</w:t>
            </w:r>
          </w:p>
        </w:tc>
        <w:tc>
          <w:tcPr>
            <w:tcW w:w="7081" w:type="dxa"/>
          </w:tcPr>
          <w:p w14:paraId="4959497F" w14:textId="69957DE6" w:rsidR="00ED032B" w:rsidRPr="00540465" w:rsidRDefault="00ED032B" w:rsidP="00ED032B">
            <w:pPr>
              <w:rPr>
                <w:rFonts w:asciiTheme="minorHAnsi" w:hAnsiTheme="minorHAnsi" w:cstheme="minorHAnsi"/>
              </w:rPr>
            </w:pPr>
            <w:r w:rsidRPr="00540465">
              <w:rPr>
                <w:rFonts w:asciiTheme="minorHAnsi" w:hAnsiTheme="minorHAnsi" w:cstheme="minorHAnsi"/>
              </w:rPr>
              <w:t>Università di Pisa, Contraente della polizza.</w:t>
            </w:r>
          </w:p>
        </w:tc>
      </w:tr>
      <w:tr w:rsidR="00ED032B" w14:paraId="5366B092" w14:textId="77777777" w:rsidTr="00540465">
        <w:tc>
          <w:tcPr>
            <w:tcW w:w="2547" w:type="dxa"/>
          </w:tcPr>
          <w:p w14:paraId="51F10C37" w14:textId="1C831093" w:rsidR="00ED032B" w:rsidRPr="006E4AF5" w:rsidRDefault="00ED032B" w:rsidP="00ED032B">
            <w:pPr>
              <w:rPr>
                <w:rFonts w:asciiTheme="minorHAnsi" w:hAnsiTheme="minorHAnsi" w:cstheme="minorHAnsi"/>
                <w:b/>
                <w:bCs/>
              </w:rPr>
            </w:pPr>
            <w:r w:rsidRPr="006E4AF5">
              <w:rPr>
                <w:rFonts w:asciiTheme="minorHAnsi" w:hAnsiTheme="minorHAnsi" w:cstheme="minorHAnsi"/>
                <w:b/>
                <w:bCs/>
              </w:rPr>
              <w:t>Franchigia:</w:t>
            </w:r>
          </w:p>
        </w:tc>
        <w:tc>
          <w:tcPr>
            <w:tcW w:w="7081" w:type="dxa"/>
          </w:tcPr>
          <w:p w14:paraId="276E740C" w14:textId="6D8B8F8B" w:rsidR="00ED032B" w:rsidRPr="00540465" w:rsidRDefault="00ED032B" w:rsidP="00ED032B">
            <w:pPr>
              <w:rPr>
                <w:rFonts w:asciiTheme="minorHAnsi" w:hAnsiTheme="minorHAnsi" w:cstheme="minorHAnsi"/>
              </w:rPr>
            </w:pPr>
            <w:r w:rsidRPr="00540465">
              <w:rPr>
                <w:rFonts w:asciiTheme="minorHAnsi" w:hAnsiTheme="minorHAnsi" w:cstheme="minorHAnsi"/>
              </w:rPr>
              <w:t>La parte di danno che l'Assicurato tiene a suo carico.</w:t>
            </w:r>
          </w:p>
        </w:tc>
      </w:tr>
      <w:tr w:rsidR="00ED032B" w14:paraId="390F3838" w14:textId="77777777" w:rsidTr="00540465">
        <w:tc>
          <w:tcPr>
            <w:tcW w:w="2547" w:type="dxa"/>
          </w:tcPr>
          <w:p w14:paraId="693CE13F" w14:textId="3CB65E4B" w:rsidR="00ED032B" w:rsidRPr="006E4AF5" w:rsidRDefault="00ED032B" w:rsidP="00ED032B">
            <w:pPr>
              <w:rPr>
                <w:rFonts w:asciiTheme="minorHAnsi" w:hAnsiTheme="minorHAnsi" w:cstheme="minorHAnsi"/>
                <w:b/>
                <w:bCs/>
              </w:rPr>
            </w:pPr>
            <w:r w:rsidRPr="006E4AF5">
              <w:rPr>
                <w:rFonts w:asciiTheme="minorHAnsi" w:hAnsiTheme="minorHAnsi" w:cstheme="minorHAnsi"/>
                <w:b/>
                <w:bCs/>
              </w:rPr>
              <w:t>Scoperto:</w:t>
            </w:r>
          </w:p>
        </w:tc>
        <w:tc>
          <w:tcPr>
            <w:tcW w:w="7081" w:type="dxa"/>
          </w:tcPr>
          <w:p w14:paraId="6D0046B9" w14:textId="77777777" w:rsidR="00ED032B" w:rsidRPr="00540465" w:rsidRDefault="00ED032B" w:rsidP="00ED032B">
            <w:pPr>
              <w:rPr>
                <w:rFonts w:asciiTheme="minorHAnsi" w:hAnsiTheme="minorHAnsi" w:cstheme="minorHAnsi"/>
              </w:rPr>
            </w:pPr>
            <w:r w:rsidRPr="00540465">
              <w:rPr>
                <w:rFonts w:asciiTheme="minorHAnsi" w:hAnsiTheme="minorHAnsi" w:cstheme="minorHAnsi"/>
              </w:rPr>
              <w:t>La parte percentuale di danno che l'Assicurato tiene a suo carico.</w:t>
            </w:r>
          </w:p>
          <w:p w14:paraId="5F9A2F23" w14:textId="77777777" w:rsidR="00ED032B" w:rsidRPr="00540465" w:rsidRDefault="00ED032B" w:rsidP="00ED032B">
            <w:pPr>
              <w:rPr>
                <w:rFonts w:asciiTheme="minorHAnsi" w:hAnsiTheme="minorHAnsi" w:cstheme="minorHAnsi"/>
              </w:rPr>
            </w:pPr>
          </w:p>
        </w:tc>
      </w:tr>
      <w:tr w:rsidR="00ED032B" w14:paraId="4869BAA7" w14:textId="77777777" w:rsidTr="00540465">
        <w:tc>
          <w:tcPr>
            <w:tcW w:w="2547" w:type="dxa"/>
          </w:tcPr>
          <w:p w14:paraId="3D782502" w14:textId="77777777" w:rsidR="00ED032B" w:rsidRPr="006E4AF5" w:rsidRDefault="00ED032B" w:rsidP="00ED032B">
            <w:pPr>
              <w:rPr>
                <w:rFonts w:asciiTheme="minorHAnsi" w:hAnsiTheme="minorHAnsi" w:cstheme="minorHAnsi"/>
                <w:b/>
                <w:bCs/>
              </w:rPr>
            </w:pPr>
            <w:r w:rsidRPr="006E4AF5">
              <w:rPr>
                <w:rFonts w:asciiTheme="minorHAnsi" w:hAnsiTheme="minorHAnsi" w:cstheme="minorHAnsi"/>
                <w:b/>
                <w:bCs/>
              </w:rPr>
              <w:t>Massimale per</w:t>
            </w:r>
          </w:p>
          <w:p w14:paraId="08EAF7A5" w14:textId="1A036407" w:rsidR="00ED032B" w:rsidRPr="006E4AF5" w:rsidRDefault="00ED032B" w:rsidP="00ED032B">
            <w:pPr>
              <w:rPr>
                <w:rFonts w:asciiTheme="minorHAnsi" w:hAnsiTheme="minorHAnsi" w:cstheme="minorHAnsi"/>
                <w:b/>
                <w:bCs/>
              </w:rPr>
            </w:pPr>
            <w:r w:rsidRPr="006E4AF5">
              <w:rPr>
                <w:rFonts w:asciiTheme="minorHAnsi" w:hAnsiTheme="minorHAnsi" w:cstheme="minorHAnsi"/>
                <w:b/>
                <w:bCs/>
              </w:rPr>
              <w:t>sinistro:</w:t>
            </w:r>
          </w:p>
        </w:tc>
        <w:tc>
          <w:tcPr>
            <w:tcW w:w="7081" w:type="dxa"/>
          </w:tcPr>
          <w:p w14:paraId="392B2CFD" w14:textId="3AC55086" w:rsidR="00ED032B" w:rsidRPr="00540465" w:rsidRDefault="00ED032B" w:rsidP="00ED032B">
            <w:pPr>
              <w:rPr>
                <w:rFonts w:asciiTheme="minorHAnsi" w:hAnsiTheme="minorHAnsi" w:cstheme="minorHAnsi"/>
              </w:rPr>
            </w:pPr>
            <w:r w:rsidRPr="00540465">
              <w:rPr>
                <w:rFonts w:asciiTheme="minorHAnsi" w:hAnsiTheme="minorHAnsi" w:cstheme="minorHAnsi"/>
              </w:rPr>
              <w:t>La massima esposizione della Società per ogni sinistro.</w:t>
            </w:r>
          </w:p>
        </w:tc>
      </w:tr>
      <w:tr w:rsidR="00ED032B" w14:paraId="6969B41D" w14:textId="77777777" w:rsidTr="00540465">
        <w:tc>
          <w:tcPr>
            <w:tcW w:w="2547" w:type="dxa"/>
          </w:tcPr>
          <w:p w14:paraId="170B2196" w14:textId="77777777" w:rsidR="00ED032B" w:rsidRPr="006E4AF5" w:rsidRDefault="00ED032B" w:rsidP="00ED032B">
            <w:pPr>
              <w:rPr>
                <w:rFonts w:asciiTheme="minorHAnsi" w:hAnsiTheme="minorHAnsi" w:cstheme="minorHAnsi"/>
                <w:b/>
                <w:bCs/>
              </w:rPr>
            </w:pPr>
            <w:r w:rsidRPr="006E4AF5">
              <w:rPr>
                <w:rFonts w:asciiTheme="minorHAnsi" w:hAnsiTheme="minorHAnsi" w:cstheme="minorHAnsi"/>
                <w:b/>
                <w:bCs/>
              </w:rPr>
              <w:t>Annualità assicurativa</w:t>
            </w:r>
          </w:p>
          <w:p w14:paraId="211443FF" w14:textId="77777777" w:rsidR="00ED032B" w:rsidRPr="006E4AF5" w:rsidRDefault="00ED032B" w:rsidP="00ED032B">
            <w:pPr>
              <w:rPr>
                <w:rFonts w:asciiTheme="minorHAnsi" w:hAnsiTheme="minorHAnsi" w:cstheme="minorHAnsi"/>
                <w:b/>
                <w:bCs/>
              </w:rPr>
            </w:pPr>
            <w:r w:rsidRPr="006E4AF5">
              <w:rPr>
                <w:rFonts w:asciiTheme="minorHAnsi" w:hAnsiTheme="minorHAnsi" w:cstheme="minorHAnsi"/>
                <w:b/>
                <w:bCs/>
              </w:rPr>
              <w:t>o periodo</w:t>
            </w:r>
          </w:p>
          <w:p w14:paraId="0906AC91" w14:textId="393274DA" w:rsidR="00ED032B" w:rsidRPr="006E4AF5" w:rsidRDefault="00ED032B" w:rsidP="00ED032B">
            <w:pPr>
              <w:rPr>
                <w:rFonts w:asciiTheme="minorHAnsi" w:hAnsiTheme="minorHAnsi" w:cstheme="minorHAnsi"/>
                <w:b/>
                <w:bCs/>
              </w:rPr>
            </w:pPr>
            <w:r w:rsidRPr="006E4AF5">
              <w:rPr>
                <w:rFonts w:asciiTheme="minorHAnsi" w:hAnsiTheme="minorHAnsi" w:cstheme="minorHAnsi"/>
                <w:b/>
                <w:bCs/>
              </w:rPr>
              <w:t>assicurativo:</w:t>
            </w:r>
          </w:p>
        </w:tc>
        <w:tc>
          <w:tcPr>
            <w:tcW w:w="7081" w:type="dxa"/>
          </w:tcPr>
          <w:p w14:paraId="1BCF89DE" w14:textId="77777777" w:rsidR="00ED032B" w:rsidRPr="00540465" w:rsidRDefault="00ED032B" w:rsidP="00ED032B">
            <w:pPr>
              <w:rPr>
                <w:rFonts w:asciiTheme="minorHAnsi" w:hAnsiTheme="minorHAnsi" w:cstheme="minorHAnsi"/>
              </w:rPr>
            </w:pPr>
            <w:r w:rsidRPr="00540465">
              <w:rPr>
                <w:rFonts w:asciiTheme="minorHAnsi" w:hAnsiTheme="minorHAnsi" w:cstheme="minorHAnsi"/>
              </w:rPr>
              <w:t>Il periodo pari o inferiore a 12 mesi compreso tra la data di effetto e la</w:t>
            </w:r>
          </w:p>
          <w:p w14:paraId="6016E55B" w14:textId="74CF679F" w:rsidR="00ED032B" w:rsidRPr="00540465" w:rsidRDefault="00ED032B" w:rsidP="00ED032B">
            <w:pPr>
              <w:rPr>
                <w:rFonts w:asciiTheme="minorHAnsi" w:hAnsiTheme="minorHAnsi" w:cstheme="minorHAnsi"/>
              </w:rPr>
            </w:pPr>
            <w:r w:rsidRPr="00540465">
              <w:rPr>
                <w:rFonts w:asciiTheme="minorHAnsi" w:hAnsiTheme="minorHAnsi" w:cstheme="minorHAnsi"/>
              </w:rPr>
              <w:t>data di scadenza o di cessazione dell'assicurazione.</w:t>
            </w:r>
          </w:p>
        </w:tc>
      </w:tr>
      <w:tr w:rsidR="00ED032B" w14:paraId="21628C2C" w14:textId="77777777" w:rsidTr="00540465">
        <w:tc>
          <w:tcPr>
            <w:tcW w:w="2547" w:type="dxa"/>
          </w:tcPr>
          <w:p w14:paraId="236951ED" w14:textId="6A5D055E" w:rsidR="00ED032B" w:rsidRPr="006E4AF5" w:rsidRDefault="00ED032B" w:rsidP="00ED032B">
            <w:pPr>
              <w:rPr>
                <w:rFonts w:asciiTheme="minorHAnsi" w:hAnsiTheme="minorHAnsi" w:cstheme="minorHAnsi"/>
                <w:b/>
                <w:bCs/>
              </w:rPr>
            </w:pPr>
            <w:r w:rsidRPr="006E4AF5">
              <w:rPr>
                <w:rFonts w:asciiTheme="minorHAnsi" w:hAnsiTheme="minorHAnsi" w:cstheme="minorHAnsi"/>
                <w:b/>
                <w:bCs/>
              </w:rPr>
              <w:t>Valore commerciale:</w:t>
            </w:r>
          </w:p>
        </w:tc>
        <w:tc>
          <w:tcPr>
            <w:tcW w:w="7081" w:type="dxa"/>
          </w:tcPr>
          <w:p w14:paraId="17993BD4" w14:textId="33539FEE" w:rsidR="0028796C" w:rsidRPr="00540465" w:rsidRDefault="0028796C" w:rsidP="0028796C">
            <w:pPr>
              <w:rPr>
                <w:rFonts w:asciiTheme="minorHAnsi" w:hAnsiTheme="minorHAnsi" w:cstheme="minorHAnsi"/>
              </w:rPr>
            </w:pPr>
            <w:r w:rsidRPr="00540465">
              <w:rPr>
                <w:rFonts w:asciiTheme="minorHAnsi" w:hAnsiTheme="minorHAnsi" w:cstheme="minorHAnsi"/>
              </w:rPr>
              <w:t>Il valore attribuito al veicolo in base all’anno della sua immatricolazione</w:t>
            </w:r>
            <w:r w:rsidR="00515EE5">
              <w:rPr>
                <w:rFonts w:asciiTheme="minorHAnsi" w:hAnsiTheme="minorHAnsi" w:cstheme="minorHAnsi"/>
              </w:rPr>
              <w:t xml:space="preserve"> </w:t>
            </w:r>
            <w:r w:rsidRPr="00540465">
              <w:rPr>
                <w:rFonts w:asciiTheme="minorHAnsi" w:hAnsiTheme="minorHAnsi" w:cstheme="minorHAnsi"/>
              </w:rPr>
              <w:t xml:space="preserve">dalle quotazioni “Eurotax” colore giallo </w:t>
            </w:r>
            <w:proofErr w:type="gramStart"/>
            <w:r w:rsidRPr="00540465">
              <w:rPr>
                <w:rFonts w:asciiTheme="minorHAnsi" w:hAnsiTheme="minorHAnsi" w:cstheme="minorHAnsi"/>
              </w:rPr>
              <w:t>( o</w:t>
            </w:r>
            <w:proofErr w:type="gramEnd"/>
            <w:r w:rsidRPr="00540465">
              <w:rPr>
                <w:rFonts w:asciiTheme="minorHAnsi" w:hAnsiTheme="minorHAnsi" w:cstheme="minorHAnsi"/>
              </w:rPr>
              <w:t xml:space="preserve"> altra pubblicazione di analoga</w:t>
            </w:r>
            <w:r w:rsidR="00515EE5">
              <w:rPr>
                <w:rFonts w:asciiTheme="minorHAnsi" w:hAnsiTheme="minorHAnsi" w:cstheme="minorHAnsi"/>
              </w:rPr>
              <w:t xml:space="preserve"> </w:t>
            </w:r>
            <w:r w:rsidRPr="00540465">
              <w:rPr>
                <w:rFonts w:asciiTheme="minorHAnsi" w:hAnsiTheme="minorHAnsi" w:cstheme="minorHAnsi"/>
              </w:rPr>
              <w:t>diffusione e uso) dell’ultima edizione antecedente il momento del sinistro,</w:t>
            </w:r>
            <w:r w:rsidR="00515EE5">
              <w:rPr>
                <w:rFonts w:asciiTheme="minorHAnsi" w:hAnsiTheme="minorHAnsi" w:cstheme="minorHAnsi"/>
              </w:rPr>
              <w:t xml:space="preserve"> </w:t>
            </w:r>
            <w:r w:rsidRPr="00540465">
              <w:rPr>
                <w:rFonts w:asciiTheme="minorHAnsi" w:hAnsiTheme="minorHAnsi" w:cstheme="minorHAnsi"/>
              </w:rPr>
              <w:t>sommato al valore che avevano a tale momento le parti accessorie in</w:t>
            </w:r>
          </w:p>
          <w:p w14:paraId="1A78A51A" w14:textId="0FDE6FE1" w:rsidR="00ED032B" w:rsidRPr="00540465" w:rsidRDefault="0028796C" w:rsidP="00ED032B">
            <w:pPr>
              <w:rPr>
                <w:rFonts w:asciiTheme="minorHAnsi" w:hAnsiTheme="minorHAnsi" w:cstheme="minorHAnsi"/>
              </w:rPr>
            </w:pPr>
            <w:r w:rsidRPr="00540465">
              <w:rPr>
                <w:rFonts w:asciiTheme="minorHAnsi" w:hAnsiTheme="minorHAnsi" w:cstheme="minorHAnsi"/>
              </w:rPr>
              <w:lastRenderedPageBreak/>
              <w:t>dotazione.</w:t>
            </w:r>
          </w:p>
        </w:tc>
      </w:tr>
      <w:tr w:rsidR="00ED032B" w14:paraId="4942CBAF" w14:textId="77777777" w:rsidTr="00540465">
        <w:tc>
          <w:tcPr>
            <w:tcW w:w="2547" w:type="dxa"/>
          </w:tcPr>
          <w:p w14:paraId="194FB34C" w14:textId="21EACBE2" w:rsidR="00ED032B" w:rsidRPr="006E4AF5" w:rsidRDefault="0028796C" w:rsidP="00ED032B">
            <w:pPr>
              <w:rPr>
                <w:rFonts w:asciiTheme="minorHAnsi" w:hAnsiTheme="minorHAnsi" w:cstheme="minorHAnsi"/>
                <w:b/>
                <w:bCs/>
              </w:rPr>
            </w:pPr>
            <w:r w:rsidRPr="006E4AF5">
              <w:rPr>
                <w:rFonts w:asciiTheme="minorHAnsi" w:hAnsiTheme="minorHAnsi" w:cstheme="minorHAnsi"/>
                <w:b/>
                <w:bCs/>
              </w:rPr>
              <w:lastRenderedPageBreak/>
              <w:t>Cose assicurate:</w:t>
            </w:r>
          </w:p>
        </w:tc>
        <w:tc>
          <w:tcPr>
            <w:tcW w:w="7081" w:type="dxa"/>
          </w:tcPr>
          <w:p w14:paraId="219E1971" w14:textId="50427E0E" w:rsidR="00ED032B" w:rsidRPr="00540465" w:rsidRDefault="0028796C" w:rsidP="00ED032B">
            <w:pPr>
              <w:rPr>
                <w:rFonts w:asciiTheme="minorHAnsi" w:hAnsiTheme="minorHAnsi" w:cstheme="minorHAnsi"/>
              </w:rPr>
            </w:pPr>
            <w:r w:rsidRPr="00540465">
              <w:rPr>
                <w:rFonts w:asciiTheme="minorHAnsi" w:hAnsiTheme="minorHAnsi" w:cstheme="minorHAnsi"/>
              </w:rPr>
              <w:t>Beni oggetto di copertura assicurativa. Sono detti anche enti assicurati</w:t>
            </w:r>
          </w:p>
        </w:tc>
      </w:tr>
      <w:tr w:rsidR="00710E9D" w14:paraId="70C2F551" w14:textId="77777777" w:rsidTr="00540465">
        <w:tc>
          <w:tcPr>
            <w:tcW w:w="2547" w:type="dxa"/>
          </w:tcPr>
          <w:p w14:paraId="7054F205" w14:textId="2E675A30" w:rsidR="00710E9D" w:rsidRPr="006E4AF5" w:rsidRDefault="00710E9D" w:rsidP="00ED032B">
            <w:pPr>
              <w:rPr>
                <w:rFonts w:asciiTheme="minorHAnsi" w:hAnsiTheme="minorHAnsi" w:cstheme="minorHAnsi"/>
                <w:b/>
                <w:bCs/>
              </w:rPr>
            </w:pPr>
            <w:r w:rsidRPr="006E4AF5">
              <w:rPr>
                <w:rFonts w:asciiTheme="minorHAnsi" w:hAnsiTheme="minorHAnsi" w:cstheme="minorHAnsi"/>
                <w:b/>
                <w:bCs/>
              </w:rPr>
              <w:t>Danno Parziale:</w:t>
            </w:r>
          </w:p>
        </w:tc>
        <w:tc>
          <w:tcPr>
            <w:tcW w:w="7081" w:type="dxa"/>
          </w:tcPr>
          <w:p w14:paraId="05D5A90C" w14:textId="4F62EE68" w:rsidR="00710E9D" w:rsidRPr="00540465" w:rsidRDefault="00710E9D" w:rsidP="00ED032B">
            <w:pPr>
              <w:rPr>
                <w:rFonts w:asciiTheme="minorHAnsi" w:hAnsiTheme="minorHAnsi" w:cstheme="minorHAnsi"/>
              </w:rPr>
            </w:pPr>
            <w:r w:rsidRPr="00540465">
              <w:rPr>
                <w:rFonts w:asciiTheme="minorHAnsi" w:hAnsiTheme="minorHAnsi" w:cstheme="minorHAnsi"/>
              </w:rPr>
              <w:t>Danno le cui spese di riparazione risultano inferiori al valore commerciale</w:t>
            </w:r>
            <w:r>
              <w:rPr>
                <w:rFonts w:asciiTheme="minorHAnsi" w:hAnsiTheme="minorHAnsi" w:cstheme="minorHAnsi"/>
              </w:rPr>
              <w:t xml:space="preserve"> </w:t>
            </w:r>
            <w:r w:rsidRPr="00540465">
              <w:rPr>
                <w:rFonts w:asciiTheme="minorHAnsi" w:hAnsiTheme="minorHAnsi" w:cstheme="minorHAnsi"/>
              </w:rPr>
              <w:t>del veicolo al momento del sinistro.</w:t>
            </w:r>
          </w:p>
        </w:tc>
      </w:tr>
      <w:tr w:rsidR="00710E9D" w14:paraId="033A6F1E" w14:textId="77777777" w:rsidTr="00540465">
        <w:tc>
          <w:tcPr>
            <w:tcW w:w="2547" w:type="dxa"/>
          </w:tcPr>
          <w:p w14:paraId="46BF9022" w14:textId="5CD7C619" w:rsidR="00710E9D" w:rsidRPr="006E4AF5" w:rsidRDefault="00710E9D" w:rsidP="00ED032B">
            <w:pPr>
              <w:rPr>
                <w:rFonts w:asciiTheme="minorHAnsi" w:hAnsiTheme="minorHAnsi" w:cstheme="minorHAnsi"/>
                <w:b/>
                <w:bCs/>
              </w:rPr>
            </w:pPr>
            <w:r w:rsidRPr="006E4AF5">
              <w:rPr>
                <w:rFonts w:asciiTheme="minorHAnsi" w:hAnsiTheme="minorHAnsi" w:cstheme="minorHAnsi"/>
                <w:b/>
                <w:bCs/>
              </w:rPr>
              <w:t>Danno Totale</w:t>
            </w:r>
            <w:r w:rsidR="00024A66" w:rsidRPr="006E4AF5">
              <w:rPr>
                <w:rFonts w:asciiTheme="minorHAnsi" w:hAnsiTheme="minorHAnsi" w:cstheme="minorHAnsi"/>
                <w:b/>
                <w:bCs/>
              </w:rPr>
              <w:t>:</w:t>
            </w:r>
          </w:p>
        </w:tc>
        <w:tc>
          <w:tcPr>
            <w:tcW w:w="7081" w:type="dxa"/>
          </w:tcPr>
          <w:p w14:paraId="00FC970C" w14:textId="77777777" w:rsidR="00024A66" w:rsidRPr="00540465" w:rsidRDefault="00024A66" w:rsidP="00024A66">
            <w:pPr>
              <w:rPr>
                <w:rFonts w:asciiTheme="minorHAnsi" w:hAnsiTheme="minorHAnsi" w:cstheme="minorHAnsi"/>
              </w:rPr>
            </w:pPr>
            <w:r w:rsidRPr="00540465">
              <w:rPr>
                <w:rFonts w:asciiTheme="minorHAnsi" w:hAnsiTheme="minorHAnsi" w:cstheme="minorHAnsi"/>
              </w:rPr>
              <w:t>Il danno si considera “totale” nei casi in cui il veicolo, in seguito a:</w:t>
            </w:r>
          </w:p>
          <w:p w14:paraId="753B6AA4" w14:textId="01FAEF01" w:rsidR="00024A66" w:rsidRPr="00973237" w:rsidRDefault="00024A66" w:rsidP="00973237">
            <w:pPr>
              <w:pStyle w:val="Paragrafoelenco"/>
              <w:numPr>
                <w:ilvl w:val="0"/>
                <w:numId w:val="1"/>
              </w:numPr>
              <w:rPr>
                <w:rFonts w:asciiTheme="minorHAnsi" w:hAnsiTheme="minorHAnsi" w:cstheme="minorHAnsi"/>
              </w:rPr>
            </w:pPr>
            <w:r w:rsidRPr="00973237">
              <w:rPr>
                <w:rFonts w:asciiTheme="minorHAnsi" w:hAnsiTheme="minorHAnsi" w:cstheme="minorHAnsi"/>
              </w:rPr>
              <w:t>Furto o Rapina, non sia più stato ritrovato</w:t>
            </w:r>
          </w:p>
          <w:p w14:paraId="03771A22" w14:textId="77777777" w:rsidR="00024A66" w:rsidRPr="00540465" w:rsidRDefault="00024A66" w:rsidP="00024A66">
            <w:pPr>
              <w:rPr>
                <w:rFonts w:asciiTheme="minorHAnsi" w:hAnsiTheme="minorHAnsi" w:cstheme="minorHAnsi"/>
              </w:rPr>
            </w:pPr>
            <w:r w:rsidRPr="00540465">
              <w:rPr>
                <w:rFonts w:asciiTheme="minorHAnsi" w:hAnsiTheme="minorHAnsi" w:cstheme="minorHAnsi"/>
              </w:rPr>
              <w:t>ovvero</w:t>
            </w:r>
          </w:p>
          <w:p w14:paraId="3E093B73" w14:textId="1534CDD7" w:rsidR="00710E9D" w:rsidRPr="00973237" w:rsidRDefault="00024A66" w:rsidP="00973237">
            <w:pPr>
              <w:pStyle w:val="Paragrafoelenco"/>
              <w:numPr>
                <w:ilvl w:val="0"/>
                <w:numId w:val="1"/>
              </w:numPr>
              <w:rPr>
                <w:rFonts w:asciiTheme="minorHAnsi" w:hAnsiTheme="minorHAnsi" w:cstheme="minorHAnsi"/>
              </w:rPr>
            </w:pPr>
            <w:r w:rsidRPr="00973237">
              <w:rPr>
                <w:rFonts w:asciiTheme="minorHAnsi" w:hAnsiTheme="minorHAnsi" w:cstheme="minorHAnsi"/>
              </w:rPr>
              <w:t>ad eventi che diano luogo a danni materiali, le spese per la riparazione</w:t>
            </w:r>
            <w:r w:rsidR="006B1736" w:rsidRPr="00973237">
              <w:rPr>
                <w:rFonts w:asciiTheme="minorHAnsi" w:hAnsiTheme="minorHAnsi" w:cstheme="minorHAnsi"/>
              </w:rPr>
              <w:t xml:space="preserve"> </w:t>
            </w:r>
            <w:r w:rsidRPr="00973237">
              <w:rPr>
                <w:rFonts w:asciiTheme="minorHAnsi" w:hAnsiTheme="minorHAnsi" w:cstheme="minorHAnsi"/>
              </w:rPr>
              <w:t>del veicolo superino il 75% del valore commerciale dello stesso al</w:t>
            </w:r>
            <w:r w:rsidR="006B1736" w:rsidRPr="00973237">
              <w:rPr>
                <w:rFonts w:asciiTheme="minorHAnsi" w:hAnsiTheme="minorHAnsi" w:cstheme="minorHAnsi"/>
              </w:rPr>
              <w:t xml:space="preserve"> </w:t>
            </w:r>
            <w:r w:rsidRPr="00973237">
              <w:rPr>
                <w:rFonts w:asciiTheme="minorHAnsi" w:hAnsiTheme="minorHAnsi" w:cstheme="minorHAnsi"/>
              </w:rPr>
              <w:t>momento del sinistro e sempreché l’Assicurato abbia provveduto alla</w:t>
            </w:r>
            <w:r w:rsidR="006B1736" w:rsidRPr="00973237">
              <w:rPr>
                <w:rFonts w:asciiTheme="minorHAnsi" w:hAnsiTheme="minorHAnsi" w:cstheme="minorHAnsi"/>
              </w:rPr>
              <w:t xml:space="preserve"> </w:t>
            </w:r>
            <w:r w:rsidRPr="00973237">
              <w:rPr>
                <w:rFonts w:asciiTheme="minorHAnsi" w:hAnsiTheme="minorHAnsi" w:cstheme="minorHAnsi"/>
              </w:rPr>
              <w:t>demolizione del relitto.</w:t>
            </w:r>
          </w:p>
        </w:tc>
      </w:tr>
      <w:tr w:rsidR="00710E9D" w14:paraId="17660754" w14:textId="77777777" w:rsidTr="00540465">
        <w:tc>
          <w:tcPr>
            <w:tcW w:w="2547" w:type="dxa"/>
          </w:tcPr>
          <w:p w14:paraId="21996F92" w14:textId="7CA06084" w:rsidR="00710E9D" w:rsidRPr="006E4AF5" w:rsidRDefault="006B1736" w:rsidP="00ED032B">
            <w:pPr>
              <w:rPr>
                <w:rFonts w:asciiTheme="minorHAnsi" w:hAnsiTheme="minorHAnsi" w:cstheme="minorHAnsi"/>
                <w:b/>
                <w:bCs/>
              </w:rPr>
            </w:pPr>
            <w:r w:rsidRPr="006E4AF5">
              <w:rPr>
                <w:rFonts w:asciiTheme="minorHAnsi" w:hAnsiTheme="minorHAnsi" w:cstheme="minorHAnsi"/>
                <w:b/>
                <w:bCs/>
              </w:rPr>
              <w:t>Accessorio:</w:t>
            </w:r>
          </w:p>
        </w:tc>
        <w:tc>
          <w:tcPr>
            <w:tcW w:w="7081" w:type="dxa"/>
          </w:tcPr>
          <w:p w14:paraId="02D5237F" w14:textId="77777777" w:rsidR="006B1736" w:rsidRPr="00540465" w:rsidRDefault="006B1736" w:rsidP="006B1736">
            <w:pPr>
              <w:rPr>
                <w:rFonts w:asciiTheme="minorHAnsi" w:hAnsiTheme="minorHAnsi" w:cstheme="minorHAnsi"/>
              </w:rPr>
            </w:pPr>
            <w:r w:rsidRPr="00540465">
              <w:rPr>
                <w:rFonts w:asciiTheme="minorHAnsi" w:hAnsiTheme="minorHAnsi" w:cstheme="minorHAnsi"/>
              </w:rPr>
              <w:t>L’installazione stabilmente fissata al veicolo non costituente normale</w:t>
            </w:r>
          </w:p>
          <w:p w14:paraId="165A0B09" w14:textId="36F61613" w:rsidR="00710E9D" w:rsidRPr="00540465" w:rsidRDefault="006B1736" w:rsidP="00ED032B">
            <w:pPr>
              <w:rPr>
                <w:rFonts w:asciiTheme="minorHAnsi" w:hAnsiTheme="minorHAnsi" w:cstheme="minorHAnsi"/>
              </w:rPr>
            </w:pPr>
            <w:r w:rsidRPr="00540465">
              <w:rPr>
                <w:rFonts w:asciiTheme="minorHAnsi" w:hAnsiTheme="minorHAnsi" w:cstheme="minorHAnsi"/>
              </w:rPr>
              <w:t>dotazione di serie e non rientrante nel novero degli optional.</w:t>
            </w:r>
          </w:p>
        </w:tc>
      </w:tr>
      <w:tr w:rsidR="00710E9D" w14:paraId="42B5AD59" w14:textId="77777777" w:rsidTr="00540465">
        <w:tc>
          <w:tcPr>
            <w:tcW w:w="2547" w:type="dxa"/>
          </w:tcPr>
          <w:p w14:paraId="642F325E" w14:textId="6701B6E5" w:rsidR="00710E9D" w:rsidRPr="006E4AF5" w:rsidRDefault="006B1736" w:rsidP="00ED032B">
            <w:pPr>
              <w:rPr>
                <w:rFonts w:asciiTheme="minorHAnsi" w:hAnsiTheme="minorHAnsi" w:cstheme="minorHAnsi"/>
                <w:b/>
                <w:bCs/>
              </w:rPr>
            </w:pPr>
            <w:r w:rsidRPr="006E4AF5">
              <w:rPr>
                <w:rFonts w:asciiTheme="minorHAnsi" w:hAnsiTheme="minorHAnsi" w:cstheme="minorHAnsi"/>
                <w:b/>
                <w:bCs/>
              </w:rPr>
              <w:t>Optional:</w:t>
            </w:r>
          </w:p>
        </w:tc>
        <w:tc>
          <w:tcPr>
            <w:tcW w:w="7081" w:type="dxa"/>
          </w:tcPr>
          <w:p w14:paraId="01AC1BDD" w14:textId="5CBD794A" w:rsidR="00710E9D" w:rsidRPr="00540465" w:rsidRDefault="006B1736" w:rsidP="00ED032B">
            <w:pPr>
              <w:rPr>
                <w:rFonts w:asciiTheme="minorHAnsi" w:hAnsiTheme="minorHAnsi" w:cstheme="minorHAnsi"/>
              </w:rPr>
            </w:pPr>
            <w:r w:rsidRPr="00540465">
              <w:rPr>
                <w:rFonts w:asciiTheme="minorHAnsi" w:hAnsiTheme="minorHAnsi" w:cstheme="minorHAnsi"/>
              </w:rPr>
              <w:t>L’installazione stabilmente fissata al veicolo fornita dalla casa costruttrice</w:t>
            </w:r>
            <w:r w:rsidR="00250CE4">
              <w:rPr>
                <w:rFonts w:asciiTheme="minorHAnsi" w:hAnsiTheme="minorHAnsi" w:cstheme="minorHAnsi"/>
              </w:rPr>
              <w:t xml:space="preserve"> </w:t>
            </w:r>
            <w:r w:rsidRPr="00540465">
              <w:rPr>
                <w:rFonts w:asciiTheme="minorHAnsi" w:hAnsiTheme="minorHAnsi" w:cstheme="minorHAnsi"/>
              </w:rPr>
              <w:t>con supplemento al prezzo base di listino.</w:t>
            </w:r>
          </w:p>
        </w:tc>
      </w:tr>
      <w:tr w:rsidR="00710E9D" w14:paraId="40BDF3EF" w14:textId="77777777" w:rsidTr="00540465">
        <w:tc>
          <w:tcPr>
            <w:tcW w:w="2547" w:type="dxa"/>
          </w:tcPr>
          <w:p w14:paraId="602FE5D7" w14:textId="77777777" w:rsidR="00A86274" w:rsidRPr="006E4AF5" w:rsidRDefault="00A86274" w:rsidP="00A86274">
            <w:pPr>
              <w:rPr>
                <w:rFonts w:asciiTheme="minorHAnsi" w:hAnsiTheme="minorHAnsi" w:cstheme="minorHAnsi"/>
                <w:b/>
                <w:bCs/>
              </w:rPr>
            </w:pPr>
            <w:r w:rsidRPr="006E4AF5">
              <w:rPr>
                <w:rFonts w:asciiTheme="minorHAnsi" w:hAnsiTheme="minorHAnsi" w:cstheme="minorHAnsi"/>
                <w:b/>
                <w:bCs/>
              </w:rPr>
              <w:t xml:space="preserve">Eventi </w:t>
            </w:r>
            <w:proofErr w:type="gramStart"/>
            <w:r w:rsidRPr="006E4AF5">
              <w:rPr>
                <w:rFonts w:asciiTheme="minorHAnsi" w:hAnsiTheme="minorHAnsi" w:cstheme="minorHAnsi"/>
                <w:b/>
                <w:bCs/>
              </w:rPr>
              <w:t>socio politici</w:t>
            </w:r>
            <w:proofErr w:type="gramEnd"/>
            <w:r w:rsidRPr="006E4AF5">
              <w:rPr>
                <w:rFonts w:asciiTheme="minorHAnsi" w:hAnsiTheme="minorHAnsi" w:cstheme="minorHAnsi"/>
                <w:b/>
                <w:bCs/>
              </w:rPr>
              <w:t xml:space="preserve"> e</w:t>
            </w:r>
          </w:p>
          <w:p w14:paraId="28915C59" w14:textId="77777777" w:rsidR="00A86274" w:rsidRPr="006E4AF5" w:rsidRDefault="00A86274" w:rsidP="00A86274">
            <w:pPr>
              <w:rPr>
                <w:rFonts w:asciiTheme="minorHAnsi" w:hAnsiTheme="minorHAnsi" w:cstheme="minorHAnsi"/>
                <w:b/>
                <w:bCs/>
              </w:rPr>
            </w:pPr>
            <w:r w:rsidRPr="006E4AF5">
              <w:rPr>
                <w:rFonts w:asciiTheme="minorHAnsi" w:hAnsiTheme="minorHAnsi" w:cstheme="minorHAnsi"/>
                <w:b/>
                <w:bCs/>
              </w:rPr>
              <w:t>atti vandalici:</w:t>
            </w:r>
          </w:p>
          <w:p w14:paraId="5B91D1C5" w14:textId="77777777" w:rsidR="00710E9D" w:rsidRPr="006E4AF5" w:rsidRDefault="00710E9D" w:rsidP="00ED032B">
            <w:pPr>
              <w:rPr>
                <w:rFonts w:asciiTheme="minorHAnsi" w:hAnsiTheme="minorHAnsi" w:cstheme="minorHAnsi"/>
                <w:b/>
                <w:bCs/>
              </w:rPr>
            </w:pPr>
          </w:p>
        </w:tc>
        <w:tc>
          <w:tcPr>
            <w:tcW w:w="7081" w:type="dxa"/>
          </w:tcPr>
          <w:p w14:paraId="09BA41C9" w14:textId="105067BE" w:rsidR="00A86274" w:rsidRPr="00540465" w:rsidRDefault="00250CE4" w:rsidP="00A86274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I</w:t>
            </w:r>
            <w:r w:rsidR="00A86274" w:rsidRPr="00540465">
              <w:rPr>
                <w:rFonts w:asciiTheme="minorHAnsi" w:hAnsiTheme="minorHAnsi" w:cstheme="minorHAnsi"/>
              </w:rPr>
              <w:t xml:space="preserve"> tumulti popolari, gli scioperi, le sommosse, gli atti di sabotaggio,</w:t>
            </w:r>
          </w:p>
          <w:p w14:paraId="497A7EC8" w14:textId="77777777" w:rsidR="00A86274" w:rsidRPr="00540465" w:rsidRDefault="00A86274" w:rsidP="00A86274">
            <w:pPr>
              <w:rPr>
                <w:rFonts w:asciiTheme="minorHAnsi" w:hAnsiTheme="minorHAnsi" w:cstheme="minorHAnsi"/>
              </w:rPr>
            </w:pPr>
            <w:r w:rsidRPr="00540465">
              <w:rPr>
                <w:rFonts w:asciiTheme="minorHAnsi" w:hAnsiTheme="minorHAnsi" w:cstheme="minorHAnsi"/>
              </w:rPr>
              <w:t>terrorismo, vandalismo, compresi atti o disposizioni di Autorità per</w:t>
            </w:r>
          </w:p>
          <w:p w14:paraId="04295567" w14:textId="1C622FE9" w:rsidR="00710E9D" w:rsidRPr="00540465" w:rsidRDefault="00A86274" w:rsidP="00ED032B">
            <w:pPr>
              <w:rPr>
                <w:rFonts w:asciiTheme="minorHAnsi" w:hAnsiTheme="minorHAnsi" w:cstheme="minorHAnsi"/>
              </w:rPr>
            </w:pPr>
            <w:r w:rsidRPr="00540465">
              <w:rPr>
                <w:rFonts w:asciiTheme="minorHAnsi" w:hAnsiTheme="minorHAnsi" w:cstheme="minorHAnsi"/>
              </w:rPr>
              <w:t>contrastare tali eventi;</w:t>
            </w:r>
          </w:p>
        </w:tc>
      </w:tr>
      <w:tr w:rsidR="00710E9D" w14:paraId="65B210EF" w14:textId="77777777" w:rsidTr="00540465">
        <w:tc>
          <w:tcPr>
            <w:tcW w:w="2547" w:type="dxa"/>
          </w:tcPr>
          <w:p w14:paraId="402E7BE2" w14:textId="1ECDAB35" w:rsidR="00710E9D" w:rsidRPr="006E4AF5" w:rsidRDefault="00A86274" w:rsidP="00ED032B">
            <w:pPr>
              <w:rPr>
                <w:rFonts w:asciiTheme="minorHAnsi" w:hAnsiTheme="minorHAnsi" w:cstheme="minorHAnsi"/>
                <w:b/>
                <w:bCs/>
              </w:rPr>
            </w:pPr>
            <w:r w:rsidRPr="006E4AF5">
              <w:rPr>
                <w:rFonts w:asciiTheme="minorHAnsi" w:hAnsiTheme="minorHAnsi" w:cstheme="minorHAnsi"/>
                <w:b/>
                <w:bCs/>
              </w:rPr>
              <w:t>Eventi naturali:</w:t>
            </w:r>
          </w:p>
        </w:tc>
        <w:tc>
          <w:tcPr>
            <w:tcW w:w="7081" w:type="dxa"/>
          </w:tcPr>
          <w:p w14:paraId="52536E0F" w14:textId="665BB852" w:rsidR="00710E9D" w:rsidRPr="00540465" w:rsidRDefault="00250CE4" w:rsidP="00ED032B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L</w:t>
            </w:r>
            <w:r w:rsidR="00A86274" w:rsidRPr="00540465">
              <w:rPr>
                <w:rFonts w:asciiTheme="minorHAnsi" w:hAnsiTheme="minorHAnsi" w:cstheme="minorHAnsi"/>
              </w:rPr>
              <w:t>e trombe d’aria, gli uragani, le alluvioni, le inondazioni, il vento in genere,</w:t>
            </w:r>
            <w:r w:rsidR="00A86274">
              <w:rPr>
                <w:rFonts w:asciiTheme="minorHAnsi" w:hAnsiTheme="minorHAnsi" w:cstheme="minorHAnsi"/>
              </w:rPr>
              <w:t xml:space="preserve"> </w:t>
            </w:r>
            <w:r w:rsidR="00A86274" w:rsidRPr="00540465">
              <w:rPr>
                <w:rFonts w:asciiTheme="minorHAnsi" w:hAnsiTheme="minorHAnsi" w:cstheme="minorHAnsi"/>
              </w:rPr>
              <w:t>le</w:t>
            </w:r>
            <w:r w:rsidR="00A86274">
              <w:rPr>
                <w:rFonts w:asciiTheme="minorHAnsi" w:hAnsiTheme="minorHAnsi" w:cstheme="minorHAnsi"/>
              </w:rPr>
              <w:t xml:space="preserve"> </w:t>
            </w:r>
            <w:r w:rsidR="00A86274" w:rsidRPr="00540465">
              <w:rPr>
                <w:rFonts w:asciiTheme="minorHAnsi" w:hAnsiTheme="minorHAnsi" w:cstheme="minorHAnsi"/>
              </w:rPr>
              <w:t>mareggiate, i fulmini, gli smottamenti di terreno, la caduta di neve o</w:t>
            </w:r>
            <w:r w:rsidR="00A86274">
              <w:rPr>
                <w:rFonts w:asciiTheme="minorHAnsi" w:hAnsiTheme="minorHAnsi" w:cstheme="minorHAnsi"/>
              </w:rPr>
              <w:t xml:space="preserve"> </w:t>
            </w:r>
            <w:r w:rsidR="00A86274" w:rsidRPr="00540465">
              <w:rPr>
                <w:rFonts w:asciiTheme="minorHAnsi" w:hAnsiTheme="minorHAnsi" w:cstheme="minorHAnsi"/>
              </w:rPr>
              <w:t>ghiaccio, la grandine, le valanghe, le slavine, gli eventi sismici, nonché i</w:t>
            </w:r>
            <w:r w:rsidR="00A86274">
              <w:rPr>
                <w:rFonts w:asciiTheme="minorHAnsi" w:hAnsiTheme="minorHAnsi" w:cstheme="minorHAnsi"/>
              </w:rPr>
              <w:t xml:space="preserve"> </w:t>
            </w:r>
            <w:r w:rsidR="00A86274" w:rsidRPr="00540465">
              <w:rPr>
                <w:rFonts w:asciiTheme="minorHAnsi" w:hAnsiTheme="minorHAnsi" w:cstheme="minorHAnsi"/>
              </w:rPr>
              <w:t>danni da crolli o da cose trasportate o cadute in conseguenza di tali eventi.</w:t>
            </w:r>
          </w:p>
        </w:tc>
      </w:tr>
      <w:tr w:rsidR="006E4AF5" w14:paraId="17A38415" w14:textId="77777777" w:rsidTr="00540465">
        <w:tc>
          <w:tcPr>
            <w:tcW w:w="2547" w:type="dxa"/>
          </w:tcPr>
          <w:p w14:paraId="59C45597" w14:textId="3DA99E85" w:rsidR="006E4AF5" w:rsidRPr="006E4AF5" w:rsidRDefault="006E4AF5" w:rsidP="00ED032B">
            <w:pPr>
              <w:rPr>
                <w:rFonts w:asciiTheme="minorHAnsi" w:hAnsiTheme="minorHAnsi" w:cstheme="minorHAnsi"/>
                <w:b/>
                <w:bCs/>
              </w:rPr>
            </w:pPr>
            <w:r w:rsidRPr="006E4AF5">
              <w:rPr>
                <w:rFonts w:asciiTheme="minorHAnsi" w:hAnsiTheme="minorHAnsi" w:cstheme="minorHAnsi"/>
                <w:b/>
                <w:bCs/>
              </w:rPr>
              <w:t>Rischio:</w:t>
            </w:r>
          </w:p>
        </w:tc>
        <w:tc>
          <w:tcPr>
            <w:tcW w:w="7081" w:type="dxa"/>
          </w:tcPr>
          <w:p w14:paraId="5C147398" w14:textId="4794D311" w:rsidR="006E4AF5" w:rsidRPr="00540465" w:rsidRDefault="006E4AF5" w:rsidP="00A86274">
            <w:pPr>
              <w:rPr>
                <w:rFonts w:asciiTheme="minorHAnsi" w:hAnsiTheme="minorHAnsi" w:cstheme="minorHAnsi"/>
              </w:rPr>
            </w:pPr>
            <w:r w:rsidRPr="00540465">
              <w:rPr>
                <w:rFonts w:asciiTheme="minorHAnsi" w:hAnsiTheme="minorHAnsi" w:cstheme="minorHAnsi"/>
              </w:rPr>
              <w:t>La probabilità che si verifichi l’evento dannoso.</w:t>
            </w:r>
          </w:p>
        </w:tc>
      </w:tr>
      <w:tr w:rsidR="006E4AF5" w14:paraId="6CCE3CF9" w14:textId="77777777" w:rsidTr="00540465">
        <w:tc>
          <w:tcPr>
            <w:tcW w:w="2547" w:type="dxa"/>
          </w:tcPr>
          <w:p w14:paraId="77C785F4" w14:textId="13A5ED58" w:rsidR="006E4AF5" w:rsidRPr="006E4AF5" w:rsidRDefault="006E4AF5" w:rsidP="00ED032B">
            <w:pPr>
              <w:rPr>
                <w:rFonts w:asciiTheme="minorHAnsi" w:hAnsiTheme="minorHAnsi" w:cstheme="minorHAnsi"/>
                <w:b/>
                <w:bCs/>
              </w:rPr>
            </w:pPr>
            <w:r w:rsidRPr="006E4AF5">
              <w:rPr>
                <w:rFonts w:asciiTheme="minorHAnsi" w:hAnsiTheme="minorHAnsi" w:cstheme="minorHAnsi"/>
                <w:b/>
                <w:bCs/>
              </w:rPr>
              <w:t>Sinistro:</w:t>
            </w:r>
          </w:p>
        </w:tc>
        <w:tc>
          <w:tcPr>
            <w:tcW w:w="7081" w:type="dxa"/>
          </w:tcPr>
          <w:p w14:paraId="4258CE8F" w14:textId="77777777" w:rsidR="006E4AF5" w:rsidRPr="00540465" w:rsidRDefault="006E4AF5" w:rsidP="006E4AF5">
            <w:pPr>
              <w:rPr>
                <w:rFonts w:asciiTheme="minorHAnsi" w:hAnsiTheme="minorHAnsi" w:cstheme="minorHAnsi"/>
              </w:rPr>
            </w:pPr>
            <w:r w:rsidRPr="00540465">
              <w:rPr>
                <w:rFonts w:asciiTheme="minorHAnsi" w:hAnsiTheme="minorHAnsi" w:cstheme="minorHAnsi"/>
              </w:rPr>
              <w:t>Il verificarsi dell’evento dannoso per il quale è prestata la garanzia</w:t>
            </w:r>
          </w:p>
          <w:p w14:paraId="3C6AEB36" w14:textId="0474A08A" w:rsidR="006E4AF5" w:rsidRPr="00540465" w:rsidRDefault="006E4AF5" w:rsidP="00A86274">
            <w:pPr>
              <w:rPr>
                <w:rFonts w:asciiTheme="minorHAnsi" w:hAnsiTheme="minorHAnsi" w:cstheme="minorHAnsi"/>
              </w:rPr>
            </w:pPr>
            <w:r w:rsidRPr="00540465">
              <w:rPr>
                <w:rFonts w:asciiTheme="minorHAnsi" w:hAnsiTheme="minorHAnsi" w:cstheme="minorHAnsi"/>
              </w:rPr>
              <w:t>assicurativa.</w:t>
            </w:r>
          </w:p>
        </w:tc>
      </w:tr>
    </w:tbl>
    <w:p w14:paraId="268E3F09" w14:textId="77777777" w:rsidR="00540465" w:rsidRDefault="00540465" w:rsidP="00C82B95">
      <w:pPr>
        <w:rPr>
          <w:rFonts w:asciiTheme="minorHAnsi" w:hAnsiTheme="minorHAnsi" w:cstheme="minorHAnsi"/>
        </w:rPr>
      </w:pPr>
    </w:p>
    <w:p w14:paraId="52A84841" w14:textId="77777777" w:rsidR="00540465" w:rsidRDefault="00540465" w:rsidP="00C82B95">
      <w:pPr>
        <w:rPr>
          <w:rFonts w:asciiTheme="minorHAnsi" w:hAnsiTheme="minorHAnsi" w:cstheme="minorHAnsi"/>
        </w:rPr>
      </w:pPr>
    </w:p>
    <w:p w14:paraId="2A5A6DDC" w14:textId="77777777" w:rsidR="00C82B95" w:rsidRPr="009C2A0A" w:rsidRDefault="00C82B95" w:rsidP="00C82B95">
      <w:pPr>
        <w:rPr>
          <w:rFonts w:asciiTheme="minorHAnsi" w:hAnsiTheme="minorHAnsi" w:cstheme="minorHAnsi"/>
          <w:b/>
          <w:bCs/>
        </w:rPr>
      </w:pPr>
      <w:r w:rsidRPr="009C2A0A">
        <w:rPr>
          <w:rFonts w:asciiTheme="minorHAnsi" w:hAnsiTheme="minorHAnsi" w:cstheme="minorHAnsi"/>
          <w:b/>
          <w:bCs/>
        </w:rPr>
        <w:t>Art. 2 – Veicoli assicurati</w:t>
      </w:r>
    </w:p>
    <w:p w14:paraId="6A3552A2" w14:textId="77777777" w:rsidR="00C82B95" w:rsidRPr="00540465" w:rsidRDefault="00C82B95" w:rsidP="00CA4C77">
      <w:pPr>
        <w:jc w:val="both"/>
        <w:rPr>
          <w:rFonts w:asciiTheme="minorHAnsi" w:hAnsiTheme="minorHAnsi" w:cstheme="minorHAnsi"/>
        </w:rPr>
      </w:pPr>
      <w:r w:rsidRPr="00540465">
        <w:rPr>
          <w:rFonts w:asciiTheme="minorHAnsi" w:hAnsiTheme="minorHAnsi" w:cstheme="minorHAnsi"/>
        </w:rPr>
        <w:t>I beni assicurati sono i veicoli a motore che non siano di proprietà dell’Ente, o allo stesso in uso o</w:t>
      </w:r>
    </w:p>
    <w:p w14:paraId="1AAFF628" w14:textId="77777777" w:rsidR="00C82B95" w:rsidRPr="00540465" w:rsidRDefault="00C82B95" w:rsidP="00CA4C77">
      <w:pPr>
        <w:jc w:val="both"/>
        <w:rPr>
          <w:rFonts w:asciiTheme="minorHAnsi" w:hAnsiTheme="minorHAnsi" w:cstheme="minorHAnsi"/>
        </w:rPr>
      </w:pPr>
      <w:r w:rsidRPr="00540465">
        <w:rPr>
          <w:rFonts w:asciiTheme="minorHAnsi" w:hAnsiTheme="minorHAnsi" w:cstheme="minorHAnsi"/>
        </w:rPr>
        <w:t>locazione, utilizzati dai:</w:t>
      </w:r>
    </w:p>
    <w:p w14:paraId="215CC81F" w14:textId="45B6E238" w:rsidR="00C82B95" w:rsidRPr="00540465" w:rsidRDefault="00C82B95" w:rsidP="00CA4C77">
      <w:pPr>
        <w:jc w:val="both"/>
        <w:rPr>
          <w:rFonts w:asciiTheme="minorHAnsi" w:hAnsiTheme="minorHAnsi" w:cstheme="minorHAnsi"/>
        </w:rPr>
      </w:pPr>
      <w:r w:rsidRPr="00540465">
        <w:rPr>
          <w:rFonts w:asciiTheme="minorHAnsi" w:hAnsiTheme="minorHAnsi" w:cstheme="minorHAnsi"/>
        </w:rPr>
        <w:t>a.1. dipendenti, direttori e dirigenti dell’Ente di ogni livello, in occasione di missioni e/o per</w:t>
      </w:r>
      <w:r w:rsidR="00CA4C77">
        <w:rPr>
          <w:rFonts w:asciiTheme="minorHAnsi" w:hAnsiTheme="minorHAnsi" w:cstheme="minorHAnsi"/>
        </w:rPr>
        <w:t xml:space="preserve"> </w:t>
      </w:r>
      <w:r w:rsidRPr="00540465">
        <w:rPr>
          <w:rFonts w:asciiTheme="minorHAnsi" w:hAnsiTheme="minorHAnsi" w:cstheme="minorHAnsi"/>
        </w:rPr>
        <w:t>adempimento di servizio per conto e/o su incarico dell’Ente stesso;</w:t>
      </w:r>
    </w:p>
    <w:p w14:paraId="598B077C" w14:textId="0872C7DC" w:rsidR="00C82B95" w:rsidRPr="00540465" w:rsidRDefault="00C82B95" w:rsidP="00CA4C77">
      <w:pPr>
        <w:jc w:val="both"/>
        <w:rPr>
          <w:rFonts w:asciiTheme="minorHAnsi" w:hAnsiTheme="minorHAnsi" w:cstheme="minorHAnsi"/>
        </w:rPr>
      </w:pPr>
      <w:r w:rsidRPr="00540465">
        <w:rPr>
          <w:rFonts w:asciiTheme="minorHAnsi" w:hAnsiTheme="minorHAnsi" w:cstheme="minorHAnsi"/>
        </w:rPr>
        <w:t>a.2. componenti (anche non dipendenti) degli Organi e/o Organismi Istituzionali ed</w:t>
      </w:r>
      <w:r w:rsidR="00CA4C77">
        <w:rPr>
          <w:rFonts w:asciiTheme="minorHAnsi" w:hAnsiTheme="minorHAnsi" w:cstheme="minorHAnsi"/>
        </w:rPr>
        <w:t xml:space="preserve"> </w:t>
      </w:r>
      <w:r w:rsidRPr="00540465">
        <w:rPr>
          <w:rFonts w:asciiTheme="minorHAnsi" w:hAnsiTheme="minorHAnsi" w:cstheme="minorHAnsi"/>
        </w:rPr>
        <w:t>Accademici dell’Ente e dai collaboratori convenzionati, durante le attività connesse alla propria</w:t>
      </w:r>
      <w:r w:rsidR="00CA4C77">
        <w:rPr>
          <w:rFonts w:asciiTheme="minorHAnsi" w:hAnsiTheme="minorHAnsi" w:cstheme="minorHAnsi"/>
        </w:rPr>
        <w:t xml:space="preserve"> </w:t>
      </w:r>
      <w:r w:rsidRPr="00540465">
        <w:rPr>
          <w:rFonts w:asciiTheme="minorHAnsi" w:hAnsiTheme="minorHAnsi" w:cstheme="minorHAnsi"/>
        </w:rPr>
        <w:t>mansione o carica;</w:t>
      </w:r>
    </w:p>
    <w:p w14:paraId="406C9CEB" w14:textId="4D0D4438" w:rsidR="00C82B95" w:rsidRPr="00540465" w:rsidRDefault="00C82B95" w:rsidP="00CA4C77">
      <w:pPr>
        <w:jc w:val="both"/>
        <w:rPr>
          <w:rFonts w:asciiTheme="minorHAnsi" w:hAnsiTheme="minorHAnsi" w:cstheme="minorHAnsi"/>
        </w:rPr>
      </w:pPr>
      <w:r w:rsidRPr="00540465">
        <w:rPr>
          <w:rFonts w:asciiTheme="minorHAnsi" w:hAnsiTheme="minorHAnsi" w:cstheme="minorHAnsi"/>
        </w:rPr>
        <w:t>a.3. titolari di assegno di ricerca, allievi dei corsi di dottorato di ricerca, iscritti alle scuole di</w:t>
      </w:r>
      <w:r w:rsidR="00CA4C77">
        <w:rPr>
          <w:rFonts w:asciiTheme="minorHAnsi" w:hAnsiTheme="minorHAnsi" w:cstheme="minorHAnsi"/>
        </w:rPr>
        <w:t xml:space="preserve"> </w:t>
      </w:r>
      <w:r w:rsidRPr="00540465">
        <w:rPr>
          <w:rFonts w:asciiTheme="minorHAnsi" w:hAnsiTheme="minorHAnsi" w:cstheme="minorHAnsi"/>
        </w:rPr>
        <w:t>specializzazione e altri soggetti che partecipano a progetti e attività di ricerca dell’Ente, secondo la</w:t>
      </w:r>
      <w:r w:rsidR="00CA4C77">
        <w:rPr>
          <w:rFonts w:asciiTheme="minorHAnsi" w:hAnsiTheme="minorHAnsi" w:cstheme="minorHAnsi"/>
        </w:rPr>
        <w:t xml:space="preserve"> </w:t>
      </w:r>
      <w:r w:rsidRPr="00540465">
        <w:rPr>
          <w:rFonts w:asciiTheme="minorHAnsi" w:hAnsiTheme="minorHAnsi" w:cstheme="minorHAnsi"/>
        </w:rPr>
        <w:t>normativa vigente.</w:t>
      </w:r>
    </w:p>
    <w:p w14:paraId="30D3BBED" w14:textId="77777777" w:rsidR="00EA3ED0" w:rsidRDefault="00EA3ED0">
      <w:pPr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br w:type="page"/>
      </w:r>
    </w:p>
    <w:p w14:paraId="0F6F3A4A" w14:textId="3E507CE2" w:rsidR="00C82B95" w:rsidRPr="00EA3ED0" w:rsidRDefault="00C82B95" w:rsidP="00C82B95">
      <w:pPr>
        <w:rPr>
          <w:rFonts w:asciiTheme="minorHAnsi" w:hAnsiTheme="minorHAnsi" w:cstheme="minorHAnsi"/>
          <w:b/>
          <w:bCs/>
        </w:rPr>
      </w:pPr>
      <w:r w:rsidRPr="00EA3ED0">
        <w:rPr>
          <w:rFonts w:asciiTheme="minorHAnsi" w:hAnsiTheme="minorHAnsi" w:cstheme="minorHAnsi"/>
          <w:b/>
          <w:bCs/>
        </w:rPr>
        <w:lastRenderedPageBreak/>
        <w:t>SEZIONE 2 - NORME CHE REGOLANO IL CONTRATTO IN GENERALE</w:t>
      </w:r>
    </w:p>
    <w:p w14:paraId="52230FCB" w14:textId="77777777" w:rsidR="00EA3ED0" w:rsidRDefault="00EA3ED0" w:rsidP="00C82B95">
      <w:pPr>
        <w:rPr>
          <w:rFonts w:asciiTheme="minorHAnsi" w:hAnsiTheme="minorHAnsi" w:cstheme="minorHAnsi"/>
        </w:rPr>
      </w:pPr>
    </w:p>
    <w:p w14:paraId="391BE281" w14:textId="45DD340F" w:rsidR="00C82B95" w:rsidRPr="00EA3ED0" w:rsidRDefault="00C82B95" w:rsidP="00C82B95">
      <w:pPr>
        <w:rPr>
          <w:rFonts w:asciiTheme="minorHAnsi" w:hAnsiTheme="minorHAnsi" w:cstheme="minorHAnsi"/>
          <w:b/>
          <w:bCs/>
        </w:rPr>
      </w:pPr>
      <w:r w:rsidRPr="00EA3ED0">
        <w:rPr>
          <w:rFonts w:asciiTheme="minorHAnsi" w:hAnsiTheme="minorHAnsi" w:cstheme="minorHAnsi"/>
          <w:b/>
          <w:bCs/>
        </w:rPr>
        <w:t>Art. 1 - Dichiarazioni relative alle circostanze del rischio</w:t>
      </w:r>
    </w:p>
    <w:p w14:paraId="738A5E64" w14:textId="20BB5865" w:rsidR="00C82B95" w:rsidRPr="00540465" w:rsidRDefault="00C82B95" w:rsidP="00CA4C77">
      <w:pPr>
        <w:jc w:val="both"/>
        <w:rPr>
          <w:rFonts w:asciiTheme="minorHAnsi" w:hAnsiTheme="minorHAnsi" w:cstheme="minorHAnsi"/>
        </w:rPr>
      </w:pPr>
      <w:r w:rsidRPr="00540465">
        <w:rPr>
          <w:rFonts w:asciiTheme="minorHAnsi" w:hAnsiTheme="minorHAnsi" w:cstheme="minorHAnsi"/>
        </w:rPr>
        <w:t xml:space="preserve">In deroga agli artt. 1892, 1893, 1894 e 1898 del Cod. </w:t>
      </w:r>
      <w:proofErr w:type="spellStart"/>
      <w:r w:rsidRPr="00540465">
        <w:rPr>
          <w:rFonts w:asciiTheme="minorHAnsi" w:hAnsiTheme="minorHAnsi" w:cstheme="minorHAnsi"/>
        </w:rPr>
        <w:t>Civ</w:t>
      </w:r>
      <w:proofErr w:type="spellEnd"/>
      <w:r w:rsidRPr="00540465">
        <w:rPr>
          <w:rFonts w:asciiTheme="minorHAnsi" w:hAnsiTheme="minorHAnsi" w:cstheme="minorHAnsi"/>
        </w:rPr>
        <w:t>. si prende atto che la mancata o inesatta</w:t>
      </w:r>
      <w:r w:rsidR="00CA4C77">
        <w:rPr>
          <w:rFonts w:asciiTheme="minorHAnsi" w:hAnsiTheme="minorHAnsi" w:cstheme="minorHAnsi"/>
        </w:rPr>
        <w:t xml:space="preserve"> </w:t>
      </w:r>
      <w:r w:rsidRPr="00540465">
        <w:rPr>
          <w:rFonts w:asciiTheme="minorHAnsi" w:hAnsiTheme="minorHAnsi" w:cstheme="minorHAnsi"/>
        </w:rPr>
        <w:t>comunicazione da parte della Contraente di circostanze o di mutamenti che aggravino il rischio</w:t>
      </w:r>
      <w:r w:rsidR="00CA4C77">
        <w:rPr>
          <w:rFonts w:asciiTheme="minorHAnsi" w:hAnsiTheme="minorHAnsi" w:cstheme="minorHAnsi"/>
        </w:rPr>
        <w:t xml:space="preserve"> </w:t>
      </w:r>
      <w:r w:rsidRPr="00540465">
        <w:rPr>
          <w:rFonts w:asciiTheme="minorHAnsi" w:hAnsiTheme="minorHAnsi" w:cstheme="minorHAnsi"/>
        </w:rPr>
        <w:t>non comporterà l’annullamento del contratto, né la decadenza dal diritto all'indennizzo, né la</w:t>
      </w:r>
      <w:r w:rsidR="00CA4C77">
        <w:rPr>
          <w:rFonts w:asciiTheme="minorHAnsi" w:hAnsiTheme="minorHAnsi" w:cstheme="minorHAnsi"/>
        </w:rPr>
        <w:t xml:space="preserve"> </w:t>
      </w:r>
      <w:r w:rsidRPr="00540465">
        <w:rPr>
          <w:rFonts w:asciiTheme="minorHAnsi" w:hAnsiTheme="minorHAnsi" w:cstheme="minorHAnsi"/>
        </w:rPr>
        <w:t>riduzione dello stesso, né cessazione dell’assicurazione sempre che la Contraente non abbia agito</w:t>
      </w:r>
      <w:r w:rsidR="00CA4C77">
        <w:rPr>
          <w:rFonts w:asciiTheme="minorHAnsi" w:hAnsiTheme="minorHAnsi" w:cstheme="minorHAnsi"/>
        </w:rPr>
        <w:t xml:space="preserve"> </w:t>
      </w:r>
      <w:r w:rsidRPr="00540465">
        <w:rPr>
          <w:rFonts w:asciiTheme="minorHAnsi" w:hAnsiTheme="minorHAnsi" w:cstheme="minorHAnsi"/>
        </w:rPr>
        <w:t>con dolo.</w:t>
      </w:r>
    </w:p>
    <w:p w14:paraId="394B5792" w14:textId="072F1DC6" w:rsidR="00C82B95" w:rsidRPr="00540465" w:rsidRDefault="00C82B95" w:rsidP="00CA4C77">
      <w:pPr>
        <w:jc w:val="both"/>
        <w:rPr>
          <w:rFonts w:asciiTheme="minorHAnsi" w:hAnsiTheme="minorHAnsi" w:cstheme="minorHAnsi"/>
        </w:rPr>
      </w:pPr>
      <w:r w:rsidRPr="00540465">
        <w:rPr>
          <w:rFonts w:asciiTheme="minorHAnsi" w:hAnsiTheme="minorHAnsi" w:cstheme="minorHAnsi"/>
        </w:rPr>
        <w:t>Le parti convengono che le variazioni che comportano aggravamento del rischio conseguenti a</w:t>
      </w:r>
      <w:r w:rsidR="00CA4C77">
        <w:rPr>
          <w:rFonts w:asciiTheme="minorHAnsi" w:hAnsiTheme="minorHAnsi" w:cstheme="minorHAnsi"/>
        </w:rPr>
        <w:t xml:space="preserve"> </w:t>
      </w:r>
      <w:r w:rsidRPr="00540465">
        <w:rPr>
          <w:rFonts w:asciiTheme="minorHAnsi" w:hAnsiTheme="minorHAnsi" w:cstheme="minorHAnsi"/>
        </w:rPr>
        <w:t>disposizioni di leggi, di regolamenti o di atti amministrativi, non sono soggette alla disciplina</w:t>
      </w:r>
      <w:r w:rsidR="00CA4C77">
        <w:rPr>
          <w:rFonts w:asciiTheme="minorHAnsi" w:hAnsiTheme="minorHAnsi" w:cstheme="minorHAnsi"/>
        </w:rPr>
        <w:t xml:space="preserve"> </w:t>
      </w:r>
      <w:r w:rsidRPr="00540465">
        <w:rPr>
          <w:rFonts w:asciiTheme="minorHAnsi" w:hAnsiTheme="minorHAnsi" w:cstheme="minorHAnsi"/>
        </w:rPr>
        <w:t xml:space="preserve">dell’art. 1898 del </w:t>
      </w:r>
      <w:proofErr w:type="gramStart"/>
      <w:r w:rsidRPr="00540465">
        <w:rPr>
          <w:rFonts w:asciiTheme="minorHAnsi" w:hAnsiTheme="minorHAnsi" w:cstheme="minorHAnsi"/>
        </w:rPr>
        <w:t>Codice Civile</w:t>
      </w:r>
      <w:proofErr w:type="gramEnd"/>
      <w:r w:rsidRPr="00540465">
        <w:rPr>
          <w:rFonts w:asciiTheme="minorHAnsi" w:hAnsiTheme="minorHAnsi" w:cstheme="minorHAnsi"/>
        </w:rPr>
        <w:t xml:space="preserve"> e l’eventuale nuovo rischio rientra automaticamente in garanzia</w:t>
      </w:r>
      <w:r w:rsidR="00CA4C77">
        <w:rPr>
          <w:rFonts w:asciiTheme="minorHAnsi" w:hAnsiTheme="minorHAnsi" w:cstheme="minorHAnsi"/>
        </w:rPr>
        <w:t xml:space="preserve"> </w:t>
      </w:r>
      <w:r w:rsidRPr="00540465">
        <w:rPr>
          <w:rFonts w:asciiTheme="minorHAnsi" w:hAnsiTheme="minorHAnsi" w:cstheme="minorHAnsi"/>
        </w:rPr>
        <w:t>senza modifica del premio sempre che tali circostanze o mutamenti non riguardino l’inclusione di</w:t>
      </w:r>
      <w:r w:rsidR="00CA4C77">
        <w:rPr>
          <w:rFonts w:asciiTheme="minorHAnsi" w:hAnsiTheme="minorHAnsi" w:cstheme="minorHAnsi"/>
        </w:rPr>
        <w:t xml:space="preserve"> </w:t>
      </w:r>
      <w:r w:rsidRPr="00540465">
        <w:rPr>
          <w:rFonts w:asciiTheme="minorHAnsi" w:hAnsiTheme="minorHAnsi" w:cstheme="minorHAnsi"/>
        </w:rPr>
        <w:t>tipologie di rischio diverse da quanto garantito dal presente contratto.</w:t>
      </w:r>
    </w:p>
    <w:p w14:paraId="3CD2A0E0" w14:textId="673E6435" w:rsidR="00C82B95" w:rsidRPr="00540465" w:rsidRDefault="00C82B95" w:rsidP="00CA4C77">
      <w:pPr>
        <w:jc w:val="both"/>
        <w:rPr>
          <w:rFonts w:asciiTheme="minorHAnsi" w:hAnsiTheme="minorHAnsi" w:cstheme="minorHAnsi"/>
        </w:rPr>
      </w:pPr>
      <w:r w:rsidRPr="00540465">
        <w:rPr>
          <w:rFonts w:asciiTheme="minorHAnsi" w:hAnsiTheme="minorHAnsi" w:cstheme="minorHAnsi"/>
        </w:rPr>
        <w:t>La Società ha il diritto di percepire la differenza di premio corrispondente al maggior rischio non</w:t>
      </w:r>
      <w:r w:rsidR="00CA4C77">
        <w:rPr>
          <w:rFonts w:asciiTheme="minorHAnsi" w:hAnsiTheme="minorHAnsi" w:cstheme="minorHAnsi"/>
        </w:rPr>
        <w:t xml:space="preserve"> </w:t>
      </w:r>
      <w:r w:rsidRPr="00540465">
        <w:rPr>
          <w:rFonts w:asciiTheme="minorHAnsi" w:hAnsiTheme="minorHAnsi" w:cstheme="minorHAnsi"/>
        </w:rPr>
        <w:t>valutato per effetto di circostanze non note, a decorrere dal momento in cui la circostanza si è</w:t>
      </w:r>
      <w:r w:rsidR="00CA4C77">
        <w:rPr>
          <w:rFonts w:asciiTheme="minorHAnsi" w:hAnsiTheme="minorHAnsi" w:cstheme="minorHAnsi"/>
        </w:rPr>
        <w:t xml:space="preserve"> </w:t>
      </w:r>
      <w:r w:rsidRPr="00540465">
        <w:rPr>
          <w:rFonts w:asciiTheme="minorHAnsi" w:hAnsiTheme="minorHAnsi" w:cstheme="minorHAnsi"/>
        </w:rPr>
        <w:t>verificata.</w:t>
      </w:r>
    </w:p>
    <w:p w14:paraId="2F80CAA6" w14:textId="77777777" w:rsidR="00406030" w:rsidRDefault="00406030" w:rsidP="00C82B95">
      <w:pPr>
        <w:rPr>
          <w:rFonts w:asciiTheme="minorHAnsi" w:hAnsiTheme="minorHAnsi" w:cstheme="minorHAnsi"/>
        </w:rPr>
      </w:pPr>
    </w:p>
    <w:p w14:paraId="77727841" w14:textId="57E60CAA" w:rsidR="00C82B95" w:rsidRPr="00406030" w:rsidRDefault="00C82B95" w:rsidP="00C82B95">
      <w:pPr>
        <w:rPr>
          <w:rFonts w:asciiTheme="minorHAnsi" w:hAnsiTheme="minorHAnsi" w:cstheme="minorHAnsi"/>
          <w:b/>
          <w:bCs/>
        </w:rPr>
      </w:pPr>
      <w:r w:rsidRPr="00406030">
        <w:rPr>
          <w:rFonts w:asciiTheme="minorHAnsi" w:hAnsiTheme="minorHAnsi" w:cstheme="minorHAnsi"/>
          <w:b/>
          <w:bCs/>
        </w:rPr>
        <w:t>Art. 2 - Assicurazione presso diversi Assicuratori</w:t>
      </w:r>
    </w:p>
    <w:p w14:paraId="0B87D5B1" w14:textId="1EF3EB5D" w:rsidR="00C82B95" w:rsidRPr="00540465" w:rsidRDefault="00C82B95" w:rsidP="004C14DD">
      <w:pPr>
        <w:jc w:val="both"/>
        <w:rPr>
          <w:rFonts w:asciiTheme="minorHAnsi" w:hAnsiTheme="minorHAnsi" w:cstheme="minorHAnsi"/>
        </w:rPr>
      </w:pPr>
      <w:r w:rsidRPr="00540465">
        <w:rPr>
          <w:rFonts w:asciiTheme="minorHAnsi" w:hAnsiTheme="minorHAnsi" w:cstheme="minorHAnsi"/>
        </w:rPr>
        <w:t xml:space="preserve">Si conviene tra le Parti </w:t>
      </w:r>
      <w:proofErr w:type="gramStart"/>
      <w:r w:rsidRPr="00540465">
        <w:rPr>
          <w:rFonts w:asciiTheme="minorHAnsi" w:hAnsiTheme="minorHAnsi" w:cstheme="minorHAnsi"/>
        </w:rPr>
        <w:t>che</w:t>
      </w:r>
      <w:proofErr w:type="gramEnd"/>
      <w:r w:rsidRPr="00540465">
        <w:rPr>
          <w:rFonts w:asciiTheme="minorHAnsi" w:hAnsiTheme="minorHAnsi" w:cstheme="minorHAnsi"/>
        </w:rPr>
        <w:t xml:space="preserve"> qualora si rivelasse che per gli stessi enti oggetto del presente</w:t>
      </w:r>
      <w:r w:rsidR="00C02F76">
        <w:rPr>
          <w:rFonts w:asciiTheme="minorHAnsi" w:hAnsiTheme="minorHAnsi" w:cstheme="minorHAnsi"/>
        </w:rPr>
        <w:t xml:space="preserve"> </w:t>
      </w:r>
      <w:r w:rsidRPr="00540465">
        <w:rPr>
          <w:rFonts w:asciiTheme="minorHAnsi" w:hAnsiTheme="minorHAnsi" w:cstheme="minorHAnsi"/>
        </w:rPr>
        <w:t>contratto esistano altre coperture, gli eventuali danni denunciati dall'Assicurato a valere sulla</w:t>
      </w:r>
      <w:r w:rsidR="00C02F76">
        <w:rPr>
          <w:rFonts w:asciiTheme="minorHAnsi" w:hAnsiTheme="minorHAnsi" w:cstheme="minorHAnsi"/>
        </w:rPr>
        <w:t xml:space="preserve"> </w:t>
      </w:r>
      <w:r w:rsidRPr="00540465">
        <w:rPr>
          <w:rFonts w:asciiTheme="minorHAnsi" w:hAnsiTheme="minorHAnsi" w:cstheme="minorHAnsi"/>
        </w:rPr>
        <w:t>presente polizza saranno liquidati ed indennizzati dalla Società direttamente all'Assicurato</w:t>
      </w:r>
      <w:r w:rsidR="00C02F76">
        <w:rPr>
          <w:rFonts w:asciiTheme="minorHAnsi" w:hAnsiTheme="minorHAnsi" w:cstheme="minorHAnsi"/>
        </w:rPr>
        <w:t xml:space="preserve"> </w:t>
      </w:r>
      <w:r w:rsidRPr="00540465">
        <w:rPr>
          <w:rFonts w:asciiTheme="minorHAnsi" w:hAnsiTheme="minorHAnsi" w:cstheme="minorHAnsi"/>
        </w:rPr>
        <w:t>medesimo, a prescindere dall'esistenza di altri contratti assicurativi. La Società rinuncia fin d’ora</w:t>
      </w:r>
      <w:r w:rsidR="00C02F76">
        <w:rPr>
          <w:rFonts w:asciiTheme="minorHAnsi" w:hAnsiTheme="minorHAnsi" w:cstheme="minorHAnsi"/>
        </w:rPr>
        <w:t xml:space="preserve"> </w:t>
      </w:r>
      <w:r w:rsidRPr="00540465">
        <w:rPr>
          <w:rFonts w:asciiTheme="minorHAnsi" w:hAnsiTheme="minorHAnsi" w:cstheme="minorHAnsi"/>
        </w:rPr>
        <w:t xml:space="preserve">alla facoltà concessale dal disposto dell’art.1910 del </w:t>
      </w:r>
      <w:proofErr w:type="gramStart"/>
      <w:r w:rsidRPr="00540465">
        <w:rPr>
          <w:rFonts w:asciiTheme="minorHAnsi" w:hAnsiTheme="minorHAnsi" w:cstheme="minorHAnsi"/>
        </w:rPr>
        <w:t>Codice Civile</w:t>
      </w:r>
      <w:proofErr w:type="gramEnd"/>
      <w:r w:rsidRPr="00540465">
        <w:rPr>
          <w:rFonts w:asciiTheme="minorHAnsi" w:hAnsiTheme="minorHAnsi" w:cstheme="minorHAnsi"/>
        </w:rPr>
        <w:t>.</w:t>
      </w:r>
    </w:p>
    <w:p w14:paraId="7D402F32" w14:textId="507839AE" w:rsidR="00C82B95" w:rsidRPr="00540465" w:rsidRDefault="00C82B95" w:rsidP="004C14DD">
      <w:pPr>
        <w:jc w:val="both"/>
        <w:rPr>
          <w:rFonts w:asciiTheme="minorHAnsi" w:hAnsiTheme="minorHAnsi" w:cstheme="minorHAnsi"/>
        </w:rPr>
      </w:pPr>
      <w:r w:rsidRPr="00540465">
        <w:rPr>
          <w:rFonts w:asciiTheme="minorHAnsi" w:hAnsiTheme="minorHAnsi" w:cstheme="minorHAnsi"/>
        </w:rPr>
        <w:t>Si esonera il Contraente e gli Assicurati dal dare preventiva comunicazione alla Società di</w:t>
      </w:r>
      <w:r w:rsidR="00C02F76">
        <w:rPr>
          <w:rFonts w:asciiTheme="minorHAnsi" w:hAnsiTheme="minorHAnsi" w:cstheme="minorHAnsi"/>
        </w:rPr>
        <w:t xml:space="preserve"> </w:t>
      </w:r>
      <w:r w:rsidRPr="00540465">
        <w:rPr>
          <w:rFonts w:asciiTheme="minorHAnsi" w:hAnsiTheme="minorHAnsi" w:cstheme="minorHAnsi"/>
        </w:rPr>
        <w:t>eventuali polizze già esistenti e/o quelle che verranno in seguito stipulate sugli stessi rischi</w:t>
      </w:r>
      <w:r w:rsidR="00C02F76">
        <w:rPr>
          <w:rFonts w:asciiTheme="minorHAnsi" w:hAnsiTheme="minorHAnsi" w:cstheme="minorHAnsi"/>
        </w:rPr>
        <w:t xml:space="preserve"> </w:t>
      </w:r>
      <w:r w:rsidRPr="00540465">
        <w:rPr>
          <w:rFonts w:asciiTheme="minorHAnsi" w:hAnsiTheme="minorHAnsi" w:cstheme="minorHAnsi"/>
        </w:rPr>
        <w:t>oggetto del presente contratto; l'Assicurato ha l’obbligo di farlo in caso di sinistro, se richiesto</w:t>
      </w:r>
      <w:r w:rsidR="00C02F76">
        <w:rPr>
          <w:rFonts w:asciiTheme="minorHAnsi" w:hAnsiTheme="minorHAnsi" w:cstheme="minorHAnsi"/>
        </w:rPr>
        <w:t xml:space="preserve"> </w:t>
      </w:r>
      <w:r w:rsidRPr="00540465">
        <w:rPr>
          <w:rFonts w:asciiTheme="minorHAnsi" w:hAnsiTheme="minorHAnsi" w:cstheme="minorHAnsi"/>
        </w:rPr>
        <w:t>dalla Società.</w:t>
      </w:r>
    </w:p>
    <w:p w14:paraId="231612A6" w14:textId="77777777" w:rsidR="00CA4C77" w:rsidRDefault="00CA4C77" w:rsidP="00C82B95">
      <w:pPr>
        <w:rPr>
          <w:rFonts w:asciiTheme="minorHAnsi" w:hAnsiTheme="minorHAnsi" w:cstheme="minorHAnsi"/>
        </w:rPr>
      </w:pPr>
    </w:p>
    <w:p w14:paraId="225F9F74" w14:textId="57C45C4E" w:rsidR="00C82B95" w:rsidRPr="00CA4C77" w:rsidRDefault="00C82B95" w:rsidP="00C82B95">
      <w:pPr>
        <w:rPr>
          <w:rFonts w:asciiTheme="minorHAnsi" w:hAnsiTheme="minorHAnsi" w:cstheme="minorHAnsi"/>
          <w:b/>
          <w:bCs/>
        </w:rPr>
      </w:pPr>
      <w:r w:rsidRPr="00CA4C77">
        <w:rPr>
          <w:rFonts w:asciiTheme="minorHAnsi" w:hAnsiTheme="minorHAnsi" w:cstheme="minorHAnsi"/>
          <w:b/>
          <w:bCs/>
        </w:rPr>
        <w:t>Art. 3 - Durata del contratto</w:t>
      </w:r>
    </w:p>
    <w:p w14:paraId="280AB8FF" w14:textId="4E048CC1" w:rsidR="00C82B95" w:rsidRPr="00540465" w:rsidRDefault="00C82B95" w:rsidP="0047079A">
      <w:pPr>
        <w:jc w:val="both"/>
        <w:rPr>
          <w:rFonts w:asciiTheme="minorHAnsi" w:hAnsiTheme="minorHAnsi" w:cstheme="minorHAnsi"/>
        </w:rPr>
      </w:pPr>
      <w:r w:rsidRPr="00540465">
        <w:rPr>
          <w:rFonts w:asciiTheme="minorHAnsi" w:hAnsiTheme="minorHAnsi" w:cstheme="minorHAnsi"/>
        </w:rPr>
        <w:t>L’Assicurazione è stipulata per la durata indicata in frontespizio, non è soggetta a tacito rinnovo e</w:t>
      </w:r>
      <w:r w:rsidR="0047079A">
        <w:rPr>
          <w:rFonts w:asciiTheme="minorHAnsi" w:hAnsiTheme="minorHAnsi" w:cstheme="minorHAnsi"/>
        </w:rPr>
        <w:t xml:space="preserve"> </w:t>
      </w:r>
      <w:r w:rsidRPr="00540465">
        <w:rPr>
          <w:rFonts w:asciiTheme="minorHAnsi" w:hAnsiTheme="minorHAnsi" w:cstheme="minorHAnsi"/>
        </w:rPr>
        <w:t>alla sua naturale scadenza sarà priva di effetto.</w:t>
      </w:r>
    </w:p>
    <w:p w14:paraId="3E67D272" w14:textId="77777777" w:rsidR="00C82B95" w:rsidRPr="00540465" w:rsidRDefault="00C82B95" w:rsidP="0047079A">
      <w:pPr>
        <w:jc w:val="both"/>
        <w:rPr>
          <w:rFonts w:asciiTheme="minorHAnsi" w:hAnsiTheme="minorHAnsi" w:cstheme="minorHAnsi"/>
        </w:rPr>
      </w:pPr>
      <w:proofErr w:type="gramStart"/>
      <w:r w:rsidRPr="00540465">
        <w:rPr>
          <w:rFonts w:asciiTheme="minorHAnsi" w:hAnsiTheme="minorHAnsi" w:cstheme="minorHAnsi"/>
        </w:rPr>
        <w:t>E’</w:t>
      </w:r>
      <w:proofErr w:type="gramEnd"/>
      <w:r w:rsidRPr="00540465">
        <w:rPr>
          <w:rFonts w:asciiTheme="minorHAnsi" w:hAnsiTheme="minorHAnsi" w:cstheme="minorHAnsi"/>
        </w:rPr>
        <w:t xml:space="preserve"> facoltà del Contraente richiedere alla Società:</w:t>
      </w:r>
    </w:p>
    <w:p w14:paraId="3C348ACF" w14:textId="0F211FF4" w:rsidR="00C82B95" w:rsidRPr="00540465" w:rsidRDefault="00C82B95" w:rsidP="0047079A">
      <w:pPr>
        <w:jc w:val="both"/>
        <w:rPr>
          <w:rFonts w:asciiTheme="minorHAnsi" w:hAnsiTheme="minorHAnsi" w:cstheme="minorHAnsi"/>
        </w:rPr>
      </w:pPr>
      <w:r w:rsidRPr="00540465">
        <w:rPr>
          <w:rFonts w:asciiTheme="minorHAnsi" w:hAnsiTheme="minorHAnsi" w:cstheme="minorHAnsi"/>
        </w:rPr>
        <w:t>- il rinnovo per un periodo massimo di 12 mesi. La Società, si impegna sin d’ora a rinnovare</w:t>
      </w:r>
      <w:r w:rsidR="0047079A">
        <w:rPr>
          <w:rFonts w:asciiTheme="minorHAnsi" w:hAnsiTheme="minorHAnsi" w:cstheme="minorHAnsi"/>
        </w:rPr>
        <w:t xml:space="preserve"> </w:t>
      </w:r>
      <w:r w:rsidRPr="00540465">
        <w:rPr>
          <w:rFonts w:asciiTheme="minorHAnsi" w:hAnsiTheme="minorHAnsi" w:cstheme="minorHAnsi"/>
        </w:rPr>
        <w:t>l'assicurazione, alle medesime condizioni contrattuali ed economiche.</w:t>
      </w:r>
    </w:p>
    <w:p w14:paraId="49012A2B" w14:textId="7A567996" w:rsidR="00C82B95" w:rsidRPr="00540465" w:rsidRDefault="00C82B95" w:rsidP="0047079A">
      <w:pPr>
        <w:jc w:val="both"/>
        <w:rPr>
          <w:rFonts w:asciiTheme="minorHAnsi" w:hAnsiTheme="minorHAnsi" w:cstheme="minorHAnsi"/>
        </w:rPr>
      </w:pPr>
      <w:r w:rsidRPr="00540465">
        <w:rPr>
          <w:rFonts w:asciiTheme="minorHAnsi" w:hAnsiTheme="minorHAnsi" w:cstheme="minorHAnsi"/>
        </w:rPr>
        <w:t>- una proroga temporanea finalizzata all’espletamento od al completamento delle</w:t>
      </w:r>
      <w:r w:rsidR="0047079A">
        <w:rPr>
          <w:rFonts w:asciiTheme="minorHAnsi" w:hAnsiTheme="minorHAnsi" w:cstheme="minorHAnsi"/>
        </w:rPr>
        <w:t xml:space="preserve"> </w:t>
      </w:r>
      <w:r w:rsidRPr="00540465">
        <w:rPr>
          <w:rFonts w:asciiTheme="minorHAnsi" w:hAnsiTheme="minorHAnsi" w:cstheme="minorHAnsi"/>
        </w:rPr>
        <w:t>procedure di aggiudicazione della nuova assicurazione; tale facoltà può essere esercitata</w:t>
      </w:r>
      <w:r w:rsidR="0047079A">
        <w:rPr>
          <w:rFonts w:asciiTheme="minorHAnsi" w:hAnsiTheme="minorHAnsi" w:cstheme="minorHAnsi"/>
        </w:rPr>
        <w:t xml:space="preserve"> </w:t>
      </w:r>
      <w:r w:rsidRPr="00540465">
        <w:rPr>
          <w:rFonts w:asciiTheme="minorHAnsi" w:hAnsiTheme="minorHAnsi" w:cstheme="minorHAnsi"/>
        </w:rPr>
        <w:t xml:space="preserve">una o più volte ma comunque per un periodo massimo di </w:t>
      </w:r>
      <w:proofErr w:type="gramStart"/>
      <w:r w:rsidRPr="00540465">
        <w:rPr>
          <w:rFonts w:asciiTheme="minorHAnsi" w:hAnsiTheme="minorHAnsi" w:cstheme="minorHAnsi"/>
        </w:rPr>
        <w:t>6</w:t>
      </w:r>
      <w:proofErr w:type="gramEnd"/>
      <w:r w:rsidRPr="00540465">
        <w:rPr>
          <w:rFonts w:asciiTheme="minorHAnsi" w:hAnsiTheme="minorHAnsi" w:cstheme="minorHAnsi"/>
        </w:rPr>
        <w:t xml:space="preserve"> mesi complessivamente</w:t>
      </w:r>
      <w:r w:rsidR="0047079A">
        <w:rPr>
          <w:rFonts w:asciiTheme="minorHAnsi" w:hAnsiTheme="minorHAnsi" w:cstheme="minorHAnsi"/>
        </w:rPr>
        <w:t xml:space="preserve"> </w:t>
      </w:r>
      <w:r w:rsidRPr="00540465">
        <w:rPr>
          <w:rFonts w:asciiTheme="minorHAnsi" w:hAnsiTheme="minorHAnsi" w:cstheme="minorHAnsi"/>
        </w:rPr>
        <w:t>decorrenti dalla scadenza o cessazione (tutti i casi di cessazione, anche anticipata) del</w:t>
      </w:r>
      <w:r w:rsidR="0047079A">
        <w:rPr>
          <w:rFonts w:asciiTheme="minorHAnsi" w:hAnsiTheme="minorHAnsi" w:cstheme="minorHAnsi"/>
        </w:rPr>
        <w:t xml:space="preserve"> </w:t>
      </w:r>
      <w:r w:rsidRPr="00540465">
        <w:rPr>
          <w:rFonts w:asciiTheme="minorHAnsi" w:hAnsiTheme="minorHAnsi" w:cstheme="minorHAnsi"/>
        </w:rPr>
        <w:t>contratto). La Società, a fronte della corresponsione del relativo rateo di premio che verrà</w:t>
      </w:r>
      <w:r w:rsidR="0047079A">
        <w:rPr>
          <w:rFonts w:asciiTheme="minorHAnsi" w:hAnsiTheme="minorHAnsi" w:cstheme="minorHAnsi"/>
        </w:rPr>
        <w:t xml:space="preserve"> </w:t>
      </w:r>
      <w:r w:rsidRPr="00540465">
        <w:rPr>
          <w:rFonts w:asciiTheme="minorHAnsi" w:hAnsiTheme="minorHAnsi" w:cstheme="minorHAnsi"/>
        </w:rPr>
        <w:t>conteggiato sulla base di 1/365 del premio annuale per ogni giorno di copertura, si</w:t>
      </w:r>
      <w:r w:rsidR="00423F96">
        <w:rPr>
          <w:rFonts w:asciiTheme="minorHAnsi" w:hAnsiTheme="minorHAnsi" w:cstheme="minorHAnsi"/>
        </w:rPr>
        <w:t xml:space="preserve"> </w:t>
      </w:r>
      <w:r w:rsidRPr="00540465">
        <w:rPr>
          <w:rFonts w:asciiTheme="minorHAnsi" w:hAnsiTheme="minorHAnsi" w:cstheme="minorHAnsi"/>
        </w:rPr>
        <w:t>impegna sin d’ora a prorogare l'assicurazione alle medesime condizioni contrattuali ed</w:t>
      </w:r>
      <w:r w:rsidR="00423F96">
        <w:rPr>
          <w:rFonts w:asciiTheme="minorHAnsi" w:hAnsiTheme="minorHAnsi" w:cstheme="minorHAnsi"/>
        </w:rPr>
        <w:t xml:space="preserve"> </w:t>
      </w:r>
      <w:r w:rsidRPr="00540465">
        <w:rPr>
          <w:rFonts w:asciiTheme="minorHAnsi" w:hAnsiTheme="minorHAnsi" w:cstheme="minorHAnsi"/>
        </w:rPr>
        <w:t>economiche.</w:t>
      </w:r>
    </w:p>
    <w:p w14:paraId="71576C39" w14:textId="6959B17E" w:rsidR="00C82B95" w:rsidRPr="00540465" w:rsidRDefault="00C82B95" w:rsidP="0047079A">
      <w:pPr>
        <w:jc w:val="both"/>
        <w:rPr>
          <w:rFonts w:asciiTheme="minorHAnsi" w:hAnsiTheme="minorHAnsi" w:cstheme="minorHAnsi"/>
        </w:rPr>
      </w:pPr>
      <w:r w:rsidRPr="00540465">
        <w:rPr>
          <w:rFonts w:asciiTheme="minorHAnsi" w:hAnsiTheme="minorHAnsi" w:cstheme="minorHAnsi"/>
        </w:rPr>
        <w:t>Si conviene che le Parti hanno la facoltà di recedere dal contratto dalla prima scadenza annuale</w:t>
      </w:r>
      <w:r w:rsidR="00423F96">
        <w:rPr>
          <w:rFonts w:asciiTheme="minorHAnsi" w:hAnsiTheme="minorHAnsi" w:cstheme="minorHAnsi"/>
        </w:rPr>
        <w:t xml:space="preserve"> </w:t>
      </w:r>
      <w:r w:rsidRPr="00540465">
        <w:rPr>
          <w:rFonts w:asciiTheme="minorHAnsi" w:hAnsiTheme="minorHAnsi" w:cstheme="minorHAnsi"/>
        </w:rPr>
        <w:t xml:space="preserve">con lettera raccomandata o </w:t>
      </w:r>
      <w:proofErr w:type="spellStart"/>
      <w:r w:rsidRPr="00540465">
        <w:rPr>
          <w:rFonts w:asciiTheme="minorHAnsi" w:hAnsiTheme="minorHAnsi" w:cstheme="minorHAnsi"/>
        </w:rPr>
        <w:t>pec</w:t>
      </w:r>
      <w:proofErr w:type="spellEnd"/>
      <w:r w:rsidRPr="00540465">
        <w:rPr>
          <w:rFonts w:asciiTheme="minorHAnsi" w:hAnsiTheme="minorHAnsi" w:cstheme="minorHAnsi"/>
        </w:rPr>
        <w:t xml:space="preserve"> da inviare con almeno 120 giorni di anticipo rispetto a ciascuna</w:t>
      </w:r>
      <w:r w:rsidR="00423F96">
        <w:rPr>
          <w:rFonts w:asciiTheme="minorHAnsi" w:hAnsiTheme="minorHAnsi" w:cstheme="minorHAnsi"/>
        </w:rPr>
        <w:t xml:space="preserve"> </w:t>
      </w:r>
      <w:r w:rsidRPr="00540465">
        <w:rPr>
          <w:rFonts w:asciiTheme="minorHAnsi" w:hAnsiTheme="minorHAnsi" w:cstheme="minorHAnsi"/>
        </w:rPr>
        <w:t>scadenza anniversaria.</w:t>
      </w:r>
    </w:p>
    <w:p w14:paraId="144E0CED" w14:textId="77777777" w:rsidR="004C14DD" w:rsidRDefault="004C14DD" w:rsidP="00C82B95">
      <w:pPr>
        <w:rPr>
          <w:rFonts w:asciiTheme="minorHAnsi" w:hAnsiTheme="minorHAnsi" w:cstheme="minorHAnsi"/>
        </w:rPr>
      </w:pPr>
    </w:p>
    <w:p w14:paraId="2F7AF027" w14:textId="305DA9F6" w:rsidR="00C82B95" w:rsidRPr="004C14DD" w:rsidRDefault="00C82B95" w:rsidP="00C82B95">
      <w:pPr>
        <w:rPr>
          <w:rFonts w:asciiTheme="minorHAnsi" w:hAnsiTheme="minorHAnsi" w:cstheme="minorHAnsi"/>
          <w:b/>
          <w:bCs/>
        </w:rPr>
      </w:pPr>
      <w:r w:rsidRPr="004C14DD">
        <w:rPr>
          <w:rFonts w:asciiTheme="minorHAnsi" w:hAnsiTheme="minorHAnsi" w:cstheme="minorHAnsi"/>
          <w:b/>
          <w:bCs/>
        </w:rPr>
        <w:t>Art. 4 - Pagamento del premio e decorrenza della garanzia</w:t>
      </w:r>
    </w:p>
    <w:p w14:paraId="1A5BE5E8" w14:textId="77777777" w:rsidR="00C82B95" w:rsidRPr="00540465" w:rsidRDefault="00C82B95" w:rsidP="0047079A">
      <w:pPr>
        <w:jc w:val="both"/>
        <w:rPr>
          <w:rFonts w:asciiTheme="minorHAnsi" w:hAnsiTheme="minorHAnsi" w:cstheme="minorHAnsi"/>
        </w:rPr>
      </w:pPr>
      <w:r w:rsidRPr="00540465">
        <w:rPr>
          <w:rFonts w:asciiTheme="minorHAnsi" w:hAnsiTheme="minorHAnsi" w:cstheme="minorHAnsi"/>
        </w:rPr>
        <w:t>L'assicurazione ha effetto dalle ore 24.00 del giorno indicato in polizza ancorché il premio venga</w:t>
      </w:r>
    </w:p>
    <w:p w14:paraId="69AEC278" w14:textId="701DE0D2" w:rsidR="00C82B95" w:rsidRPr="00540465" w:rsidRDefault="00C82B95" w:rsidP="0047079A">
      <w:pPr>
        <w:jc w:val="both"/>
        <w:rPr>
          <w:rFonts w:asciiTheme="minorHAnsi" w:hAnsiTheme="minorHAnsi" w:cstheme="minorHAnsi"/>
        </w:rPr>
      </w:pPr>
      <w:r w:rsidRPr="00540465">
        <w:rPr>
          <w:rFonts w:asciiTheme="minorHAnsi" w:hAnsiTheme="minorHAnsi" w:cstheme="minorHAnsi"/>
        </w:rPr>
        <w:t>versato entro i 60 giorni successivi al medesimo.</w:t>
      </w:r>
      <w:r w:rsidR="0047079A">
        <w:rPr>
          <w:rFonts w:asciiTheme="minorHAnsi" w:hAnsiTheme="minorHAnsi" w:cstheme="minorHAnsi"/>
        </w:rPr>
        <w:t xml:space="preserve"> </w:t>
      </w:r>
      <w:r w:rsidRPr="00540465">
        <w:rPr>
          <w:rFonts w:asciiTheme="minorHAnsi" w:hAnsiTheme="minorHAnsi" w:cstheme="minorHAnsi"/>
        </w:rPr>
        <w:t>Se il Contraente non paga i premi o le rate di premio successivi, l'assicurazione resta sospesa dalle</w:t>
      </w:r>
      <w:r w:rsidR="0047079A">
        <w:rPr>
          <w:rFonts w:asciiTheme="minorHAnsi" w:hAnsiTheme="minorHAnsi" w:cstheme="minorHAnsi"/>
        </w:rPr>
        <w:t xml:space="preserve"> </w:t>
      </w:r>
      <w:r w:rsidRPr="00540465">
        <w:rPr>
          <w:rFonts w:asciiTheme="minorHAnsi" w:hAnsiTheme="minorHAnsi" w:cstheme="minorHAnsi"/>
        </w:rPr>
        <w:t>ore 24.00 del 60° giorno dopo quello della scadenza e riprende vigore dalle ore 24.00 del giorno</w:t>
      </w:r>
      <w:r w:rsidR="0047079A">
        <w:rPr>
          <w:rFonts w:asciiTheme="minorHAnsi" w:hAnsiTheme="minorHAnsi" w:cstheme="minorHAnsi"/>
        </w:rPr>
        <w:t xml:space="preserve"> </w:t>
      </w:r>
      <w:r w:rsidRPr="00540465">
        <w:rPr>
          <w:rFonts w:asciiTheme="minorHAnsi" w:hAnsiTheme="minorHAnsi" w:cstheme="minorHAnsi"/>
        </w:rPr>
        <w:t xml:space="preserve">del pagamento, ferme le successive scadenze ed il diritto </w:t>
      </w:r>
      <w:r w:rsidRPr="00540465">
        <w:rPr>
          <w:rFonts w:asciiTheme="minorHAnsi" w:hAnsiTheme="minorHAnsi" w:cstheme="minorHAnsi"/>
        </w:rPr>
        <w:lastRenderedPageBreak/>
        <w:t>della Società al pagamento dei premi</w:t>
      </w:r>
      <w:r w:rsidR="0047079A">
        <w:rPr>
          <w:rFonts w:asciiTheme="minorHAnsi" w:hAnsiTheme="minorHAnsi" w:cstheme="minorHAnsi"/>
        </w:rPr>
        <w:t xml:space="preserve"> </w:t>
      </w:r>
      <w:r w:rsidRPr="00540465">
        <w:rPr>
          <w:rFonts w:asciiTheme="minorHAnsi" w:hAnsiTheme="minorHAnsi" w:cstheme="minorHAnsi"/>
        </w:rPr>
        <w:t xml:space="preserve">scaduti ai sensi dell'art. 1901 del </w:t>
      </w:r>
      <w:proofErr w:type="gramStart"/>
      <w:r w:rsidRPr="00540465">
        <w:rPr>
          <w:rFonts w:asciiTheme="minorHAnsi" w:hAnsiTheme="minorHAnsi" w:cstheme="minorHAnsi"/>
        </w:rPr>
        <w:t>Codice Civile</w:t>
      </w:r>
      <w:proofErr w:type="gramEnd"/>
      <w:r w:rsidRPr="00540465">
        <w:rPr>
          <w:rFonts w:asciiTheme="minorHAnsi" w:hAnsiTheme="minorHAnsi" w:cstheme="minorHAnsi"/>
        </w:rPr>
        <w:t>.</w:t>
      </w:r>
      <w:r w:rsidR="0047079A">
        <w:rPr>
          <w:rFonts w:asciiTheme="minorHAnsi" w:hAnsiTheme="minorHAnsi" w:cstheme="minorHAnsi"/>
        </w:rPr>
        <w:t xml:space="preserve"> </w:t>
      </w:r>
      <w:r w:rsidRPr="00540465">
        <w:rPr>
          <w:rFonts w:asciiTheme="minorHAnsi" w:hAnsiTheme="minorHAnsi" w:cstheme="minorHAnsi"/>
        </w:rPr>
        <w:t>Ai sensi dell'art. 48 del DPR 602/1973 la Società da atto che:</w:t>
      </w:r>
    </w:p>
    <w:p w14:paraId="0D686874" w14:textId="073E1704" w:rsidR="00C82B95" w:rsidRPr="00540465" w:rsidRDefault="00C82B95" w:rsidP="0047079A">
      <w:pPr>
        <w:jc w:val="both"/>
        <w:rPr>
          <w:rFonts w:asciiTheme="minorHAnsi" w:hAnsiTheme="minorHAnsi" w:cstheme="minorHAnsi"/>
        </w:rPr>
      </w:pPr>
      <w:r w:rsidRPr="00540465">
        <w:rPr>
          <w:rFonts w:asciiTheme="minorHAnsi" w:hAnsiTheme="minorHAnsi" w:cstheme="minorHAnsi"/>
        </w:rPr>
        <w:t> l'Assicurazione conserva la propria validità anche durante il decorso delle eventuali verifiche</w:t>
      </w:r>
      <w:r w:rsidR="0047079A">
        <w:rPr>
          <w:rFonts w:asciiTheme="minorHAnsi" w:hAnsiTheme="minorHAnsi" w:cstheme="minorHAnsi"/>
        </w:rPr>
        <w:t xml:space="preserve"> </w:t>
      </w:r>
      <w:r w:rsidRPr="00540465">
        <w:rPr>
          <w:rFonts w:asciiTheme="minorHAnsi" w:hAnsiTheme="minorHAnsi" w:cstheme="minorHAnsi"/>
        </w:rPr>
        <w:t xml:space="preserve">effettuata dal Contraente ai sensi del D. M. E. F. del 18 gennaio 2008 n° 40 e </w:t>
      </w:r>
      <w:proofErr w:type="spellStart"/>
      <w:r w:rsidRPr="00540465">
        <w:rPr>
          <w:rFonts w:asciiTheme="minorHAnsi" w:hAnsiTheme="minorHAnsi" w:cstheme="minorHAnsi"/>
        </w:rPr>
        <w:t>ss.mm.ii</w:t>
      </w:r>
      <w:proofErr w:type="spellEnd"/>
      <w:r w:rsidRPr="00540465">
        <w:rPr>
          <w:rFonts w:asciiTheme="minorHAnsi" w:hAnsiTheme="minorHAnsi" w:cstheme="minorHAnsi"/>
        </w:rPr>
        <w:t>., ivi</w:t>
      </w:r>
      <w:r w:rsidR="0047079A">
        <w:rPr>
          <w:rFonts w:asciiTheme="minorHAnsi" w:hAnsiTheme="minorHAnsi" w:cstheme="minorHAnsi"/>
        </w:rPr>
        <w:t xml:space="preserve"> </w:t>
      </w:r>
      <w:r w:rsidRPr="00540465">
        <w:rPr>
          <w:rFonts w:asciiTheme="minorHAnsi" w:hAnsiTheme="minorHAnsi" w:cstheme="minorHAnsi"/>
        </w:rPr>
        <w:t>compreso il periodo di sospensione di 60 giorni di cui all'art. 3 del Decreto,</w:t>
      </w:r>
    </w:p>
    <w:p w14:paraId="6E675A6B" w14:textId="391BE4E1" w:rsidR="00C82B95" w:rsidRPr="00540465" w:rsidRDefault="00C82B95" w:rsidP="0047079A">
      <w:pPr>
        <w:jc w:val="both"/>
        <w:rPr>
          <w:rFonts w:asciiTheme="minorHAnsi" w:hAnsiTheme="minorHAnsi" w:cstheme="minorHAnsi"/>
        </w:rPr>
      </w:pPr>
      <w:r w:rsidRPr="00540465">
        <w:rPr>
          <w:rFonts w:asciiTheme="minorHAnsi" w:hAnsiTheme="minorHAnsi" w:cstheme="minorHAnsi"/>
        </w:rPr>
        <w:t> Il pagamento effettuato dal Contraente direttamente all'Agente di Riscossione ai sensi dell'art.</w:t>
      </w:r>
      <w:r w:rsidR="0047079A">
        <w:rPr>
          <w:rFonts w:asciiTheme="minorHAnsi" w:hAnsiTheme="minorHAnsi" w:cstheme="minorHAnsi"/>
        </w:rPr>
        <w:t xml:space="preserve"> </w:t>
      </w:r>
      <w:r w:rsidRPr="00540465">
        <w:rPr>
          <w:rFonts w:asciiTheme="minorHAnsi" w:hAnsiTheme="minorHAnsi" w:cstheme="minorHAnsi"/>
        </w:rPr>
        <w:t>72 bis del DPR 602/1973 costituisce adempimento ai fini dell'art. 1901 c.c. nei confronti della</w:t>
      </w:r>
      <w:r w:rsidR="0047079A">
        <w:rPr>
          <w:rFonts w:asciiTheme="minorHAnsi" w:hAnsiTheme="minorHAnsi" w:cstheme="minorHAnsi"/>
        </w:rPr>
        <w:t xml:space="preserve"> </w:t>
      </w:r>
      <w:r w:rsidRPr="00540465">
        <w:rPr>
          <w:rFonts w:asciiTheme="minorHAnsi" w:hAnsiTheme="minorHAnsi" w:cstheme="minorHAnsi"/>
        </w:rPr>
        <w:t>Società stessa."</w:t>
      </w:r>
    </w:p>
    <w:p w14:paraId="266A71CB" w14:textId="77777777" w:rsidR="004C14DD" w:rsidRDefault="004C14DD" w:rsidP="00C82B95">
      <w:pPr>
        <w:rPr>
          <w:rFonts w:asciiTheme="minorHAnsi" w:hAnsiTheme="minorHAnsi" w:cstheme="minorHAnsi"/>
        </w:rPr>
      </w:pPr>
    </w:p>
    <w:p w14:paraId="0E04BFF2" w14:textId="38866957" w:rsidR="00C82B95" w:rsidRPr="00EC05C3" w:rsidRDefault="00C82B95" w:rsidP="00C82B95">
      <w:pPr>
        <w:rPr>
          <w:rFonts w:asciiTheme="minorHAnsi" w:hAnsiTheme="minorHAnsi" w:cstheme="minorHAnsi"/>
          <w:b/>
          <w:bCs/>
        </w:rPr>
      </w:pPr>
      <w:r w:rsidRPr="00EC05C3">
        <w:rPr>
          <w:rFonts w:asciiTheme="minorHAnsi" w:hAnsiTheme="minorHAnsi" w:cstheme="minorHAnsi"/>
          <w:b/>
          <w:bCs/>
        </w:rPr>
        <w:t xml:space="preserve">Art. 5 – Regolazione del premio </w:t>
      </w:r>
    </w:p>
    <w:p w14:paraId="6744712A" w14:textId="77777777" w:rsidR="00C82B95" w:rsidRPr="00540465" w:rsidRDefault="00C82B95" w:rsidP="00C82B95">
      <w:pPr>
        <w:rPr>
          <w:rFonts w:asciiTheme="minorHAnsi" w:hAnsiTheme="minorHAnsi" w:cstheme="minorHAnsi"/>
        </w:rPr>
      </w:pPr>
      <w:r w:rsidRPr="00540465">
        <w:rPr>
          <w:rFonts w:asciiTheme="minorHAnsi" w:hAnsiTheme="minorHAnsi" w:cstheme="minorHAnsi"/>
        </w:rPr>
        <w:t>Il premio della presente polizza non è soggetto a regolazione.</w:t>
      </w:r>
    </w:p>
    <w:p w14:paraId="3F0591EE" w14:textId="77777777" w:rsidR="00EC05C3" w:rsidRDefault="00EC05C3" w:rsidP="00C82B95">
      <w:pPr>
        <w:rPr>
          <w:rFonts w:asciiTheme="minorHAnsi" w:hAnsiTheme="minorHAnsi" w:cstheme="minorHAnsi"/>
        </w:rPr>
      </w:pPr>
    </w:p>
    <w:p w14:paraId="47B658AF" w14:textId="487E51A2" w:rsidR="00C82B95" w:rsidRPr="00D30BC6" w:rsidRDefault="00C82B95" w:rsidP="00C82B95">
      <w:pPr>
        <w:rPr>
          <w:rFonts w:asciiTheme="minorHAnsi" w:hAnsiTheme="minorHAnsi" w:cstheme="minorHAnsi"/>
          <w:b/>
          <w:bCs/>
        </w:rPr>
      </w:pPr>
      <w:r w:rsidRPr="00D30BC6">
        <w:rPr>
          <w:rFonts w:asciiTheme="minorHAnsi" w:hAnsiTheme="minorHAnsi" w:cstheme="minorHAnsi"/>
          <w:b/>
          <w:bCs/>
        </w:rPr>
        <w:t>Art. 6 – Recesso per sinistro</w:t>
      </w:r>
    </w:p>
    <w:p w14:paraId="39751827" w14:textId="77777777" w:rsidR="00C82B95" w:rsidRPr="00540465" w:rsidRDefault="00C82B95" w:rsidP="00C82B95">
      <w:pPr>
        <w:rPr>
          <w:rFonts w:asciiTheme="minorHAnsi" w:hAnsiTheme="minorHAnsi" w:cstheme="minorHAnsi"/>
        </w:rPr>
      </w:pPr>
      <w:r w:rsidRPr="00540465">
        <w:rPr>
          <w:rFonts w:asciiTheme="minorHAnsi" w:hAnsiTheme="minorHAnsi" w:cstheme="minorHAnsi"/>
        </w:rPr>
        <w:t>Non si applica al presente contratto.</w:t>
      </w:r>
    </w:p>
    <w:p w14:paraId="366F9DE4" w14:textId="77777777" w:rsidR="00D30BC6" w:rsidRDefault="00D30BC6" w:rsidP="00C82B95">
      <w:pPr>
        <w:rPr>
          <w:rFonts w:asciiTheme="minorHAnsi" w:hAnsiTheme="minorHAnsi" w:cstheme="minorHAnsi"/>
        </w:rPr>
      </w:pPr>
    </w:p>
    <w:p w14:paraId="5C2C5D31" w14:textId="50D27F6F" w:rsidR="00C82B95" w:rsidRPr="00E542D8" w:rsidRDefault="00C82B95" w:rsidP="00C82B95">
      <w:pPr>
        <w:rPr>
          <w:rFonts w:asciiTheme="minorHAnsi" w:hAnsiTheme="minorHAnsi" w:cstheme="minorHAnsi"/>
          <w:b/>
          <w:bCs/>
        </w:rPr>
      </w:pPr>
      <w:r w:rsidRPr="00E542D8">
        <w:rPr>
          <w:rFonts w:asciiTheme="minorHAnsi" w:hAnsiTheme="minorHAnsi" w:cstheme="minorHAnsi"/>
          <w:b/>
          <w:bCs/>
        </w:rPr>
        <w:t>Art. 7 - Modifiche dell’assicurazione</w:t>
      </w:r>
    </w:p>
    <w:p w14:paraId="2D001684" w14:textId="77777777" w:rsidR="00C82B95" w:rsidRPr="00540465" w:rsidRDefault="00C82B95" w:rsidP="00C82B95">
      <w:pPr>
        <w:rPr>
          <w:rFonts w:asciiTheme="minorHAnsi" w:hAnsiTheme="minorHAnsi" w:cstheme="minorHAnsi"/>
        </w:rPr>
      </w:pPr>
      <w:r w:rsidRPr="00540465">
        <w:rPr>
          <w:rFonts w:asciiTheme="minorHAnsi" w:hAnsiTheme="minorHAnsi" w:cstheme="minorHAnsi"/>
        </w:rPr>
        <w:t>Le eventuali modifiche alla presente polizza debbono essere provate per iscritto.</w:t>
      </w:r>
    </w:p>
    <w:p w14:paraId="7962F2FD" w14:textId="77777777" w:rsidR="00F53E6F" w:rsidRDefault="00F53E6F" w:rsidP="00C82B95">
      <w:pPr>
        <w:rPr>
          <w:rFonts w:asciiTheme="minorHAnsi" w:hAnsiTheme="minorHAnsi" w:cstheme="minorHAnsi"/>
        </w:rPr>
      </w:pPr>
    </w:p>
    <w:p w14:paraId="776C8723" w14:textId="6C07916D" w:rsidR="00C82B95" w:rsidRPr="00F53E6F" w:rsidRDefault="00C82B95" w:rsidP="00C82B95">
      <w:pPr>
        <w:rPr>
          <w:rFonts w:asciiTheme="minorHAnsi" w:hAnsiTheme="minorHAnsi" w:cstheme="minorHAnsi"/>
          <w:b/>
          <w:bCs/>
        </w:rPr>
      </w:pPr>
      <w:r w:rsidRPr="00F53E6F">
        <w:rPr>
          <w:rFonts w:asciiTheme="minorHAnsi" w:hAnsiTheme="minorHAnsi" w:cstheme="minorHAnsi"/>
          <w:b/>
          <w:bCs/>
        </w:rPr>
        <w:t>Art. 8 - Forma delle comunicazioni del Contraente alla Società</w:t>
      </w:r>
    </w:p>
    <w:p w14:paraId="0363BFBB" w14:textId="0F1038AA" w:rsidR="00C82B95" w:rsidRPr="00540465" w:rsidRDefault="00C82B95" w:rsidP="00F53E6F">
      <w:pPr>
        <w:jc w:val="both"/>
        <w:rPr>
          <w:rFonts w:asciiTheme="minorHAnsi" w:hAnsiTheme="minorHAnsi" w:cstheme="minorHAnsi"/>
        </w:rPr>
      </w:pPr>
      <w:r w:rsidRPr="00540465">
        <w:rPr>
          <w:rFonts w:asciiTheme="minorHAnsi" w:hAnsiTheme="minorHAnsi" w:cstheme="minorHAnsi"/>
        </w:rPr>
        <w:t>Tutte le comunicazioni alle quali il Contraente è tenuto devono essere fatte con lettera</w:t>
      </w:r>
      <w:r w:rsidR="00F53E6F">
        <w:rPr>
          <w:rFonts w:asciiTheme="minorHAnsi" w:hAnsiTheme="minorHAnsi" w:cstheme="minorHAnsi"/>
        </w:rPr>
        <w:t xml:space="preserve"> </w:t>
      </w:r>
      <w:r w:rsidRPr="00540465">
        <w:rPr>
          <w:rFonts w:asciiTheme="minorHAnsi" w:hAnsiTheme="minorHAnsi" w:cstheme="minorHAnsi"/>
        </w:rPr>
        <w:t>raccomandata (anche a mano) od altro mezzo (</w:t>
      </w:r>
      <w:proofErr w:type="spellStart"/>
      <w:r w:rsidRPr="00540465">
        <w:rPr>
          <w:rFonts w:asciiTheme="minorHAnsi" w:hAnsiTheme="minorHAnsi" w:cstheme="minorHAnsi"/>
        </w:rPr>
        <w:t>pec</w:t>
      </w:r>
      <w:proofErr w:type="spellEnd"/>
      <w:r w:rsidRPr="00540465">
        <w:rPr>
          <w:rFonts w:asciiTheme="minorHAnsi" w:hAnsiTheme="minorHAnsi" w:cstheme="minorHAnsi"/>
        </w:rPr>
        <w:t>, telefax o simili) indirizzata alla Società oppure</w:t>
      </w:r>
      <w:r w:rsidR="00F53E6F">
        <w:rPr>
          <w:rFonts w:asciiTheme="minorHAnsi" w:hAnsiTheme="minorHAnsi" w:cstheme="minorHAnsi"/>
        </w:rPr>
        <w:t xml:space="preserve"> </w:t>
      </w:r>
      <w:r w:rsidRPr="00540465">
        <w:rPr>
          <w:rFonts w:asciiTheme="minorHAnsi" w:hAnsiTheme="minorHAnsi" w:cstheme="minorHAnsi"/>
        </w:rPr>
        <w:t>al Broker al quale il Contraente ha conferito incarico per la gestione della polizza.</w:t>
      </w:r>
    </w:p>
    <w:p w14:paraId="718CD1F9" w14:textId="77777777" w:rsidR="00F53E6F" w:rsidRDefault="00F53E6F" w:rsidP="00C82B95">
      <w:pPr>
        <w:rPr>
          <w:rFonts w:asciiTheme="minorHAnsi" w:hAnsiTheme="minorHAnsi" w:cstheme="minorHAnsi"/>
        </w:rPr>
      </w:pPr>
    </w:p>
    <w:p w14:paraId="24BF11EC" w14:textId="6410BF6E" w:rsidR="00C82B95" w:rsidRPr="00F53E6F" w:rsidRDefault="00C82B95" w:rsidP="00C82B95">
      <w:pPr>
        <w:rPr>
          <w:rFonts w:asciiTheme="minorHAnsi" w:hAnsiTheme="minorHAnsi" w:cstheme="minorHAnsi"/>
          <w:b/>
          <w:bCs/>
        </w:rPr>
      </w:pPr>
      <w:r w:rsidRPr="00F53E6F">
        <w:rPr>
          <w:rFonts w:asciiTheme="minorHAnsi" w:hAnsiTheme="minorHAnsi" w:cstheme="minorHAnsi"/>
          <w:b/>
          <w:bCs/>
        </w:rPr>
        <w:t>Art. 9 - Oneri fiscali</w:t>
      </w:r>
    </w:p>
    <w:p w14:paraId="38B077A0" w14:textId="424187CC" w:rsidR="00C82B95" w:rsidRPr="00540465" w:rsidRDefault="00C82B95" w:rsidP="00F53E6F">
      <w:pPr>
        <w:jc w:val="both"/>
        <w:rPr>
          <w:rFonts w:asciiTheme="minorHAnsi" w:hAnsiTheme="minorHAnsi" w:cstheme="minorHAnsi"/>
        </w:rPr>
      </w:pPr>
      <w:r w:rsidRPr="00540465">
        <w:rPr>
          <w:rFonts w:asciiTheme="minorHAnsi" w:hAnsiTheme="minorHAnsi" w:cstheme="minorHAnsi"/>
        </w:rPr>
        <w:t>Tutti gli oneri, presenti e futuri, relativi al premio</w:t>
      </w:r>
      <w:r w:rsidR="00E542D8">
        <w:rPr>
          <w:rFonts w:asciiTheme="minorHAnsi" w:hAnsiTheme="minorHAnsi" w:cstheme="minorHAnsi"/>
        </w:rPr>
        <w:t>,</w:t>
      </w:r>
      <w:r w:rsidRPr="00540465">
        <w:rPr>
          <w:rFonts w:asciiTheme="minorHAnsi" w:hAnsiTheme="minorHAnsi" w:cstheme="minorHAnsi"/>
        </w:rPr>
        <w:t xml:space="preserve"> agli indennizzi, alla polizza ed agli atti da essa</w:t>
      </w:r>
      <w:r w:rsidR="00F53E6F">
        <w:rPr>
          <w:rFonts w:asciiTheme="minorHAnsi" w:hAnsiTheme="minorHAnsi" w:cstheme="minorHAnsi"/>
        </w:rPr>
        <w:t xml:space="preserve"> </w:t>
      </w:r>
      <w:r w:rsidRPr="00540465">
        <w:rPr>
          <w:rFonts w:asciiTheme="minorHAnsi" w:hAnsiTheme="minorHAnsi" w:cstheme="minorHAnsi"/>
        </w:rPr>
        <w:t>dipendenti, sono a carico del Contraente.</w:t>
      </w:r>
    </w:p>
    <w:p w14:paraId="384E799E" w14:textId="77777777" w:rsidR="00F53E6F" w:rsidRDefault="00F53E6F" w:rsidP="00C82B95">
      <w:pPr>
        <w:rPr>
          <w:rFonts w:asciiTheme="minorHAnsi" w:hAnsiTheme="minorHAnsi" w:cstheme="minorHAnsi"/>
        </w:rPr>
      </w:pPr>
    </w:p>
    <w:p w14:paraId="64E9F543" w14:textId="7C5A8934" w:rsidR="00C82B95" w:rsidRPr="00F53E6F" w:rsidRDefault="00C82B95" w:rsidP="00C82B95">
      <w:pPr>
        <w:rPr>
          <w:rFonts w:asciiTheme="minorHAnsi" w:hAnsiTheme="minorHAnsi" w:cstheme="minorHAnsi"/>
          <w:b/>
          <w:bCs/>
        </w:rPr>
      </w:pPr>
      <w:r w:rsidRPr="00F53E6F">
        <w:rPr>
          <w:rFonts w:asciiTheme="minorHAnsi" w:hAnsiTheme="minorHAnsi" w:cstheme="minorHAnsi"/>
          <w:b/>
          <w:bCs/>
        </w:rPr>
        <w:t>Art. 10 - Foro competente</w:t>
      </w:r>
    </w:p>
    <w:p w14:paraId="1B97C750" w14:textId="7192AB4F" w:rsidR="00C82B95" w:rsidRPr="00540465" w:rsidRDefault="00C82B95" w:rsidP="00F53E6F">
      <w:pPr>
        <w:jc w:val="both"/>
        <w:rPr>
          <w:rFonts w:asciiTheme="minorHAnsi" w:hAnsiTheme="minorHAnsi" w:cstheme="minorHAnsi"/>
        </w:rPr>
      </w:pPr>
      <w:r w:rsidRPr="00540465">
        <w:rPr>
          <w:rFonts w:asciiTheme="minorHAnsi" w:hAnsiTheme="minorHAnsi" w:cstheme="minorHAnsi"/>
        </w:rPr>
        <w:t>Per le controversie relative al presente contratto è competente, esclusivamente, l'autorità</w:t>
      </w:r>
      <w:r w:rsidR="00F53E6F">
        <w:rPr>
          <w:rFonts w:asciiTheme="minorHAnsi" w:hAnsiTheme="minorHAnsi" w:cstheme="minorHAnsi"/>
        </w:rPr>
        <w:t xml:space="preserve"> </w:t>
      </w:r>
      <w:r w:rsidRPr="00540465">
        <w:rPr>
          <w:rFonts w:asciiTheme="minorHAnsi" w:hAnsiTheme="minorHAnsi" w:cstheme="minorHAnsi"/>
        </w:rPr>
        <w:t>giudiziaria del luogo della sede del Contraente.</w:t>
      </w:r>
    </w:p>
    <w:p w14:paraId="091FAF2A" w14:textId="77777777" w:rsidR="00F53E6F" w:rsidRDefault="00F53E6F" w:rsidP="00C82B95">
      <w:pPr>
        <w:rPr>
          <w:rFonts w:asciiTheme="minorHAnsi" w:hAnsiTheme="minorHAnsi" w:cstheme="minorHAnsi"/>
        </w:rPr>
      </w:pPr>
    </w:p>
    <w:p w14:paraId="28C60907" w14:textId="67036AA8" w:rsidR="00C82B95" w:rsidRPr="00F53E6F" w:rsidRDefault="00C82B95" w:rsidP="00C82B95">
      <w:pPr>
        <w:rPr>
          <w:rFonts w:asciiTheme="minorHAnsi" w:hAnsiTheme="minorHAnsi" w:cstheme="minorHAnsi"/>
          <w:b/>
          <w:bCs/>
        </w:rPr>
      </w:pPr>
      <w:r w:rsidRPr="00F53E6F">
        <w:rPr>
          <w:rFonts w:asciiTheme="minorHAnsi" w:hAnsiTheme="minorHAnsi" w:cstheme="minorHAnsi"/>
          <w:b/>
          <w:bCs/>
        </w:rPr>
        <w:t>Art. 11 - Interpretazione del contratto</w:t>
      </w:r>
    </w:p>
    <w:p w14:paraId="6B74628B" w14:textId="0DD222A0" w:rsidR="00C82B95" w:rsidRPr="00540465" w:rsidRDefault="00C82B95" w:rsidP="00C82B95">
      <w:pPr>
        <w:rPr>
          <w:rFonts w:asciiTheme="minorHAnsi" w:hAnsiTheme="minorHAnsi" w:cstheme="minorHAnsi"/>
        </w:rPr>
      </w:pPr>
      <w:r w:rsidRPr="00540465">
        <w:rPr>
          <w:rFonts w:asciiTheme="minorHAnsi" w:hAnsiTheme="minorHAnsi" w:cstheme="minorHAnsi"/>
        </w:rPr>
        <w:t>Si conviene fra le Parti che verrà data l’interpretazione più estensiva e più favorevole</w:t>
      </w:r>
      <w:r w:rsidR="00F53E6F">
        <w:rPr>
          <w:rFonts w:asciiTheme="minorHAnsi" w:hAnsiTheme="minorHAnsi" w:cstheme="minorHAnsi"/>
        </w:rPr>
        <w:t xml:space="preserve"> </w:t>
      </w:r>
      <w:r w:rsidRPr="00540465">
        <w:rPr>
          <w:rFonts w:asciiTheme="minorHAnsi" w:hAnsiTheme="minorHAnsi" w:cstheme="minorHAnsi"/>
        </w:rPr>
        <w:t>all’Assicurato su quanto contemplato dalle condizioni tutte di polizza.</w:t>
      </w:r>
    </w:p>
    <w:p w14:paraId="2D68E4C5" w14:textId="77777777" w:rsidR="00F53E6F" w:rsidRDefault="00F53E6F" w:rsidP="00C82B95">
      <w:pPr>
        <w:rPr>
          <w:rFonts w:asciiTheme="minorHAnsi" w:hAnsiTheme="minorHAnsi" w:cstheme="minorHAnsi"/>
        </w:rPr>
      </w:pPr>
    </w:p>
    <w:p w14:paraId="6AF559CB" w14:textId="22C2FCCC" w:rsidR="00C82B95" w:rsidRPr="00F53E6F" w:rsidRDefault="00C82B95" w:rsidP="00C82B95">
      <w:pPr>
        <w:rPr>
          <w:rFonts w:asciiTheme="minorHAnsi" w:hAnsiTheme="minorHAnsi" w:cstheme="minorHAnsi"/>
          <w:b/>
          <w:bCs/>
        </w:rPr>
      </w:pPr>
      <w:r w:rsidRPr="00F53E6F">
        <w:rPr>
          <w:rFonts w:asciiTheme="minorHAnsi" w:hAnsiTheme="minorHAnsi" w:cstheme="minorHAnsi"/>
          <w:b/>
          <w:bCs/>
        </w:rPr>
        <w:t>Art. 12 – Ispezione delle cose assicurate</w:t>
      </w:r>
    </w:p>
    <w:p w14:paraId="6B1236FF" w14:textId="59FBA4EE" w:rsidR="00C82B95" w:rsidRPr="00540465" w:rsidRDefault="00C82B95" w:rsidP="00F53E6F">
      <w:pPr>
        <w:jc w:val="both"/>
        <w:rPr>
          <w:rFonts w:asciiTheme="minorHAnsi" w:hAnsiTheme="minorHAnsi" w:cstheme="minorHAnsi"/>
        </w:rPr>
      </w:pPr>
      <w:r w:rsidRPr="00540465">
        <w:rPr>
          <w:rFonts w:asciiTheme="minorHAnsi" w:hAnsiTheme="minorHAnsi" w:cstheme="minorHAnsi"/>
        </w:rPr>
        <w:t>La Società ha sempre il diritto di ispezionare le cose assicurate e l'Assicurato ha l'obbligo di fornire</w:t>
      </w:r>
      <w:r w:rsidR="00F53E6F">
        <w:rPr>
          <w:rFonts w:asciiTheme="minorHAnsi" w:hAnsiTheme="minorHAnsi" w:cstheme="minorHAnsi"/>
        </w:rPr>
        <w:t xml:space="preserve"> </w:t>
      </w:r>
      <w:r w:rsidRPr="00540465">
        <w:rPr>
          <w:rFonts w:asciiTheme="minorHAnsi" w:hAnsiTheme="minorHAnsi" w:cstheme="minorHAnsi"/>
        </w:rPr>
        <w:t>tutte le occorrenti indicazioni ed informazioni.</w:t>
      </w:r>
    </w:p>
    <w:p w14:paraId="4507876F" w14:textId="77777777" w:rsidR="00F53E6F" w:rsidRDefault="00F53E6F" w:rsidP="00F53E6F">
      <w:pPr>
        <w:jc w:val="both"/>
        <w:rPr>
          <w:rFonts w:asciiTheme="minorHAnsi" w:hAnsiTheme="minorHAnsi" w:cstheme="minorHAnsi"/>
        </w:rPr>
      </w:pPr>
    </w:p>
    <w:p w14:paraId="34D4B465" w14:textId="51870CEB" w:rsidR="00C82B95" w:rsidRPr="00A371EF" w:rsidRDefault="00C82B95" w:rsidP="00C82B95">
      <w:pPr>
        <w:rPr>
          <w:rFonts w:asciiTheme="minorHAnsi" w:hAnsiTheme="minorHAnsi" w:cstheme="minorHAnsi"/>
          <w:b/>
          <w:bCs/>
        </w:rPr>
      </w:pPr>
      <w:r w:rsidRPr="00A371EF">
        <w:rPr>
          <w:rFonts w:asciiTheme="minorHAnsi" w:hAnsiTheme="minorHAnsi" w:cstheme="minorHAnsi"/>
          <w:b/>
          <w:bCs/>
        </w:rPr>
        <w:t>Art. 13 - Obbligo di fornire dati sull’andamento del rischio</w:t>
      </w:r>
    </w:p>
    <w:p w14:paraId="5F1965EC" w14:textId="77777777" w:rsidR="00C82B95" w:rsidRPr="00540465" w:rsidRDefault="00C82B95" w:rsidP="00864AAB">
      <w:pPr>
        <w:jc w:val="both"/>
        <w:rPr>
          <w:rFonts w:asciiTheme="minorHAnsi" w:hAnsiTheme="minorHAnsi" w:cstheme="minorHAnsi"/>
        </w:rPr>
      </w:pPr>
      <w:r w:rsidRPr="00540465">
        <w:rPr>
          <w:rFonts w:asciiTheme="minorHAnsi" w:hAnsiTheme="minorHAnsi" w:cstheme="minorHAnsi"/>
        </w:rPr>
        <w:t>La Società:</w:t>
      </w:r>
    </w:p>
    <w:p w14:paraId="62A4ECEE" w14:textId="77777777" w:rsidR="00C82B95" w:rsidRPr="00540465" w:rsidRDefault="00C82B95" w:rsidP="00864AAB">
      <w:pPr>
        <w:jc w:val="both"/>
        <w:rPr>
          <w:rFonts w:asciiTheme="minorHAnsi" w:hAnsiTheme="minorHAnsi" w:cstheme="minorHAnsi"/>
        </w:rPr>
      </w:pPr>
      <w:r w:rsidRPr="00B936C0">
        <w:rPr>
          <w:rFonts w:asciiTheme="minorHAnsi" w:hAnsiTheme="minorHAnsi" w:cstheme="minorHAnsi"/>
          <w:b/>
          <w:bCs/>
        </w:rPr>
        <w:t>1.</w:t>
      </w:r>
      <w:r w:rsidRPr="00540465">
        <w:rPr>
          <w:rFonts w:asciiTheme="minorHAnsi" w:hAnsiTheme="minorHAnsi" w:cstheme="minorHAnsi"/>
        </w:rPr>
        <w:t xml:space="preserve"> entro 60 giorni dal termine di ciascuna annualità assicurativa,</w:t>
      </w:r>
    </w:p>
    <w:p w14:paraId="6C22483D" w14:textId="77777777" w:rsidR="00C82B95" w:rsidRPr="00540465" w:rsidRDefault="00C82B95" w:rsidP="00864AAB">
      <w:pPr>
        <w:jc w:val="both"/>
        <w:rPr>
          <w:rFonts w:asciiTheme="minorHAnsi" w:hAnsiTheme="minorHAnsi" w:cstheme="minorHAnsi"/>
        </w:rPr>
      </w:pPr>
      <w:r w:rsidRPr="00B936C0">
        <w:rPr>
          <w:rFonts w:asciiTheme="minorHAnsi" w:hAnsiTheme="minorHAnsi" w:cstheme="minorHAnsi"/>
          <w:b/>
          <w:bCs/>
        </w:rPr>
        <w:t>2.</w:t>
      </w:r>
      <w:r w:rsidRPr="00540465">
        <w:rPr>
          <w:rFonts w:asciiTheme="minorHAnsi" w:hAnsiTheme="minorHAnsi" w:cstheme="minorHAnsi"/>
        </w:rPr>
        <w:t xml:space="preserve"> entro 180 giorni antecedenti la scadenza finale del contratto,</w:t>
      </w:r>
    </w:p>
    <w:p w14:paraId="56E5D58B" w14:textId="2CD35197" w:rsidR="00C82B95" w:rsidRPr="00540465" w:rsidRDefault="00C82B95" w:rsidP="00864AAB">
      <w:pPr>
        <w:jc w:val="both"/>
        <w:rPr>
          <w:rFonts w:asciiTheme="minorHAnsi" w:hAnsiTheme="minorHAnsi" w:cstheme="minorHAnsi"/>
        </w:rPr>
      </w:pPr>
      <w:r w:rsidRPr="00B936C0">
        <w:rPr>
          <w:rFonts w:asciiTheme="minorHAnsi" w:hAnsiTheme="minorHAnsi" w:cstheme="minorHAnsi"/>
          <w:b/>
          <w:bCs/>
        </w:rPr>
        <w:t>3.</w:t>
      </w:r>
      <w:r w:rsidRPr="00540465">
        <w:rPr>
          <w:rFonts w:asciiTheme="minorHAnsi" w:hAnsiTheme="minorHAnsi" w:cstheme="minorHAnsi"/>
        </w:rPr>
        <w:t xml:space="preserve"> nonché, in ogni caso di risoluzione anticipata del contratto, contestualmente all’esercizio</w:t>
      </w:r>
      <w:r w:rsidR="00A371EF">
        <w:rPr>
          <w:rFonts w:asciiTheme="minorHAnsi" w:hAnsiTheme="minorHAnsi" w:cstheme="minorHAnsi"/>
        </w:rPr>
        <w:t xml:space="preserve"> </w:t>
      </w:r>
      <w:r w:rsidRPr="00540465">
        <w:rPr>
          <w:rFonts w:asciiTheme="minorHAnsi" w:hAnsiTheme="minorHAnsi" w:cstheme="minorHAnsi"/>
        </w:rPr>
        <w:t>del recesso,</w:t>
      </w:r>
      <w:r w:rsidR="00A371EF">
        <w:rPr>
          <w:rFonts w:asciiTheme="minorHAnsi" w:hAnsiTheme="minorHAnsi" w:cstheme="minorHAnsi"/>
        </w:rPr>
        <w:t xml:space="preserve"> </w:t>
      </w:r>
      <w:r w:rsidRPr="00540465">
        <w:rPr>
          <w:rFonts w:asciiTheme="minorHAnsi" w:hAnsiTheme="minorHAnsi" w:cstheme="minorHAnsi"/>
        </w:rPr>
        <w:t>si impegna a fornire al Contraente, in formato elettronico Microsoft Excel®, il dettaglio dei sinistri,</w:t>
      </w:r>
      <w:r w:rsidR="00A371EF">
        <w:rPr>
          <w:rFonts w:asciiTheme="minorHAnsi" w:hAnsiTheme="minorHAnsi" w:cstheme="minorHAnsi"/>
        </w:rPr>
        <w:t xml:space="preserve"> </w:t>
      </w:r>
      <w:r w:rsidRPr="00540465">
        <w:rPr>
          <w:rFonts w:asciiTheme="minorHAnsi" w:hAnsiTheme="minorHAnsi" w:cstheme="minorHAnsi"/>
        </w:rPr>
        <w:t>aggiornato a non oltre i 30 giorni precedenti, così articolato:</w:t>
      </w:r>
    </w:p>
    <w:p w14:paraId="4A3E2643" w14:textId="77777777" w:rsidR="00C82B95" w:rsidRPr="00540465" w:rsidRDefault="00C82B95" w:rsidP="00864AAB">
      <w:pPr>
        <w:jc w:val="both"/>
        <w:rPr>
          <w:rFonts w:asciiTheme="minorHAnsi" w:hAnsiTheme="minorHAnsi" w:cstheme="minorHAnsi"/>
        </w:rPr>
      </w:pPr>
      <w:r w:rsidRPr="00B936C0">
        <w:rPr>
          <w:rFonts w:asciiTheme="minorHAnsi" w:hAnsiTheme="minorHAnsi" w:cstheme="minorHAnsi"/>
          <w:b/>
          <w:bCs/>
        </w:rPr>
        <w:t>a)</w:t>
      </w:r>
      <w:r w:rsidRPr="00540465">
        <w:rPr>
          <w:rFonts w:asciiTheme="minorHAnsi" w:hAnsiTheme="minorHAnsi" w:cstheme="minorHAnsi"/>
        </w:rPr>
        <w:t xml:space="preserve"> sinistri riservati (con indicazione dell’importo a riserva per ciascun sinistro);</w:t>
      </w:r>
    </w:p>
    <w:p w14:paraId="4D4EC057" w14:textId="77777777" w:rsidR="00C82B95" w:rsidRPr="00540465" w:rsidRDefault="00C82B95" w:rsidP="00864AAB">
      <w:pPr>
        <w:jc w:val="both"/>
        <w:rPr>
          <w:rFonts w:asciiTheme="minorHAnsi" w:hAnsiTheme="minorHAnsi" w:cstheme="minorHAnsi"/>
        </w:rPr>
      </w:pPr>
      <w:r w:rsidRPr="00BF7B7D">
        <w:rPr>
          <w:rFonts w:asciiTheme="minorHAnsi" w:hAnsiTheme="minorHAnsi" w:cstheme="minorHAnsi"/>
          <w:b/>
          <w:bCs/>
        </w:rPr>
        <w:t>b)</w:t>
      </w:r>
      <w:r w:rsidRPr="00540465">
        <w:rPr>
          <w:rFonts w:asciiTheme="minorHAnsi" w:hAnsiTheme="minorHAnsi" w:cstheme="minorHAnsi"/>
        </w:rPr>
        <w:t xml:space="preserve"> sinistri liquidati (con indicazione dell’importo liquidato per ciascun sinistro);</w:t>
      </w:r>
    </w:p>
    <w:p w14:paraId="6135A7F0" w14:textId="77777777" w:rsidR="00C82B95" w:rsidRPr="00540465" w:rsidRDefault="00C82B95" w:rsidP="00864AAB">
      <w:pPr>
        <w:jc w:val="both"/>
        <w:rPr>
          <w:rFonts w:asciiTheme="minorHAnsi" w:hAnsiTheme="minorHAnsi" w:cstheme="minorHAnsi"/>
        </w:rPr>
      </w:pPr>
      <w:r w:rsidRPr="00BF7B7D">
        <w:rPr>
          <w:rFonts w:asciiTheme="minorHAnsi" w:hAnsiTheme="minorHAnsi" w:cstheme="minorHAnsi"/>
          <w:b/>
          <w:bCs/>
        </w:rPr>
        <w:lastRenderedPageBreak/>
        <w:t>c)</w:t>
      </w:r>
      <w:r w:rsidRPr="00540465">
        <w:rPr>
          <w:rFonts w:asciiTheme="minorHAnsi" w:hAnsiTheme="minorHAnsi" w:cstheme="minorHAnsi"/>
        </w:rPr>
        <w:t xml:space="preserve"> sinistri senza seguito;</w:t>
      </w:r>
    </w:p>
    <w:p w14:paraId="45D2DB00" w14:textId="2FE462F6" w:rsidR="00C82B95" w:rsidRPr="00540465" w:rsidRDefault="00C82B95" w:rsidP="00864AAB">
      <w:pPr>
        <w:jc w:val="both"/>
        <w:rPr>
          <w:rFonts w:asciiTheme="minorHAnsi" w:hAnsiTheme="minorHAnsi" w:cstheme="minorHAnsi"/>
        </w:rPr>
      </w:pPr>
      <w:r w:rsidRPr="00540465">
        <w:rPr>
          <w:rFonts w:asciiTheme="minorHAnsi" w:hAnsiTheme="minorHAnsi" w:cstheme="minorHAnsi"/>
        </w:rPr>
        <w:t>Gli obblighi precedentemente descritti non impediscono al Contraente di chiedere ed ottenere,</w:t>
      </w:r>
      <w:r w:rsidR="00A371EF">
        <w:rPr>
          <w:rFonts w:asciiTheme="minorHAnsi" w:hAnsiTheme="minorHAnsi" w:cstheme="minorHAnsi"/>
        </w:rPr>
        <w:t xml:space="preserve"> </w:t>
      </w:r>
      <w:r w:rsidRPr="00540465">
        <w:rPr>
          <w:rFonts w:asciiTheme="minorHAnsi" w:hAnsiTheme="minorHAnsi" w:cstheme="minorHAnsi"/>
        </w:rPr>
        <w:t>con il consenso della Società, un aggiornamento in date diverse da quelle indicate.</w:t>
      </w:r>
      <w:r w:rsidR="00A371EF">
        <w:rPr>
          <w:rFonts w:asciiTheme="minorHAnsi" w:hAnsiTheme="minorHAnsi" w:cstheme="minorHAnsi"/>
        </w:rPr>
        <w:t xml:space="preserve"> </w:t>
      </w:r>
      <w:r w:rsidRPr="00540465">
        <w:rPr>
          <w:rFonts w:asciiTheme="minorHAnsi" w:hAnsiTheme="minorHAnsi" w:cstheme="minorHAnsi"/>
        </w:rPr>
        <w:t>In caso di inadempienza da parte della Società, il Contraente provvederà a formalizzare</w:t>
      </w:r>
      <w:r w:rsidR="00A371EF">
        <w:rPr>
          <w:rFonts w:asciiTheme="minorHAnsi" w:hAnsiTheme="minorHAnsi" w:cstheme="minorHAnsi"/>
        </w:rPr>
        <w:t xml:space="preserve"> </w:t>
      </w:r>
      <w:r w:rsidRPr="00540465">
        <w:rPr>
          <w:rFonts w:asciiTheme="minorHAnsi" w:hAnsiTheme="minorHAnsi" w:cstheme="minorHAnsi"/>
        </w:rPr>
        <w:t>contestazione scritta a mezzo di raccomandata con ricevuta di ritorno assegnando alla Società non</w:t>
      </w:r>
      <w:r w:rsidR="00A371EF">
        <w:rPr>
          <w:rFonts w:asciiTheme="minorHAnsi" w:hAnsiTheme="minorHAnsi" w:cstheme="minorHAnsi"/>
        </w:rPr>
        <w:t xml:space="preserve"> </w:t>
      </w:r>
      <w:r w:rsidRPr="00540465">
        <w:rPr>
          <w:rFonts w:asciiTheme="minorHAnsi" w:hAnsiTheme="minorHAnsi" w:cstheme="minorHAnsi"/>
        </w:rPr>
        <w:t xml:space="preserve">oltre </w:t>
      </w:r>
      <w:proofErr w:type="gramStart"/>
      <w:r w:rsidRPr="00540465">
        <w:rPr>
          <w:rFonts w:asciiTheme="minorHAnsi" w:hAnsiTheme="minorHAnsi" w:cstheme="minorHAnsi"/>
        </w:rPr>
        <w:t>10</w:t>
      </w:r>
      <w:proofErr w:type="gramEnd"/>
      <w:r w:rsidRPr="00540465">
        <w:rPr>
          <w:rFonts w:asciiTheme="minorHAnsi" w:hAnsiTheme="minorHAnsi" w:cstheme="minorHAnsi"/>
        </w:rPr>
        <w:t xml:space="preserve"> giorni naturali e consecutivi per adempiere ovvero per produrre controdeduzioni. Laddove</w:t>
      </w:r>
      <w:r w:rsidR="00A371EF">
        <w:rPr>
          <w:rFonts w:asciiTheme="minorHAnsi" w:hAnsiTheme="minorHAnsi" w:cstheme="minorHAnsi"/>
        </w:rPr>
        <w:t xml:space="preserve"> </w:t>
      </w:r>
      <w:r w:rsidRPr="00540465">
        <w:rPr>
          <w:rFonts w:asciiTheme="minorHAnsi" w:hAnsiTheme="minorHAnsi" w:cstheme="minorHAnsi"/>
        </w:rPr>
        <w:t>la Società persista nell’inadempimento e ove le controdeduzioni non fossero pervenute entro il</w:t>
      </w:r>
      <w:r w:rsidR="00A371EF">
        <w:rPr>
          <w:rFonts w:asciiTheme="minorHAnsi" w:hAnsiTheme="minorHAnsi" w:cstheme="minorHAnsi"/>
        </w:rPr>
        <w:t xml:space="preserve"> </w:t>
      </w:r>
      <w:r w:rsidRPr="00540465">
        <w:rPr>
          <w:rFonts w:asciiTheme="minorHAnsi" w:hAnsiTheme="minorHAnsi" w:cstheme="minorHAnsi"/>
        </w:rPr>
        <w:t>termine prescritto o non fossero ritenute idonee, verrà applicata una penale nella misura di €</w:t>
      </w:r>
      <w:r w:rsidR="00A371EF">
        <w:rPr>
          <w:rFonts w:asciiTheme="minorHAnsi" w:hAnsiTheme="minorHAnsi" w:cstheme="minorHAnsi"/>
        </w:rPr>
        <w:t xml:space="preserve"> </w:t>
      </w:r>
      <w:r w:rsidRPr="00540465">
        <w:rPr>
          <w:rFonts w:asciiTheme="minorHAnsi" w:hAnsiTheme="minorHAnsi" w:cstheme="minorHAnsi"/>
        </w:rPr>
        <w:t>100,00 a valere sull’ammontare della cauzione definitiva per ogni giorno di ritardo</w:t>
      </w:r>
      <w:r w:rsidR="00A371EF">
        <w:rPr>
          <w:rFonts w:asciiTheme="minorHAnsi" w:hAnsiTheme="minorHAnsi" w:cstheme="minorHAnsi"/>
        </w:rPr>
        <w:t xml:space="preserve"> </w:t>
      </w:r>
      <w:r w:rsidRPr="00540465">
        <w:rPr>
          <w:rFonts w:asciiTheme="minorHAnsi" w:hAnsiTheme="minorHAnsi" w:cstheme="minorHAnsi"/>
        </w:rPr>
        <w:t>nell’inadempimento rispetto ai termini indicati dal Contraente e per l’esecuzione delle prestazioni</w:t>
      </w:r>
      <w:r w:rsidR="00A371EF">
        <w:rPr>
          <w:rFonts w:asciiTheme="minorHAnsi" w:hAnsiTheme="minorHAnsi" w:cstheme="minorHAnsi"/>
        </w:rPr>
        <w:t xml:space="preserve"> </w:t>
      </w:r>
      <w:r w:rsidRPr="00540465">
        <w:rPr>
          <w:rFonts w:asciiTheme="minorHAnsi" w:hAnsiTheme="minorHAnsi" w:cstheme="minorHAnsi"/>
        </w:rPr>
        <w:t>contrattuali.</w:t>
      </w:r>
      <w:r w:rsidR="00A371EF">
        <w:rPr>
          <w:rFonts w:asciiTheme="minorHAnsi" w:hAnsiTheme="minorHAnsi" w:cstheme="minorHAnsi"/>
        </w:rPr>
        <w:t xml:space="preserve"> </w:t>
      </w:r>
      <w:r w:rsidRPr="00540465">
        <w:rPr>
          <w:rFonts w:asciiTheme="minorHAnsi" w:hAnsiTheme="minorHAnsi" w:cstheme="minorHAnsi"/>
        </w:rPr>
        <w:t>L’obbligo di cui al presente articolo permane anche dopo la scadenza del contratto.</w:t>
      </w:r>
    </w:p>
    <w:p w14:paraId="67F5AFBA" w14:textId="77777777" w:rsidR="00A371EF" w:rsidRDefault="00A371EF" w:rsidP="00C82B95">
      <w:pPr>
        <w:rPr>
          <w:rFonts w:asciiTheme="minorHAnsi" w:hAnsiTheme="minorHAnsi" w:cstheme="minorHAnsi"/>
        </w:rPr>
      </w:pPr>
    </w:p>
    <w:p w14:paraId="452860AC" w14:textId="3E8AA556" w:rsidR="00C82B95" w:rsidRPr="00E63BFB" w:rsidRDefault="00C82B95" w:rsidP="00C82B95">
      <w:pPr>
        <w:rPr>
          <w:rFonts w:asciiTheme="minorHAnsi" w:hAnsiTheme="minorHAnsi" w:cstheme="minorHAnsi"/>
          <w:b/>
          <w:bCs/>
        </w:rPr>
      </w:pPr>
      <w:r w:rsidRPr="00E63BFB">
        <w:rPr>
          <w:rFonts w:asciiTheme="minorHAnsi" w:hAnsiTheme="minorHAnsi" w:cstheme="minorHAnsi"/>
          <w:b/>
          <w:bCs/>
        </w:rPr>
        <w:t>Art. 14 - Coassicurazione e delega (opzionale)</w:t>
      </w:r>
    </w:p>
    <w:p w14:paraId="165D4B1E" w14:textId="33DA01F2" w:rsidR="00C82B95" w:rsidRPr="00540465" w:rsidRDefault="00C82B95" w:rsidP="001125D1">
      <w:pPr>
        <w:jc w:val="both"/>
        <w:rPr>
          <w:rFonts w:asciiTheme="minorHAnsi" w:hAnsiTheme="minorHAnsi" w:cstheme="minorHAnsi"/>
        </w:rPr>
      </w:pPr>
      <w:r w:rsidRPr="00540465">
        <w:rPr>
          <w:rFonts w:asciiTheme="minorHAnsi" w:hAnsiTheme="minorHAnsi" w:cstheme="minorHAnsi"/>
        </w:rPr>
        <w:t>Qualora l’assicurazione fosse ripartita per quote determinate tra Società ai sensi dell’art. 1911 del</w:t>
      </w:r>
      <w:r w:rsidR="001125D1">
        <w:rPr>
          <w:rFonts w:asciiTheme="minorHAnsi" w:hAnsiTheme="minorHAnsi" w:cstheme="minorHAnsi"/>
        </w:rPr>
        <w:t xml:space="preserve"> </w:t>
      </w:r>
      <w:r w:rsidRPr="00540465">
        <w:rPr>
          <w:rFonts w:asciiTheme="minorHAnsi" w:hAnsiTheme="minorHAnsi" w:cstheme="minorHAnsi"/>
        </w:rPr>
        <w:t>c.c., le stesse devono essere indicate nel riparto allegato alla Polizza, ferma restando - in deroga al</w:t>
      </w:r>
      <w:r w:rsidR="001125D1">
        <w:rPr>
          <w:rFonts w:asciiTheme="minorHAnsi" w:hAnsiTheme="minorHAnsi" w:cstheme="minorHAnsi"/>
        </w:rPr>
        <w:t xml:space="preserve"> </w:t>
      </w:r>
      <w:r w:rsidRPr="00540465">
        <w:rPr>
          <w:rFonts w:asciiTheme="minorHAnsi" w:hAnsiTheme="minorHAnsi" w:cstheme="minorHAnsi"/>
        </w:rPr>
        <w:t>medesimo articolo 1911 c.c. - la responsabilità solidale di tutte le Imprese coassicurate nei</w:t>
      </w:r>
      <w:r w:rsidR="001125D1">
        <w:rPr>
          <w:rFonts w:asciiTheme="minorHAnsi" w:hAnsiTheme="minorHAnsi" w:cstheme="minorHAnsi"/>
        </w:rPr>
        <w:t xml:space="preserve"> </w:t>
      </w:r>
      <w:r w:rsidRPr="00540465">
        <w:rPr>
          <w:rFonts w:asciiTheme="minorHAnsi" w:hAnsiTheme="minorHAnsi" w:cstheme="minorHAnsi"/>
        </w:rPr>
        <w:t>confronti del Contraente e dell’Assicurato per le obbligazioni assunte con la stipula</w:t>
      </w:r>
      <w:r w:rsidR="001125D1">
        <w:rPr>
          <w:rFonts w:asciiTheme="minorHAnsi" w:hAnsiTheme="minorHAnsi" w:cstheme="minorHAnsi"/>
        </w:rPr>
        <w:t xml:space="preserve"> </w:t>
      </w:r>
      <w:r w:rsidRPr="00540465">
        <w:rPr>
          <w:rFonts w:asciiTheme="minorHAnsi" w:hAnsiTheme="minorHAnsi" w:cstheme="minorHAnsi"/>
        </w:rPr>
        <w:t>dell’Assicurazione.</w:t>
      </w:r>
    </w:p>
    <w:p w14:paraId="14178E4D" w14:textId="77777777" w:rsidR="00C82B95" w:rsidRPr="00540465" w:rsidRDefault="00C82B95" w:rsidP="001125D1">
      <w:pPr>
        <w:jc w:val="both"/>
        <w:rPr>
          <w:rFonts w:asciiTheme="minorHAnsi" w:hAnsiTheme="minorHAnsi" w:cstheme="minorHAnsi"/>
        </w:rPr>
      </w:pPr>
      <w:r w:rsidRPr="00540465">
        <w:rPr>
          <w:rFonts w:asciiTheme="minorHAnsi" w:hAnsiTheme="minorHAnsi" w:cstheme="minorHAnsi"/>
        </w:rPr>
        <w:t xml:space="preserve">La Spettabile ……………………….........., </w:t>
      </w:r>
      <w:proofErr w:type="gramStart"/>
      <w:r w:rsidRPr="00540465">
        <w:rPr>
          <w:rFonts w:asciiTheme="minorHAnsi" w:hAnsiTheme="minorHAnsi" w:cstheme="minorHAnsi"/>
        </w:rPr>
        <w:t>all’uopo</w:t>
      </w:r>
      <w:proofErr w:type="gramEnd"/>
      <w:r w:rsidRPr="00540465">
        <w:rPr>
          <w:rFonts w:asciiTheme="minorHAnsi" w:hAnsiTheme="minorHAnsi" w:cstheme="minorHAnsi"/>
        </w:rPr>
        <w:t xml:space="preserve"> designata Coassicuratrice Delegataria, dichiara di aver</w:t>
      </w:r>
    </w:p>
    <w:p w14:paraId="66BACFA0" w14:textId="77777777" w:rsidR="00C82B95" w:rsidRPr="00540465" w:rsidRDefault="00C82B95" w:rsidP="001125D1">
      <w:pPr>
        <w:jc w:val="both"/>
        <w:rPr>
          <w:rFonts w:asciiTheme="minorHAnsi" w:hAnsiTheme="minorHAnsi" w:cstheme="minorHAnsi"/>
        </w:rPr>
      </w:pPr>
      <w:r w:rsidRPr="00540465">
        <w:rPr>
          <w:rFonts w:asciiTheme="minorHAnsi" w:hAnsiTheme="minorHAnsi" w:cstheme="minorHAnsi"/>
        </w:rPr>
        <w:t>ricevuto mandato dalle coassicuratrici indicate nel riparto a:</w:t>
      </w:r>
    </w:p>
    <w:p w14:paraId="766660BD" w14:textId="2BD3FAF0" w:rsidR="00C82B95" w:rsidRPr="00540465" w:rsidRDefault="00C82B95" w:rsidP="001125D1">
      <w:pPr>
        <w:jc w:val="both"/>
        <w:rPr>
          <w:rFonts w:asciiTheme="minorHAnsi" w:hAnsiTheme="minorHAnsi" w:cstheme="minorHAnsi"/>
        </w:rPr>
      </w:pPr>
      <w:r w:rsidRPr="00540465">
        <w:rPr>
          <w:rFonts w:asciiTheme="minorHAnsi" w:hAnsiTheme="minorHAnsi" w:cstheme="minorHAnsi"/>
        </w:rPr>
        <w:t>• firmare la Polizza e gli atti sopraindicati anche in loro nome e per conto e ciò vale anche per il</w:t>
      </w:r>
      <w:r w:rsidR="001125D1">
        <w:rPr>
          <w:rFonts w:asciiTheme="minorHAnsi" w:hAnsiTheme="minorHAnsi" w:cstheme="minorHAnsi"/>
        </w:rPr>
        <w:t xml:space="preserve"> </w:t>
      </w:r>
      <w:r w:rsidRPr="00540465">
        <w:rPr>
          <w:rFonts w:asciiTheme="minorHAnsi" w:hAnsiTheme="minorHAnsi" w:cstheme="minorHAnsi"/>
        </w:rPr>
        <w:t>presente atto,</w:t>
      </w:r>
    </w:p>
    <w:p w14:paraId="509A3A81" w14:textId="77777777" w:rsidR="00C82B95" w:rsidRPr="00540465" w:rsidRDefault="00C82B95" w:rsidP="001125D1">
      <w:pPr>
        <w:jc w:val="both"/>
        <w:rPr>
          <w:rFonts w:asciiTheme="minorHAnsi" w:hAnsiTheme="minorHAnsi" w:cstheme="minorHAnsi"/>
        </w:rPr>
      </w:pPr>
      <w:r w:rsidRPr="00540465">
        <w:rPr>
          <w:rFonts w:asciiTheme="minorHAnsi" w:hAnsiTheme="minorHAnsi" w:cstheme="minorHAnsi"/>
        </w:rPr>
        <w:t>• incassare i premi dell’Assicurazione e pagare gli indennizzi,</w:t>
      </w:r>
    </w:p>
    <w:p w14:paraId="47C34CD7" w14:textId="77777777" w:rsidR="00C82B95" w:rsidRPr="00540465" w:rsidRDefault="00C82B95" w:rsidP="001125D1">
      <w:pPr>
        <w:jc w:val="both"/>
        <w:rPr>
          <w:rFonts w:asciiTheme="minorHAnsi" w:hAnsiTheme="minorHAnsi" w:cstheme="minorHAnsi"/>
        </w:rPr>
      </w:pPr>
      <w:r w:rsidRPr="00540465">
        <w:rPr>
          <w:rFonts w:asciiTheme="minorHAnsi" w:hAnsiTheme="minorHAnsi" w:cstheme="minorHAnsi"/>
        </w:rPr>
        <w:t>• ricevere e inviare ogni comunicazione relativa all’Assicurazione, ivi incluse quelle relative a</w:t>
      </w:r>
    </w:p>
    <w:p w14:paraId="2A67B61D" w14:textId="77777777" w:rsidR="00C82B95" w:rsidRPr="00540465" w:rsidRDefault="00C82B95" w:rsidP="001125D1">
      <w:pPr>
        <w:jc w:val="both"/>
        <w:rPr>
          <w:rFonts w:asciiTheme="minorHAnsi" w:hAnsiTheme="minorHAnsi" w:cstheme="minorHAnsi"/>
        </w:rPr>
      </w:pPr>
      <w:r w:rsidRPr="00540465">
        <w:rPr>
          <w:rFonts w:asciiTheme="minorHAnsi" w:hAnsiTheme="minorHAnsi" w:cstheme="minorHAnsi"/>
        </w:rPr>
        <w:t>proroghe e recesso.</w:t>
      </w:r>
    </w:p>
    <w:p w14:paraId="67C2407D" w14:textId="77777777" w:rsidR="00C82B95" w:rsidRPr="00540465" w:rsidRDefault="00C82B95" w:rsidP="001125D1">
      <w:pPr>
        <w:jc w:val="both"/>
        <w:rPr>
          <w:rFonts w:asciiTheme="minorHAnsi" w:hAnsiTheme="minorHAnsi" w:cstheme="minorHAnsi"/>
        </w:rPr>
      </w:pPr>
      <w:r w:rsidRPr="00540465">
        <w:rPr>
          <w:rFonts w:asciiTheme="minorHAnsi" w:hAnsiTheme="minorHAnsi" w:cstheme="minorHAnsi"/>
        </w:rPr>
        <w:t>in nome proprio e per conto delle Coassicuratrici.</w:t>
      </w:r>
    </w:p>
    <w:p w14:paraId="2FB1627D" w14:textId="30ABFBFC" w:rsidR="00C82B95" w:rsidRPr="00540465" w:rsidRDefault="00C82B95" w:rsidP="001125D1">
      <w:pPr>
        <w:jc w:val="both"/>
        <w:rPr>
          <w:rFonts w:asciiTheme="minorHAnsi" w:hAnsiTheme="minorHAnsi" w:cstheme="minorHAnsi"/>
        </w:rPr>
      </w:pPr>
      <w:r w:rsidRPr="00540465">
        <w:rPr>
          <w:rFonts w:asciiTheme="minorHAnsi" w:hAnsiTheme="minorHAnsi" w:cstheme="minorHAnsi"/>
        </w:rPr>
        <w:t>Resta inteso che al pagamento dell’indennizzo, in virtù della disposizione suindicata, sono</w:t>
      </w:r>
      <w:r w:rsidR="001125D1">
        <w:rPr>
          <w:rFonts w:asciiTheme="minorHAnsi" w:hAnsiTheme="minorHAnsi" w:cstheme="minorHAnsi"/>
        </w:rPr>
        <w:t xml:space="preserve"> </w:t>
      </w:r>
      <w:r w:rsidRPr="00540465">
        <w:rPr>
          <w:rFonts w:asciiTheme="minorHAnsi" w:hAnsiTheme="minorHAnsi" w:cstheme="minorHAnsi"/>
        </w:rPr>
        <w:t>obbligate solidalmente tutte le Imprese Coassicurate, per tutto quanto non è qui diversamente</w:t>
      </w:r>
      <w:r w:rsidR="001125D1">
        <w:rPr>
          <w:rFonts w:asciiTheme="minorHAnsi" w:hAnsiTheme="minorHAnsi" w:cstheme="minorHAnsi"/>
        </w:rPr>
        <w:t xml:space="preserve"> </w:t>
      </w:r>
      <w:r w:rsidRPr="00540465">
        <w:rPr>
          <w:rFonts w:asciiTheme="minorHAnsi" w:hAnsiTheme="minorHAnsi" w:cstheme="minorHAnsi"/>
        </w:rPr>
        <w:t>regolato, valgono le norme di legge.</w:t>
      </w:r>
    </w:p>
    <w:p w14:paraId="3CC81FD2" w14:textId="77777777" w:rsidR="002E0762" w:rsidRDefault="002E0762" w:rsidP="00C82B95">
      <w:pPr>
        <w:rPr>
          <w:rFonts w:asciiTheme="minorHAnsi" w:hAnsiTheme="minorHAnsi" w:cstheme="minorHAnsi"/>
        </w:rPr>
      </w:pPr>
    </w:p>
    <w:p w14:paraId="431C32D9" w14:textId="005E4D4C" w:rsidR="00C82B95" w:rsidRPr="002E0762" w:rsidRDefault="00C82B95" w:rsidP="00C82B95">
      <w:pPr>
        <w:rPr>
          <w:rFonts w:asciiTheme="minorHAnsi" w:hAnsiTheme="minorHAnsi" w:cstheme="minorHAnsi"/>
          <w:b/>
          <w:bCs/>
        </w:rPr>
      </w:pPr>
      <w:r w:rsidRPr="002E0762">
        <w:rPr>
          <w:rFonts w:asciiTheme="minorHAnsi" w:hAnsiTheme="minorHAnsi" w:cstheme="minorHAnsi"/>
          <w:b/>
          <w:bCs/>
        </w:rPr>
        <w:t>Art. 15 – Clausola Broker</w:t>
      </w:r>
    </w:p>
    <w:p w14:paraId="3AB33195" w14:textId="2DD5DBCF" w:rsidR="00C82B95" w:rsidRPr="00540465" w:rsidRDefault="00C82B95" w:rsidP="002E0762">
      <w:pPr>
        <w:jc w:val="both"/>
        <w:rPr>
          <w:rFonts w:asciiTheme="minorHAnsi" w:hAnsiTheme="minorHAnsi" w:cstheme="minorHAnsi"/>
        </w:rPr>
      </w:pPr>
      <w:r w:rsidRPr="00540465">
        <w:rPr>
          <w:rFonts w:asciiTheme="minorHAnsi" w:hAnsiTheme="minorHAnsi" w:cstheme="minorHAnsi"/>
        </w:rPr>
        <w:t>Per la gestione del presente contratto, il contraente dichiara di essersi avvalsa e di avvalersi del</w:t>
      </w:r>
      <w:r w:rsidR="002E0762">
        <w:rPr>
          <w:rFonts w:asciiTheme="minorHAnsi" w:hAnsiTheme="minorHAnsi" w:cstheme="minorHAnsi"/>
        </w:rPr>
        <w:t xml:space="preserve"> </w:t>
      </w:r>
      <w:r w:rsidRPr="00540465">
        <w:rPr>
          <w:rFonts w:asciiTheme="minorHAnsi" w:hAnsiTheme="minorHAnsi" w:cstheme="minorHAnsi"/>
        </w:rPr>
        <w:t xml:space="preserve">servizio di brokeraggio assicurativo, ai sensi del </w:t>
      </w:r>
      <w:proofErr w:type="spellStart"/>
      <w:r w:rsidRPr="00540465">
        <w:rPr>
          <w:rFonts w:asciiTheme="minorHAnsi" w:hAnsiTheme="minorHAnsi" w:cstheme="minorHAnsi"/>
        </w:rPr>
        <w:t>D.Lgs.</w:t>
      </w:r>
      <w:proofErr w:type="spellEnd"/>
      <w:r w:rsidRPr="00540465">
        <w:rPr>
          <w:rFonts w:asciiTheme="minorHAnsi" w:hAnsiTheme="minorHAnsi" w:cstheme="minorHAnsi"/>
        </w:rPr>
        <w:t xml:space="preserve"> 209/2005, da parte di Marsh </w:t>
      </w:r>
      <w:proofErr w:type="spellStart"/>
      <w:r w:rsidRPr="00540465">
        <w:rPr>
          <w:rFonts w:asciiTheme="minorHAnsi" w:hAnsiTheme="minorHAnsi" w:cstheme="minorHAnsi"/>
        </w:rPr>
        <w:t>SpA</w:t>
      </w:r>
      <w:proofErr w:type="spellEnd"/>
      <w:r w:rsidRPr="00540465">
        <w:rPr>
          <w:rFonts w:asciiTheme="minorHAnsi" w:hAnsiTheme="minorHAnsi" w:cstheme="minorHAnsi"/>
        </w:rPr>
        <w:t xml:space="preserve"> con sede</w:t>
      </w:r>
      <w:r w:rsidR="002E0762">
        <w:rPr>
          <w:rFonts w:asciiTheme="minorHAnsi" w:hAnsiTheme="minorHAnsi" w:cstheme="minorHAnsi"/>
        </w:rPr>
        <w:t xml:space="preserve"> </w:t>
      </w:r>
      <w:r w:rsidRPr="00540465">
        <w:rPr>
          <w:rFonts w:asciiTheme="minorHAnsi" w:hAnsiTheme="minorHAnsi" w:cstheme="minorHAnsi"/>
        </w:rPr>
        <w:t>operativa in Firenze – Palazzo Frescobaldi - Via Santo Spirito, n.11.</w:t>
      </w:r>
    </w:p>
    <w:p w14:paraId="401BACE9" w14:textId="35A53CCD" w:rsidR="00C82B95" w:rsidRPr="00540465" w:rsidRDefault="00C82B95" w:rsidP="002E0762">
      <w:pPr>
        <w:jc w:val="both"/>
        <w:rPr>
          <w:rFonts w:asciiTheme="minorHAnsi" w:hAnsiTheme="minorHAnsi" w:cstheme="minorHAnsi"/>
        </w:rPr>
      </w:pPr>
      <w:r w:rsidRPr="00540465">
        <w:rPr>
          <w:rFonts w:asciiTheme="minorHAnsi" w:hAnsiTheme="minorHAnsi" w:cstheme="minorHAnsi"/>
        </w:rPr>
        <w:t>La Società riconosce che ogni comunicazione relativa alla presente assicurazione avverrà per il</w:t>
      </w:r>
      <w:r w:rsidR="002E0762">
        <w:rPr>
          <w:rFonts w:asciiTheme="minorHAnsi" w:hAnsiTheme="minorHAnsi" w:cstheme="minorHAnsi"/>
        </w:rPr>
        <w:t xml:space="preserve"> </w:t>
      </w:r>
      <w:r w:rsidRPr="00540465">
        <w:rPr>
          <w:rFonts w:asciiTheme="minorHAnsi" w:hAnsiTheme="minorHAnsi" w:cstheme="minorHAnsi"/>
        </w:rPr>
        <w:t xml:space="preserve">tramite del broker e tutti i rapporti inerenti </w:t>
      </w:r>
      <w:proofErr w:type="gramStart"/>
      <w:r w:rsidRPr="00540465">
        <w:rPr>
          <w:rFonts w:asciiTheme="minorHAnsi" w:hAnsiTheme="minorHAnsi" w:cstheme="minorHAnsi"/>
        </w:rPr>
        <w:t>la</w:t>
      </w:r>
      <w:proofErr w:type="gramEnd"/>
      <w:r w:rsidRPr="00540465">
        <w:rPr>
          <w:rFonts w:asciiTheme="minorHAnsi" w:hAnsiTheme="minorHAnsi" w:cstheme="minorHAnsi"/>
        </w:rPr>
        <w:t xml:space="preserve"> presente assicurazione saranno svolti per conto del</w:t>
      </w:r>
      <w:r w:rsidR="002E0762">
        <w:rPr>
          <w:rFonts w:asciiTheme="minorHAnsi" w:hAnsiTheme="minorHAnsi" w:cstheme="minorHAnsi"/>
        </w:rPr>
        <w:t xml:space="preserve"> </w:t>
      </w:r>
      <w:r w:rsidRPr="00540465">
        <w:rPr>
          <w:rFonts w:asciiTheme="minorHAnsi" w:hAnsiTheme="minorHAnsi" w:cstheme="minorHAnsi"/>
        </w:rPr>
        <w:t>Contraente e dell’Assicurato dal Broker medesimo. Ai sensi della legislazione vigente, la Società</w:t>
      </w:r>
    </w:p>
    <w:p w14:paraId="4CDFE2FA" w14:textId="10462B93" w:rsidR="00C82B95" w:rsidRPr="00540465" w:rsidRDefault="00C82B95" w:rsidP="002E0762">
      <w:pPr>
        <w:jc w:val="both"/>
        <w:rPr>
          <w:rFonts w:asciiTheme="minorHAnsi" w:hAnsiTheme="minorHAnsi" w:cstheme="minorHAnsi"/>
        </w:rPr>
      </w:pPr>
      <w:r w:rsidRPr="00540465">
        <w:rPr>
          <w:rFonts w:asciiTheme="minorHAnsi" w:hAnsiTheme="minorHAnsi" w:cstheme="minorHAnsi"/>
        </w:rPr>
        <w:t>dichiara che il broker è autorizzato ad incassare i premi o le rate di premio, con effetto liberatorio</w:t>
      </w:r>
      <w:r w:rsidR="002E0762">
        <w:rPr>
          <w:rFonts w:asciiTheme="minorHAnsi" w:hAnsiTheme="minorHAnsi" w:cstheme="minorHAnsi"/>
        </w:rPr>
        <w:t xml:space="preserve"> </w:t>
      </w:r>
      <w:r w:rsidRPr="00540465">
        <w:rPr>
          <w:rFonts w:asciiTheme="minorHAnsi" w:hAnsiTheme="minorHAnsi" w:cstheme="minorHAnsi"/>
        </w:rPr>
        <w:t>per il Contraente. Pertanto, il pagamento del premio eseguito in buona fede dal Contraente al</w:t>
      </w:r>
      <w:r w:rsidR="002E0762">
        <w:rPr>
          <w:rFonts w:asciiTheme="minorHAnsi" w:hAnsiTheme="minorHAnsi" w:cstheme="minorHAnsi"/>
        </w:rPr>
        <w:t xml:space="preserve"> </w:t>
      </w:r>
      <w:r w:rsidRPr="00540465">
        <w:rPr>
          <w:rFonts w:asciiTheme="minorHAnsi" w:hAnsiTheme="minorHAnsi" w:cstheme="minorHAnsi"/>
        </w:rPr>
        <w:t>broker si considera come effettuato direttamente alla Società.</w:t>
      </w:r>
    </w:p>
    <w:p w14:paraId="4413791F" w14:textId="77777777" w:rsidR="00C82B95" w:rsidRPr="00540465" w:rsidRDefault="00C82B95" w:rsidP="002E0762">
      <w:pPr>
        <w:jc w:val="both"/>
        <w:rPr>
          <w:rFonts w:asciiTheme="minorHAnsi" w:hAnsiTheme="minorHAnsi" w:cstheme="minorHAnsi"/>
        </w:rPr>
      </w:pPr>
      <w:r w:rsidRPr="00540465">
        <w:rPr>
          <w:rFonts w:asciiTheme="minorHAnsi" w:hAnsiTheme="minorHAnsi" w:cstheme="minorHAnsi"/>
        </w:rPr>
        <w:t>Qualora la società intenda avvalersi per l’amministrazione dei contratti di intermediari (art. 109</w:t>
      </w:r>
    </w:p>
    <w:p w14:paraId="04FABFE4" w14:textId="3B6ED050" w:rsidR="00C82B95" w:rsidRPr="00540465" w:rsidRDefault="00C82B95" w:rsidP="002E0762">
      <w:pPr>
        <w:jc w:val="both"/>
        <w:rPr>
          <w:rFonts w:asciiTheme="minorHAnsi" w:hAnsiTheme="minorHAnsi" w:cstheme="minorHAnsi"/>
        </w:rPr>
      </w:pPr>
      <w:r w:rsidRPr="00540465">
        <w:rPr>
          <w:rFonts w:asciiTheme="minorHAnsi" w:hAnsiTheme="minorHAnsi" w:cstheme="minorHAnsi"/>
        </w:rPr>
        <w:t>comma 2 lettera a) del Codice delle Assicurazioni) appartenenti alla propria rete distributiva,</w:t>
      </w:r>
      <w:r w:rsidR="002E0762">
        <w:rPr>
          <w:rFonts w:asciiTheme="minorHAnsi" w:hAnsiTheme="minorHAnsi" w:cstheme="minorHAnsi"/>
        </w:rPr>
        <w:t xml:space="preserve"> </w:t>
      </w:r>
      <w:r w:rsidRPr="00540465">
        <w:rPr>
          <w:rFonts w:asciiTheme="minorHAnsi" w:hAnsiTheme="minorHAnsi" w:cstheme="minorHAnsi"/>
        </w:rPr>
        <w:t>nondimeno garantirà il rispetto delle modalità e termini di rimessa premi previsti, convenuti o</w:t>
      </w:r>
      <w:r w:rsidR="002E0762">
        <w:rPr>
          <w:rFonts w:asciiTheme="minorHAnsi" w:hAnsiTheme="minorHAnsi" w:cstheme="minorHAnsi"/>
        </w:rPr>
        <w:t xml:space="preserve"> </w:t>
      </w:r>
      <w:r w:rsidRPr="00540465">
        <w:rPr>
          <w:rFonts w:asciiTheme="minorHAnsi" w:hAnsiTheme="minorHAnsi" w:cstheme="minorHAnsi"/>
        </w:rPr>
        <w:t>comunque riconosciuti dalle procedure amministrative vigenti in caso di gestione diretta o tramite</w:t>
      </w:r>
      <w:r w:rsidR="002E0762">
        <w:rPr>
          <w:rFonts w:asciiTheme="minorHAnsi" w:hAnsiTheme="minorHAnsi" w:cstheme="minorHAnsi"/>
        </w:rPr>
        <w:t xml:space="preserve"> </w:t>
      </w:r>
      <w:r w:rsidRPr="00540465">
        <w:rPr>
          <w:rFonts w:asciiTheme="minorHAnsi" w:hAnsiTheme="minorHAnsi" w:cstheme="minorHAnsi"/>
        </w:rPr>
        <w:t>gerenza, al fine di garantire l’adeguato collegamento tra le parti, per il tramite del broker.</w:t>
      </w:r>
    </w:p>
    <w:p w14:paraId="0A09AFC5" w14:textId="0A4EA154" w:rsidR="00C82B95" w:rsidRPr="00540465" w:rsidRDefault="00C82B95" w:rsidP="002E0762">
      <w:pPr>
        <w:jc w:val="both"/>
        <w:rPr>
          <w:rFonts w:asciiTheme="minorHAnsi" w:hAnsiTheme="minorHAnsi" w:cstheme="minorHAnsi"/>
        </w:rPr>
      </w:pPr>
      <w:r w:rsidRPr="00540465">
        <w:rPr>
          <w:rFonts w:asciiTheme="minorHAnsi" w:hAnsiTheme="minorHAnsi" w:cstheme="minorHAnsi"/>
        </w:rPr>
        <w:t>La remunerazione del broker è posta a carico dell’Impresa aggiudicataria del contratto, nella misura</w:t>
      </w:r>
      <w:r w:rsidR="002E0762">
        <w:rPr>
          <w:rFonts w:asciiTheme="minorHAnsi" w:hAnsiTheme="minorHAnsi" w:cstheme="minorHAnsi"/>
        </w:rPr>
        <w:t xml:space="preserve"> </w:t>
      </w:r>
      <w:r w:rsidRPr="00540465">
        <w:rPr>
          <w:rFonts w:asciiTheme="minorHAnsi" w:hAnsiTheme="minorHAnsi" w:cstheme="minorHAnsi"/>
        </w:rPr>
        <w:t>del 3% del premio imponibile. Tale remunerazione è parte dell’aliquota riconosciuta dalla società alla</w:t>
      </w:r>
      <w:r w:rsidR="002E0762">
        <w:rPr>
          <w:rFonts w:asciiTheme="minorHAnsi" w:hAnsiTheme="minorHAnsi" w:cstheme="minorHAnsi"/>
        </w:rPr>
        <w:t xml:space="preserve"> </w:t>
      </w:r>
      <w:r w:rsidRPr="00540465">
        <w:rPr>
          <w:rFonts w:asciiTheme="minorHAnsi" w:hAnsiTheme="minorHAnsi" w:cstheme="minorHAnsi"/>
        </w:rPr>
        <w:t>propria rete di vendita e non potrà quindi, in ogni caso, rappresentare un costo aggiuntivo per il</w:t>
      </w:r>
      <w:r w:rsidR="002E0762">
        <w:rPr>
          <w:rFonts w:asciiTheme="minorHAnsi" w:hAnsiTheme="minorHAnsi" w:cstheme="minorHAnsi"/>
        </w:rPr>
        <w:t xml:space="preserve"> </w:t>
      </w:r>
      <w:r w:rsidRPr="00540465">
        <w:rPr>
          <w:rFonts w:asciiTheme="minorHAnsi" w:hAnsiTheme="minorHAnsi" w:cstheme="minorHAnsi"/>
        </w:rPr>
        <w:t>contraente.</w:t>
      </w:r>
    </w:p>
    <w:p w14:paraId="1191E2B7" w14:textId="77777777" w:rsidR="002E0762" w:rsidRDefault="002E0762" w:rsidP="00C82B95">
      <w:pPr>
        <w:rPr>
          <w:rFonts w:asciiTheme="minorHAnsi" w:hAnsiTheme="minorHAnsi" w:cstheme="minorHAnsi"/>
        </w:rPr>
      </w:pPr>
    </w:p>
    <w:p w14:paraId="30A8C8D2" w14:textId="2A8A2A9F" w:rsidR="00C82B95" w:rsidRPr="008203DE" w:rsidRDefault="00C82B95" w:rsidP="00C82B95">
      <w:pPr>
        <w:rPr>
          <w:rFonts w:asciiTheme="minorHAnsi" w:hAnsiTheme="minorHAnsi" w:cstheme="minorHAnsi"/>
          <w:b/>
          <w:bCs/>
        </w:rPr>
      </w:pPr>
      <w:r w:rsidRPr="008203DE">
        <w:rPr>
          <w:rFonts w:asciiTheme="minorHAnsi" w:hAnsiTheme="minorHAnsi" w:cstheme="minorHAnsi"/>
          <w:b/>
          <w:bCs/>
        </w:rPr>
        <w:t>Art. 16 - Rinvio alle norme di legge</w:t>
      </w:r>
    </w:p>
    <w:p w14:paraId="562CF93A" w14:textId="77777777" w:rsidR="00C82B95" w:rsidRPr="00540465" w:rsidRDefault="00C82B95" w:rsidP="00C82B95">
      <w:pPr>
        <w:rPr>
          <w:rFonts w:asciiTheme="minorHAnsi" w:hAnsiTheme="minorHAnsi" w:cstheme="minorHAnsi"/>
        </w:rPr>
      </w:pPr>
      <w:r w:rsidRPr="00540465">
        <w:rPr>
          <w:rFonts w:asciiTheme="minorHAnsi" w:hAnsiTheme="minorHAnsi" w:cstheme="minorHAnsi"/>
        </w:rPr>
        <w:t>Per tutto quanto non è qui diversamente regolato, valgono le norme di legge.</w:t>
      </w:r>
    </w:p>
    <w:p w14:paraId="52635395" w14:textId="77777777" w:rsidR="008203DE" w:rsidRDefault="008203DE" w:rsidP="00C82B95">
      <w:pPr>
        <w:rPr>
          <w:rFonts w:asciiTheme="minorHAnsi" w:hAnsiTheme="minorHAnsi" w:cstheme="minorHAnsi"/>
        </w:rPr>
      </w:pPr>
    </w:p>
    <w:p w14:paraId="16621737" w14:textId="33976751" w:rsidR="00C82B95" w:rsidRPr="008203DE" w:rsidRDefault="00C82B95" w:rsidP="00C82B95">
      <w:pPr>
        <w:rPr>
          <w:rFonts w:asciiTheme="minorHAnsi" w:hAnsiTheme="minorHAnsi" w:cstheme="minorHAnsi"/>
          <w:b/>
          <w:bCs/>
        </w:rPr>
      </w:pPr>
      <w:r w:rsidRPr="008203DE">
        <w:rPr>
          <w:rFonts w:asciiTheme="minorHAnsi" w:hAnsiTheme="minorHAnsi" w:cstheme="minorHAnsi"/>
          <w:b/>
          <w:bCs/>
        </w:rPr>
        <w:t>Art. 17 – Estensioni territoriali</w:t>
      </w:r>
    </w:p>
    <w:p w14:paraId="4C215718" w14:textId="77777777" w:rsidR="00C82B95" w:rsidRPr="00540465" w:rsidRDefault="00C82B95" w:rsidP="00C82B95">
      <w:pPr>
        <w:rPr>
          <w:rFonts w:asciiTheme="minorHAnsi" w:hAnsiTheme="minorHAnsi" w:cstheme="minorHAnsi"/>
        </w:rPr>
      </w:pPr>
      <w:r w:rsidRPr="00540465">
        <w:rPr>
          <w:rFonts w:asciiTheme="minorHAnsi" w:hAnsiTheme="minorHAnsi" w:cstheme="minorHAnsi"/>
        </w:rPr>
        <w:t>L'assicurazione vale per il territorio dell'Europa Intera, nonché per i Paesi per i quali è prevista la</w:t>
      </w:r>
    </w:p>
    <w:p w14:paraId="361723D0" w14:textId="77777777" w:rsidR="00C82B95" w:rsidRPr="00540465" w:rsidRDefault="00C82B95" w:rsidP="00C82B95">
      <w:pPr>
        <w:rPr>
          <w:rFonts w:asciiTheme="minorHAnsi" w:hAnsiTheme="minorHAnsi" w:cstheme="minorHAnsi"/>
        </w:rPr>
      </w:pPr>
      <w:r w:rsidRPr="00540465">
        <w:rPr>
          <w:rFonts w:asciiTheme="minorHAnsi" w:hAnsiTheme="minorHAnsi" w:cstheme="minorHAnsi"/>
        </w:rPr>
        <w:t>“carta verde”.</w:t>
      </w:r>
    </w:p>
    <w:p w14:paraId="24AD7472" w14:textId="77777777" w:rsidR="008203DE" w:rsidRDefault="008203DE" w:rsidP="00C82B95">
      <w:pPr>
        <w:rPr>
          <w:rFonts w:asciiTheme="minorHAnsi" w:hAnsiTheme="minorHAnsi" w:cstheme="minorHAnsi"/>
        </w:rPr>
      </w:pPr>
    </w:p>
    <w:p w14:paraId="30C5B236" w14:textId="478A6E12" w:rsidR="00C82B95" w:rsidRPr="008203DE" w:rsidRDefault="00C82B95" w:rsidP="00C82B95">
      <w:pPr>
        <w:rPr>
          <w:rFonts w:asciiTheme="minorHAnsi" w:hAnsiTheme="minorHAnsi" w:cstheme="minorHAnsi"/>
          <w:b/>
          <w:bCs/>
        </w:rPr>
      </w:pPr>
      <w:r w:rsidRPr="008203DE">
        <w:rPr>
          <w:rFonts w:asciiTheme="minorHAnsi" w:hAnsiTheme="minorHAnsi" w:cstheme="minorHAnsi"/>
          <w:b/>
          <w:bCs/>
        </w:rPr>
        <w:t xml:space="preserve">Art. 18 - </w:t>
      </w:r>
      <w:proofErr w:type="spellStart"/>
      <w:r w:rsidRPr="008203DE">
        <w:rPr>
          <w:rFonts w:asciiTheme="minorHAnsi" w:hAnsiTheme="minorHAnsi" w:cstheme="minorHAnsi"/>
          <w:b/>
          <w:bCs/>
        </w:rPr>
        <w:t>Sanction</w:t>
      </w:r>
      <w:proofErr w:type="spellEnd"/>
      <w:r w:rsidRPr="008203DE">
        <w:rPr>
          <w:rFonts w:asciiTheme="minorHAnsi" w:hAnsiTheme="minorHAnsi" w:cstheme="minorHAnsi"/>
          <w:b/>
          <w:bCs/>
        </w:rPr>
        <w:t xml:space="preserve"> </w:t>
      </w:r>
      <w:proofErr w:type="spellStart"/>
      <w:r w:rsidRPr="008203DE">
        <w:rPr>
          <w:rFonts w:asciiTheme="minorHAnsi" w:hAnsiTheme="minorHAnsi" w:cstheme="minorHAnsi"/>
          <w:b/>
          <w:bCs/>
        </w:rPr>
        <w:t>Clause</w:t>
      </w:r>
      <w:proofErr w:type="spellEnd"/>
      <w:r w:rsidRPr="008203DE">
        <w:rPr>
          <w:rFonts w:asciiTheme="minorHAnsi" w:hAnsiTheme="minorHAnsi" w:cstheme="minorHAnsi"/>
          <w:b/>
          <w:bCs/>
        </w:rPr>
        <w:t xml:space="preserve"> / OFAC</w:t>
      </w:r>
    </w:p>
    <w:p w14:paraId="2194C60A" w14:textId="3011A571" w:rsidR="00C82B95" w:rsidRPr="00540465" w:rsidRDefault="00C82B95" w:rsidP="008203DE">
      <w:pPr>
        <w:jc w:val="both"/>
        <w:rPr>
          <w:rFonts w:asciiTheme="minorHAnsi" w:hAnsiTheme="minorHAnsi" w:cstheme="minorHAnsi"/>
        </w:rPr>
      </w:pPr>
      <w:r w:rsidRPr="00540465">
        <w:rPr>
          <w:rFonts w:asciiTheme="minorHAnsi" w:hAnsiTheme="minorHAnsi" w:cstheme="minorHAnsi"/>
        </w:rPr>
        <w:t>Le Parti riconoscono che l'Italia adotta o è parte di organizzazioni internazionali che adottano</w:t>
      </w:r>
      <w:r w:rsidR="008203DE">
        <w:rPr>
          <w:rFonts w:asciiTheme="minorHAnsi" w:hAnsiTheme="minorHAnsi" w:cstheme="minorHAnsi"/>
        </w:rPr>
        <w:t xml:space="preserve"> </w:t>
      </w:r>
      <w:r w:rsidRPr="00540465">
        <w:rPr>
          <w:rFonts w:asciiTheme="minorHAnsi" w:hAnsiTheme="minorHAnsi" w:cstheme="minorHAnsi"/>
        </w:rPr>
        <w:t>provvedimenti di embargo o sanzionatori a carico di stati esteri che possono imporre restrizioni</w:t>
      </w:r>
      <w:r w:rsidR="008203DE">
        <w:rPr>
          <w:rFonts w:asciiTheme="minorHAnsi" w:hAnsiTheme="minorHAnsi" w:cstheme="minorHAnsi"/>
        </w:rPr>
        <w:t xml:space="preserve"> </w:t>
      </w:r>
      <w:r w:rsidRPr="00540465">
        <w:rPr>
          <w:rFonts w:asciiTheme="minorHAnsi" w:hAnsiTheme="minorHAnsi" w:cstheme="minorHAnsi"/>
        </w:rPr>
        <w:t>alla libertà delle parti di assumere o dare esecuzione ad obbligazioni contrattuali.</w:t>
      </w:r>
    </w:p>
    <w:p w14:paraId="637E259A" w14:textId="77777777" w:rsidR="00C82B95" w:rsidRPr="00540465" w:rsidRDefault="00C82B95" w:rsidP="008203DE">
      <w:pPr>
        <w:jc w:val="both"/>
        <w:rPr>
          <w:rFonts w:asciiTheme="minorHAnsi" w:hAnsiTheme="minorHAnsi" w:cstheme="minorHAnsi"/>
        </w:rPr>
      </w:pPr>
      <w:r w:rsidRPr="00540465">
        <w:rPr>
          <w:rFonts w:asciiTheme="minorHAnsi" w:hAnsiTheme="minorHAnsi" w:cstheme="minorHAnsi"/>
        </w:rPr>
        <w:t>La Società non sarà pertanto tenuta a prestare copertura né sarà tenuta al pagamento di alcun</w:t>
      </w:r>
    </w:p>
    <w:p w14:paraId="1CB74435" w14:textId="251108A6" w:rsidR="00C82B95" w:rsidRPr="00540465" w:rsidRDefault="00C82B95" w:rsidP="008203DE">
      <w:pPr>
        <w:jc w:val="both"/>
        <w:rPr>
          <w:rFonts w:asciiTheme="minorHAnsi" w:hAnsiTheme="minorHAnsi" w:cstheme="minorHAnsi"/>
        </w:rPr>
      </w:pPr>
      <w:r w:rsidRPr="00540465">
        <w:rPr>
          <w:rFonts w:asciiTheme="minorHAnsi" w:hAnsiTheme="minorHAnsi" w:cstheme="minorHAnsi"/>
        </w:rPr>
        <w:t>indennizzo e/o risarcimento né a riconoscere alcun beneficio in virtù della presente polizza,</w:t>
      </w:r>
      <w:r w:rsidR="008203DE">
        <w:rPr>
          <w:rFonts w:asciiTheme="minorHAnsi" w:hAnsiTheme="minorHAnsi" w:cstheme="minorHAnsi"/>
        </w:rPr>
        <w:t xml:space="preserve"> </w:t>
      </w:r>
      <w:r w:rsidRPr="00540465">
        <w:rPr>
          <w:rFonts w:asciiTheme="minorHAnsi" w:hAnsiTheme="minorHAnsi" w:cstheme="minorHAnsi"/>
        </w:rPr>
        <w:t>qualora la prestazione di tale copertura, il pagamento di tale indennizzo e/o risarcimento, o il</w:t>
      </w:r>
      <w:r w:rsidR="008203DE">
        <w:rPr>
          <w:rFonts w:asciiTheme="minorHAnsi" w:hAnsiTheme="minorHAnsi" w:cstheme="minorHAnsi"/>
        </w:rPr>
        <w:t xml:space="preserve"> </w:t>
      </w:r>
      <w:r w:rsidRPr="00540465">
        <w:rPr>
          <w:rFonts w:asciiTheme="minorHAnsi" w:hAnsiTheme="minorHAnsi" w:cstheme="minorHAnsi"/>
        </w:rPr>
        <w:t>riconoscimento di tale beneficio esponga la Società a sanzioni, divieti o restrizioni imposti da</w:t>
      </w:r>
      <w:r w:rsidR="008203DE">
        <w:rPr>
          <w:rFonts w:asciiTheme="minorHAnsi" w:hAnsiTheme="minorHAnsi" w:cstheme="minorHAnsi"/>
        </w:rPr>
        <w:t xml:space="preserve"> </w:t>
      </w:r>
      <w:r w:rsidRPr="00540465">
        <w:rPr>
          <w:rFonts w:asciiTheme="minorHAnsi" w:hAnsiTheme="minorHAnsi" w:cstheme="minorHAnsi"/>
        </w:rPr>
        <w:t>risoluzioni delle Nazioni Unite o a sanzioni commerciali ed economiche previste da provvedimenti</w:t>
      </w:r>
      <w:r w:rsidR="008203DE">
        <w:rPr>
          <w:rFonts w:asciiTheme="minorHAnsi" w:hAnsiTheme="minorHAnsi" w:cstheme="minorHAnsi"/>
        </w:rPr>
        <w:t xml:space="preserve"> </w:t>
      </w:r>
      <w:r w:rsidRPr="00540465">
        <w:rPr>
          <w:rFonts w:asciiTheme="minorHAnsi" w:hAnsiTheme="minorHAnsi" w:cstheme="minorHAnsi"/>
        </w:rPr>
        <w:t>della Repubblica italiana, dell'Unione Europea, del Regno Unito o degli Stati Uniti d’America.</w:t>
      </w:r>
    </w:p>
    <w:p w14:paraId="17D0C755" w14:textId="5604F6FD" w:rsidR="00C82B95" w:rsidRPr="00540465" w:rsidRDefault="00C82B95" w:rsidP="008203DE">
      <w:pPr>
        <w:jc w:val="both"/>
        <w:rPr>
          <w:rFonts w:asciiTheme="minorHAnsi" w:hAnsiTheme="minorHAnsi" w:cstheme="minorHAnsi"/>
        </w:rPr>
      </w:pPr>
      <w:r w:rsidRPr="00540465">
        <w:rPr>
          <w:rFonts w:asciiTheme="minorHAnsi" w:hAnsiTheme="minorHAnsi" w:cstheme="minorHAnsi"/>
        </w:rPr>
        <w:t>La presente disposizione abroga e sostituisce ogni norma difforme contenuta nelle Condizioni di</w:t>
      </w:r>
      <w:r w:rsidR="008203DE">
        <w:rPr>
          <w:rFonts w:asciiTheme="minorHAnsi" w:hAnsiTheme="minorHAnsi" w:cstheme="minorHAnsi"/>
        </w:rPr>
        <w:t xml:space="preserve"> </w:t>
      </w:r>
      <w:r w:rsidRPr="00540465">
        <w:rPr>
          <w:rFonts w:asciiTheme="minorHAnsi" w:hAnsiTheme="minorHAnsi" w:cstheme="minorHAnsi"/>
        </w:rPr>
        <w:t>Assicurazione.</w:t>
      </w:r>
    </w:p>
    <w:p w14:paraId="4787985F" w14:textId="77777777" w:rsidR="008203DE" w:rsidRDefault="008203DE" w:rsidP="00C82B95">
      <w:pPr>
        <w:rPr>
          <w:rFonts w:asciiTheme="minorHAnsi" w:hAnsiTheme="minorHAnsi" w:cstheme="minorHAnsi"/>
        </w:rPr>
      </w:pPr>
    </w:p>
    <w:p w14:paraId="3F7BBFB3" w14:textId="2D58ECF7" w:rsidR="00C82B95" w:rsidRPr="008203DE" w:rsidRDefault="00C82B95" w:rsidP="00C82B95">
      <w:pPr>
        <w:rPr>
          <w:rFonts w:asciiTheme="minorHAnsi" w:hAnsiTheme="minorHAnsi" w:cstheme="minorHAnsi"/>
          <w:b/>
          <w:bCs/>
        </w:rPr>
      </w:pPr>
      <w:r w:rsidRPr="008203DE">
        <w:rPr>
          <w:rFonts w:asciiTheme="minorHAnsi" w:hAnsiTheme="minorHAnsi" w:cstheme="minorHAnsi"/>
          <w:b/>
          <w:bCs/>
        </w:rPr>
        <w:t>Art. 19 - Rinuncia alla surrogazione</w:t>
      </w:r>
    </w:p>
    <w:p w14:paraId="5E0AAC64" w14:textId="556D71C7" w:rsidR="00C82B95" w:rsidRPr="00540465" w:rsidRDefault="00C82B95" w:rsidP="008203DE">
      <w:pPr>
        <w:jc w:val="both"/>
        <w:rPr>
          <w:rFonts w:asciiTheme="minorHAnsi" w:hAnsiTheme="minorHAnsi" w:cstheme="minorHAnsi"/>
        </w:rPr>
      </w:pPr>
      <w:r w:rsidRPr="00540465">
        <w:rPr>
          <w:rFonts w:asciiTheme="minorHAnsi" w:hAnsiTheme="minorHAnsi" w:cstheme="minorHAnsi"/>
        </w:rPr>
        <w:t>Salvo il caso in cui il danno sia dovuto a dolo o colpa grave accertata con sentenza passata in</w:t>
      </w:r>
      <w:r w:rsidR="008203DE">
        <w:rPr>
          <w:rFonts w:asciiTheme="minorHAnsi" w:hAnsiTheme="minorHAnsi" w:cstheme="minorHAnsi"/>
        </w:rPr>
        <w:t xml:space="preserve"> </w:t>
      </w:r>
      <w:r w:rsidRPr="00540465">
        <w:rPr>
          <w:rFonts w:asciiTheme="minorHAnsi" w:hAnsiTheme="minorHAnsi" w:cstheme="minorHAnsi"/>
        </w:rPr>
        <w:t>giudicato dei soggetti di seguito indicati, la Società rinuncerà al diritto di surrogazione nei</w:t>
      </w:r>
      <w:r w:rsidR="008203DE">
        <w:rPr>
          <w:rFonts w:asciiTheme="minorHAnsi" w:hAnsiTheme="minorHAnsi" w:cstheme="minorHAnsi"/>
        </w:rPr>
        <w:t xml:space="preserve"> </w:t>
      </w:r>
      <w:r w:rsidRPr="00540465">
        <w:rPr>
          <w:rFonts w:asciiTheme="minorHAnsi" w:hAnsiTheme="minorHAnsi" w:cstheme="minorHAnsi"/>
        </w:rPr>
        <w:t>confronti degli amministratori e dipendenti del Contraente nonché delle persone delle quali si</w:t>
      </w:r>
      <w:r w:rsidR="008203DE">
        <w:rPr>
          <w:rFonts w:asciiTheme="minorHAnsi" w:hAnsiTheme="minorHAnsi" w:cstheme="minorHAnsi"/>
        </w:rPr>
        <w:t xml:space="preserve"> </w:t>
      </w:r>
      <w:r w:rsidRPr="00540465">
        <w:rPr>
          <w:rFonts w:asciiTheme="minorHAnsi" w:hAnsiTheme="minorHAnsi" w:cstheme="minorHAnsi"/>
        </w:rPr>
        <w:t>avvale nello svolgimento della propria attività.</w:t>
      </w:r>
    </w:p>
    <w:p w14:paraId="3BB0674D" w14:textId="77777777" w:rsidR="008203DE" w:rsidRDefault="008203DE" w:rsidP="00C82B95">
      <w:pPr>
        <w:rPr>
          <w:rFonts w:asciiTheme="minorHAnsi" w:hAnsiTheme="minorHAnsi" w:cstheme="minorHAnsi"/>
        </w:rPr>
      </w:pPr>
    </w:p>
    <w:p w14:paraId="5A8464D3" w14:textId="30049AB9" w:rsidR="00C82B95" w:rsidRPr="008E4946" w:rsidRDefault="00C82B95" w:rsidP="00C82B95">
      <w:pPr>
        <w:rPr>
          <w:rFonts w:asciiTheme="minorHAnsi" w:hAnsiTheme="minorHAnsi" w:cstheme="minorHAnsi"/>
          <w:b/>
          <w:bCs/>
        </w:rPr>
      </w:pPr>
      <w:r w:rsidRPr="008E4946">
        <w:rPr>
          <w:rFonts w:asciiTheme="minorHAnsi" w:hAnsiTheme="minorHAnsi" w:cstheme="minorHAnsi"/>
          <w:b/>
          <w:bCs/>
        </w:rPr>
        <w:t xml:space="preserve">Art. 20 - Obblighi inerenti la tracciabilità dei flussi finanziari in base alla </w:t>
      </w:r>
      <w:proofErr w:type="spellStart"/>
      <w:proofErr w:type="gramStart"/>
      <w:r w:rsidRPr="008E4946">
        <w:rPr>
          <w:rFonts w:asciiTheme="minorHAnsi" w:hAnsiTheme="minorHAnsi" w:cstheme="minorHAnsi"/>
          <w:b/>
          <w:bCs/>
        </w:rPr>
        <w:t>l.n</w:t>
      </w:r>
      <w:proofErr w:type="spellEnd"/>
      <w:proofErr w:type="gramEnd"/>
      <w:r w:rsidRPr="008E4946">
        <w:rPr>
          <w:rFonts w:asciiTheme="minorHAnsi" w:hAnsiTheme="minorHAnsi" w:cstheme="minorHAnsi"/>
          <w:b/>
          <w:bCs/>
        </w:rPr>
        <w:t>°. 136/2010</w:t>
      </w:r>
    </w:p>
    <w:p w14:paraId="241CCD18" w14:textId="77777777" w:rsidR="00C82B95" w:rsidRPr="00540465" w:rsidRDefault="00C82B95" w:rsidP="008E4946">
      <w:pPr>
        <w:jc w:val="both"/>
        <w:rPr>
          <w:rFonts w:asciiTheme="minorHAnsi" w:hAnsiTheme="minorHAnsi" w:cstheme="minorHAnsi"/>
        </w:rPr>
      </w:pPr>
      <w:r w:rsidRPr="00540465">
        <w:rPr>
          <w:rFonts w:asciiTheme="minorHAnsi" w:hAnsiTheme="minorHAnsi" w:cstheme="minorHAnsi"/>
        </w:rPr>
        <w:t>La Società è tenuta ad assolvere a tutti gli obblighi di tracciabilità previsti dalla legge n. 136/2010.</w:t>
      </w:r>
    </w:p>
    <w:p w14:paraId="08781BE2" w14:textId="532FBE61" w:rsidR="00C82B95" w:rsidRPr="00540465" w:rsidRDefault="00C82B95" w:rsidP="008E4946">
      <w:pPr>
        <w:jc w:val="both"/>
        <w:rPr>
          <w:rFonts w:asciiTheme="minorHAnsi" w:hAnsiTheme="minorHAnsi" w:cstheme="minorHAnsi"/>
        </w:rPr>
      </w:pPr>
      <w:r w:rsidRPr="00540465">
        <w:rPr>
          <w:rFonts w:asciiTheme="minorHAnsi" w:hAnsiTheme="minorHAnsi" w:cstheme="minorHAnsi"/>
        </w:rPr>
        <w:t>Nel caso in cui la Società, nei rapporti nascenti con i propri eventuali subappaltatori, subcontraenti</w:t>
      </w:r>
      <w:r w:rsidR="008E4946">
        <w:rPr>
          <w:rFonts w:asciiTheme="minorHAnsi" w:hAnsiTheme="minorHAnsi" w:cstheme="minorHAnsi"/>
        </w:rPr>
        <w:t xml:space="preserve"> </w:t>
      </w:r>
      <w:r w:rsidRPr="00540465">
        <w:rPr>
          <w:rFonts w:asciiTheme="minorHAnsi" w:hAnsiTheme="minorHAnsi" w:cstheme="minorHAnsi"/>
        </w:rPr>
        <w:t>della filiera delle imprese a qualsiasi titolo interessati all’espletamento del presente appalto di</w:t>
      </w:r>
      <w:r w:rsidR="008E4946">
        <w:rPr>
          <w:rFonts w:asciiTheme="minorHAnsi" w:hAnsiTheme="minorHAnsi" w:cstheme="minorHAnsi"/>
        </w:rPr>
        <w:t xml:space="preserve"> </w:t>
      </w:r>
      <w:r w:rsidRPr="00540465">
        <w:rPr>
          <w:rFonts w:asciiTheme="minorHAnsi" w:hAnsiTheme="minorHAnsi" w:cstheme="minorHAnsi"/>
        </w:rPr>
        <w:t>servizi, abbia notizia dell’inadempimento della propria controparte agli obblighi di tracciabilità</w:t>
      </w:r>
      <w:r w:rsidR="008E4946">
        <w:rPr>
          <w:rFonts w:asciiTheme="minorHAnsi" w:hAnsiTheme="minorHAnsi" w:cstheme="minorHAnsi"/>
        </w:rPr>
        <w:t xml:space="preserve"> </w:t>
      </w:r>
      <w:r w:rsidRPr="00540465">
        <w:rPr>
          <w:rFonts w:asciiTheme="minorHAnsi" w:hAnsiTheme="minorHAnsi" w:cstheme="minorHAnsi"/>
        </w:rPr>
        <w:t>finanziaria di cui all’art. 3 della legge n. 136/2010 ne dà immediata comunicazione alla Stazione</w:t>
      </w:r>
      <w:r w:rsidR="008E4946">
        <w:rPr>
          <w:rFonts w:asciiTheme="minorHAnsi" w:hAnsiTheme="minorHAnsi" w:cstheme="minorHAnsi"/>
        </w:rPr>
        <w:t xml:space="preserve"> </w:t>
      </w:r>
      <w:r w:rsidRPr="00540465">
        <w:rPr>
          <w:rFonts w:asciiTheme="minorHAnsi" w:hAnsiTheme="minorHAnsi" w:cstheme="minorHAnsi"/>
        </w:rPr>
        <w:t>Appaltante ed alla Prefettura- Ufficio territoriale del Governo della Provincia ove ha sede la</w:t>
      </w:r>
      <w:r w:rsidR="008E4946">
        <w:rPr>
          <w:rFonts w:asciiTheme="minorHAnsi" w:hAnsiTheme="minorHAnsi" w:cstheme="minorHAnsi"/>
        </w:rPr>
        <w:t xml:space="preserve"> </w:t>
      </w:r>
      <w:r w:rsidRPr="00540465">
        <w:rPr>
          <w:rFonts w:asciiTheme="minorHAnsi" w:hAnsiTheme="minorHAnsi" w:cstheme="minorHAnsi"/>
        </w:rPr>
        <w:t>Stazione appaltante.</w:t>
      </w:r>
    </w:p>
    <w:p w14:paraId="7E0D814F" w14:textId="57158420" w:rsidR="00C82B95" w:rsidRPr="00540465" w:rsidRDefault="00C82B95" w:rsidP="008E4946">
      <w:pPr>
        <w:jc w:val="both"/>
        <w:rPr>
          <w:rFonts w:asciiTheme="minorHAnsi" w:hAnsiTheme="minorHAnsi" w:cstheme="minorHAnsi"/>
        </w:rPr>
      </w:pPr>
      <w:r w:rsidRPr="00540465">
        <w:rPr>
          <w:rFonts w:asciiTheme="minorHAnsi" w:hAnsiTheme="minorHAnsi" w:cstheme="minorHAnsi"/>
        </w:rPr>
        <w:t>L’Amministrazione può verificare, in occasione di ogni pagamento all’appaltatore e con interventi</w:t>
      </w:r>
      <w:r w:rsidR="008E4946">
        <w:rPr>
          <w:rFonts w:asciiTheme="minorHAnsi" w:hAnsiTheme="minorHAnsi" w:cstheme="minorHAnsi"/>
        </w:rPr>
        <w:t xml:space="preserve"> </w:t>
      </w:r>
      <w:r w:rsidRPr="00540465">
        <w:rPr>
          <w:rFonts w:asciiTheme="minorHAnsi" w:hAnsiTheme="minorHAnsi" w:cstheme="minorHAnsi"/>
        </w:rPr>
        <w:t>di controllo ulteriori, l’assolvimento da parte dello stesso, dei subappaltatori e subcontraenti della</w:t>
      </w:r>
      <w:r w:rsidR="008E4946">
        <w:rPr>
          <w:rFonts w:asciiTheme="minorHAnsi" w:hAnsiTheme="minorHAnsi" w:cstheme="minorHAnsi"/>
        </w:rPr>
        <w:t xml:space="preserve"> </w:t>
      </w:r>
      <w:r w:rsidRPr="00540465">
        <w:rPr>
          <w:rFonts w:asciiTheme="minorHAnsi" w:hAnsiTheme="minorHAnsi" w:cstheme="minorHAnsi"/>
        </w:rPr>
        <w:t>filiera delle imprese a qualsiasi titolo interessati all’espletamento del presente appalto di servizi,</w:t>
      </w:r>
      <w:r w:rsidR="008E4946">
        <w:rPr>
          <w:rFonts w:asciiTheme="minorHAnsi" w:hAnsiTheme="minorHAnsi" w:cstheme="minorHAnsi"/>
        </w:rPr>
        <w:t xml:space="preserve"> </w:t>
      </w:r>
      <w:r w:rsidRPr="00540465">
        <w:rPr>
          <w:rFonts w:asciiTheme="minorHAnsi" w:hAnsiTheme="minorHAnsi" w:cstheme="minorHAnsi"/>
        </w:rPr>
        <w:t>agli obblighi relativi alla tracciabilità dei flussi finanziari.</w:t>
      </w:r>
    </w:p>
    <w:p w14:paraId="1F15D493" w14:textId="45698C7F" w:rsidR="00C82B95" w:rsidRPr="00540465" w:rsidRDefault="00C82B95" w:rsidP="008E4946">
      <w:pPr>
        <w:jc w:val="both"/>
        <w:rPr>
          <w:rFonts w:asciiTheme="minorHAnsi" w:hAnsiTheme="minorHAnsi" w:cstheme="minorHAnsi"/>
        </w:rPr>
      </w:pPr>
      <w:r w:rsidRPr="00540465">
        <w:rPr>
          <w:rFonts w:asciiTheme="minorHAnsi" w:hAnsiTheme="minorHAnsi" w:cstheme="minorHAnsi"/>
        </w:rPr>
        <w:t>La Società s’impegna a fornire ogni documentazione atta a comprovare il rispetto, da parte propria</w:t>
      </w:r>
      <w:r w:rsidR="008E4946">
        <w:rPr>
          <w:rFonts w:asciiTheme="minorHAnsi" w:hAnsiTheme="minorHAnsi" w:cstheme="minorHAnsi"/>
        </w:rPr>
        <w:t xml:space="preserve"> </w:t>
      </w:r>
      <w:r w:rsidRPr="00540465">
        <w:rPr>
          <w:rFonts w:asciiTheme="minorHAnsi" w:hAnsiTheme="minorHAnsi" w:cstheme="minorHAnsi"/>
        </w:rPr>
        <w:t>nonché dei subappaltatori e subcontraenti della filiera delle imprese a qualsiasi titolo interessati</w:t>
      </w:r>
      <w:r w:rsidR="008E4946">
        <w:rPr>
          <w:rFonts w:asciiTheme="minorHAnsi" w:hAnsiTheme="minorHAnsi" w:cstheme="minorHAnsi"/>
        </w:rPr>
        <w:t xml:space="preserve"> </w:t>
      </w:r>
      <w:r w:rsidRPr="00540465">
        <w:rPr>
          <w:rFonts w:asciiTheme="minorHAnsi" w:hAnsiTheme="minorHAnsi" w:cstheme="minorHAnsi"/>
        </w:rPr>
        <w:t>all’espletamento del presente appalto di servizi, degli obblighi di tracciabilità dei flussi finanziari di</w:t>
      </w:r>
      <w:r w:rsidR="008E4946">
        <w:rPr>
          <w:rFonts w:asciiTheme="minorHAnsi" w:hAnsiTheme="minorHAnsi" w:cstheme="minorHAnsi"/>
        </w:rPr>
        <w:t xml:space="preserve"> </w:t>
      </w:r>
      <w:r w:rsidRPr="00540465">
        <w:rPr>
          <w:rFonts w:asciiTheme="minorHAnsi" w:hAnsiTheme="minorHAnsi" w:cstheme="minorHAnsi"/>
        </w:rPr>
        <w:t>cui alla legge n. 136/2010.</w:t>
      </w:r>
    </w:p>
    <w:p w14:paraId="50126F48" w14:textId="58AEDA02" w:rsidR="00C82B95" w:rsidRPr="00540465" w:rsidRDefault="00C82B95" w:rsidP="008E4946">
      <w:pPr>
        <w:jc w:val="both"/>
        <w:rPr>
          <w:rFonts w:asciiTheme="minorHAnsi" w:hAnsiTheme="minorHAnsi" w:cstheme="minorHAnsi"/>
        </w:rPr>
      </w:pPr>
      <w:r w:rsidRPr="00540465">
        <w:rPr>
          <w:rFonts w:asciiTheme="minorHAnsi" w:hAnsiTheme="minorHAnsi" w:cstheme="minorHAnsi"/>
        </w:rPr>
        <w:t>Secondo quanto previsto dall’art. 3 comma 9 bis della legge n. 136/2010, il mancato utilizzo del</w:t>
      </w:r>
      <w:r w:rsidR="008E4946">
        <w:rPr>
          <w:rFonts w:asciiTheme="minorHAnsi" w:hAnsiTheme="minorHAnsi" w:cstheme="minorHAnsi"/>
        </w:rPr>
        <w:t xml:space="preserve"> </w:t>
      </w:r>
      <w:r w:rsidRPr="00540465">
        <w:rPr>
          <w:rFonts w:asciiTheme="minorHAnsi" w:hAnsiTheme="minorHAnsi" w:cstheme="minorHAnsi"/>
        </w:rPr>
        <w:t>bonifico bancario o postale ovvero degli altri strumenti idonei a consentire la piena tracciabilità</w:t>
      </w:r>
    </w:p>
    <w:p w14:paraId="624F6518" w14:textId="04104D3E" w:rsidR="00C82B95" w:rsidRPr="00540465" w:rsidRDefault="00C82B95" w:rsidP="008E4946">
      <w:pPr>
        <w:jc w:val="both"/>
        <w:rPr>
          <w:rFonts w:asciiTheme="minorHAnsi" w:hAnsiTheme="minorHAnsi" w:cstheme="minorHAnsi"/>
        </w:rPr>
      </w:pPr>
      <w:r w:rsidRPr="00540465">
        <w:rPr>
          <w:rFonts w:asciiTheme="minorHAnsi" w:hAnsiTheme="minorHAnsi" w:cstheme="minorHAnsi"/>
        </w:rPr>
        <w:t>delle operazioni, nelle transazioni finanziarie relative a pagamenti effettuati dagli appaltatori,</w:t>
      </w:r>
      <w:r w:rsidR="008E4946">
        <w:rPr>
          <w:rFonts w:asciiTheme="minorHAnsi" w:hAnsiTheme="minorHAnsi" w:cstheme="minorHAnsi"/>
        </w:rPr>
        <w:t xml:space="preserve"> </w:t>
      </w:r>
      <w:r w:rsidRPr="00540465">
        <w:rPr>
          <w:rFonts w:asciiTheme="minorHAnsi" w:hAnsiTheme="minorHAnsi" w:cstheme="minorHAnsi"/>
        </w:rPr>
        <w:t>subappaltatori e subcontraenti della filiera delle imprese a qualsiasi titolo interessati</w:t>
      </w:r>
      <w:r w:rsidR="008E4946">
        <w:rPr>
          <w:rFonts w:asciiTheme="minorHAnsi" w:hAnsiTheme="minorHAnsi" w:cstheme="minorHAnsi"/>
        </w:rPr>
        <w:t xml:space="preserve"> </w:t>
      </w:r>
      <w:r w:rsidRPr="00540465">
        <w:rPr>
          <w:rFonts w:asciiTheme="minorHAnsi" w:hAnsiTheme="minorHAnsi" w:cstheme="minorHAnsi"/>
        </w:rPr>
        <w:t>all’espletamento del presente appalto di servizi, costituisce causa di risoluzione del contratto ai</w:t>
      </w:r>
      <w:r w:rsidR="008E4946">
        <w:rPr>
          <w:rFonts w:asciiTheme="minorHAnsi" w:hAnsiTheme="minorHAnsi" w:cstheme="minorHAnsi"/>
        </w:rPr>
        <w:t xml:space="preserve"> </w:t>
      </w:r>
      <w:r w:rsidRPr="00540465">
        <w:rPr>
          <w:rFonts w:asciiTheme="minorHAnsi" w:hAnsiTheme="minorHAnsi" w:cstheme="minorHAnsi"/>
        </w:rPr>
        <w:lastRenderedPageBreak/>
        <w:t xml:space="preserve">sensi dell’art. 1456 </w:t>
      </w:r>
      <w:proofErr w:type="gramStart"/>
      <w:r w:rsidRPr="00540465">
        <w:rPr>
          <w:rFonts w:asciiTheme="minorHAnsi" w:hAnsiTheme="minorHAnsi" w:cstheme="minorHAnsi"/>
        </w:rPr>
        <w:t>c.c..</w:t>
      </w:r>
      <w:proofErr w:type="gramEnd"/>
      <w:r w:rsidRPr="00540465">
        <w:rPr>
          <w:rFonts w:asciiTheme="minorHAnsi" w:hAnsiTheme="minorHAnsi" w:cstheme="minorHAnsi"/>
        </w:rPr>
        <w:t xml:space="preserve"> La risoluzione si verifica quando la parte interessata dichiara all’altra che</w:t>
      </w:r>
      <w:r w:rsidR="008E4946">
        <w:rPr>
          <w:rFonts w:asciiTheme="minorHAnsi" w:hAnsiTheme="minorHAnsi" w:cstheme="minorHAnsi"/>
        </w:rPr>
        <w:t xml:space="preserve"> </w:t>
      </w:r>
      <w:r w:rsidRPr="00540465">
        <w:rPr>
          <w:rFonts w:asciiTheme="minorHAnsi" w:hAnsiTheme="minorHAnsi" w:cstheme="minorHAnsi"/>
        </w:rPr>
        <w:t>intende valersi della presente clausola risolutiva. La risoluzione, in base all’art. 1458 c.c., non si</w:t>
      </w:r>
      <w:r w:rsidR="008E4946">
        <w:rPr>
          <w:rFonts w:asciiTheme="minorHAnsi" w:hAnsiTheme="minorHAnsi" w:cstheme="minorHAnsi"/>
        </w:rPr>
        <w:t xml:space="preserve"> </w:t>
      </w:r>
      <w:r w:rsidRPr="00540465">
        <w:rPr>
          <w:rFonts w:asciiTheme="minorHAnsi" w:hAnsiTheme="minorHAnsi" w:cstheme="minorHAnsi"/>
        </w:rPr>
        <w:t>estende alle obbligazioni della Società derivanti da sinistri verificatisi antecedentemente alla</w:t>
      </w:r>
      <w:r w:rsidR="008E4946">
        <w:rPr>
          <w:rFonts w:asciiTheme="minorHAnsi" w:hAnsiTheme="minorHAnsi" w:cstheme="minorHAnsi"/>
        </w:rPr>
        <w:t xml:space="preserve"> </w:t>
      </w:r>
      <w:r w:rsidRPr="00540465">
        <w:rPr>
          <w:rFonts w:asciiTheme="minorHAnsi" w:hAnsiTheme="minorHAnsi" w:cstheme="minorHAnsi"/>
        </w:rPr>
        <w:t>risoluzione del contratto.</w:t>
      </w:r>
    </w:p>
    <w:p w14:paraId="0D118441" w14:textId="77777777" w:rsidR="008E4946" w:rsidRDefault="008E4946" w:rsidP="00C82B95">
      <w:pPr>
        <w:rPr>
          <w:rFonts w:asciiTheme="minorHAnsi" w:hAnsiTheme="minorHAnsi" w:cstheme="minorHAnsi"/>
        </w:rPr>
      </w:pPr>
    </w:p>
    <w:p w14:paraId="1AE62FEC" w14:textId="45529B02" w:rsidR="00C82B95" w:rsidRPr="008E4946" w:rsidRDefault="00C82B95" w:rsidP="00C82B95">
      <w:pPr>
        <w:rPr>
          <w:rFonts w:asciiTheme="minorHAnsi" w:hAnsiTheme="minorHAnsi" w:cstheme="minorHAnsi"/>
          <w:b/>
          <w:bCs/>
        </w:rPr>
      </w:pPr>
      <w:r w:rsidRPr="008E4946">
        <w:rPr>
          <w:rFonts w:asciiTheme="minorHAnsi" w:hAnsiTheme="minorHAnsi" w:cstheme="minorHAnsi"/>
          <w:b/>
          <w:bCs/>
        </w:rPr>
        <w:t>Art.21 - Trattamento dei dati</w:t>
      </w:r>
    </w:p>
    <w:p w14:paraId="6611F1F8" w14:textId="0DE6CA2A" w:rsidR="00C82B95" w:rsidRPr="00540465" w:rsidRDefault="00C82B95" w:rsidP="008E4946">
      <w:pPr>
        <w:jc w:val="both"/>
        <w:rPr>
          <w:rFonts w:asciiTheme="minorHAnsi" w:hAnsiTheme="minorHAnsi" w:cstheme="minorHAnsi"/>
        </w:rPr>
      </w:pPr>
      <w:r w:rsidRPr="00540465">
        <w:rPr>
          <w:rFonts w:asciiTheme="minorHAnsi" w:hAnsiTheme="minorHAnsi" w:cstheme="minorHAnsi"/>
        </w:rPr>
        <w:t>In base a quanto disposto dalla normativa vigente e dal disposto del regolamento dell’Unione</w:t>
      </w:r>
      <w:r w:rsidR="008E4946">
        <w:rPr>
          <w:rFonts w:asciiTheme="minorHAnsi" w:hAnsiTheme="minorHAnsi" w:cstheme="minorHAnsi"/>
        </w:rPr>
        <w:t xml:space="preserve"> </w:t>
      </w:r>
      <w:r w:rsidRPr="00540465">
        <w:rPr>
          <w:rFonts w:asciiTheme="minorHAnsi" w:hAnsiTheme="minorHAnsi" w:cstheme="minorHAnsi"/>
        </w:rPr>
        <w:t>Europea n° 2016/679 (Regolamento generale sulla protezione dei dati), ciascuna delle parti</w:t>
      </w:r>
      <w:r w:rsidR="008E4946">
        <w:rPr>
          <w:rFonts w:asciiTheme="minorHAnsi" w:hAnsiTheme="minorHAnsi" w:cstheme="minorHAnsi"/>
        </w:rPr>
        <w:t xml:space="preserve"> </w:t>
      </w:r>
      <w:r w:rsidRPr="00540465">
        <w:rPr>
          <w:rFonts w:asciiTheme="minorHAnsi" w:hAnsiTheme="minorHAnsi" w:cstheme="minorHAnsi"/>
        </w:rPr>
        <w:t>consente il trattamento dei dati personali rilevabili dalla polizza o che ne derivino, per le finalità</w:t>
      </w:r>
      <w:r w:rsidR="008E4946">
        <w:rPr>
          <w:rFonts w:asciiTheme="minorHAnsi" w:hAnsiTheme="minorHAnsi" w:cstheme="minorHAnsi"/>
        </w:rPr>
        <w:t xml:space="preserve"> </w:t>
      </w:r>
      <w:r w:rsidRPr="00540465">
        <w:rPr>
          <w:rFonts w:asciiTheme="minorHAnsi" w:hAnsiTheme="minorHAnsi" w:cstheme="minorHAnsi"/>
        </w:rPr>
        <w:t>strettamente connesse agli adempimenti degli obblighi contrattuali.</w:t>
      </w:r>
    </w:p>
    <w:p w14:paraId="1B3E2D96" w14:textId="77777777" w:rsidR="00C82B95" w:rsidRPr="00540465" w:rsidRDefault="00C82B95">
      <w:pPr>
        <w:rPr>
          <w:rFonts w:asciiTheme="minorHAnsi" w:hAnsiTheme="minorHAnsi" w:cstheme="minorHAnsi"/>
        </w:rPr>
      </w:pPr>
    </w:p>
    <w:p w14:paraId="0ADB8AB3" w14:textId="69E673D7" w:rsidR="008E4946" w:rsidRDefault="008E4946">
      <w:pPr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br w:type="page"/>
      </w:r>
    </w:p>
    <w:p w14:paraId="48F6DCFE" w14:textId="77777777" w:rsidR="00C82B95" w:rsidRPr="00540465" w:rsidRDefault="00C82B95">
      <w:pPr>
        <w:rPr>
          <w:rFonts w:asciiTheme="minorHAnsi" w:hAnsiTheme="minorHAnsi" w:cstheme="minorHAnsi"/>
        </w:rPr>
      </w:pPr>
    </w:p>
    <w:p w14:paraId="7D9F0695" w14:textId="77777777" w:rsidR="00C82B95" w:rsidRPr="001125D1" w:rsidRDefault="00C82B95" w:rsidP="00C82B95">
      <w:pPr>
        <w:rPr>
          <w:rFonts w:asciiTheme="minorHAnsi" w:hAnsiTheme="minorHAnsi" w:cstheme="minorHAnsi"/>
          <w:b/>
          <w:bCs/>
        </w:rPr>
      </w:pPr>
      <w:r w:rsidRPr="001125D1">
        <w:rPr>
          <w:rFonts w:asciiTheme="minorHAnsi" w:hAnsiTheme="minorHAnsi" w:cstheme="minorHAnsi"/>
          <w:b/>
          <w:bCs/>
        </w:rPr>
        <w:t>SEZIONE 3 - RISCHI COPERTI</w:t>
      </w:r>
    </w:p>
    <w:p w14:paraId="2AD8B696" w14:textId="77777777" w:rsidR="001125D1" w:rsidRPr="00540465" w:rsidRDefault="001125D1" w:rsidP="00C82B95">
      <w:pPr>
        <w:rPr>
          <w:rFonts w:asciiTheme="minorHAnsi" w:hAnsiTheme="minorHAnsi" w:cstheme="minorHAnsi"/>
        </w:rPr>
      </w:pPr>
    </w:p>
    <w:p w14:paraId="58CC761E" w14:textId="77777777" w:rsidR="00C82B95" w:rsidRPr="001125D1" w:rsidRDefault="00C82B95" w:rsidP="00C82B95">
      <w:pPr>
        <w:rPr>
          <w:rFonts w:asciiTheme="minorHAnsi" w:hAnsiTheme="minorHAnsi" w:cstheme="minorHAnsi"/>
          <w:b/>
          <w:bCs/>
        </w:rPr>
      </w:pPr>
      <w:r w:rsidRPr="001125D1">
        <w:rPr>
          <w:rFonts w:asciiTheme="minorHAnsi" w:hAnsiTheme="minorHAnsi" w:cstheme="minorHAnsi"/>
          <w:b/>
          <w:bCs/>
        </w:rPr>
        <w:t>Art. 1 – Oggetto dell’assicurazione</w:t>
      </w:r>
    </w:p>
    <w:p w14:paraId="54106FF2" w14:textId="55FAABEF" w:rsidR="00C82B95" w:rsidRPr="00540465" w:rsidRDefault="00C82B95" w:rsidP="008E30CC">
      <w:pPr>
        <w:jc w:val="both"/>
        <w:rPr>
          <w:rFonts w:asciiTheme="minorHAnsi" w:hAnsiTheme="minorHAnsi" w:cstheme="minorHAnsi"/>
        </w:rPr>
      </w:pPr>
      <w:r w:rsidRPr="00540465">
        <w:rPr>
          <w:rFonts w:asciiTheme="minorHAnsi" w:hAnsiTheme="minorHAnsi" w:cstheme="minorHAnsi"/>
        </w:rPr>
        <w:t>La Società si obbliga, fino alla concorrenza degli importi di cui alla Sezione 6, e nei limiti ed alle</w:t>
      </w:r>
      <w:r w:rsidR="008E30CC">
        <w:rPr>
          <w:rFonts w:asciiTheme="minorHAnsi" w:hAnsiTheme="minorHAnsi" w:cstheme="minorHAnsi"/>
        </w:rPr>
        <w:t xml:space="preserve"> </w:t>
      </w:r>
      <w:r w:rsidRPr="00540465">
        <w:rPr>
          <w:rFonts w:asciiTheme="minorHAnsi" w:hAnsiTheme="minorHAnsi" w:cstheme="minorHAnsi"/>
        </w:rPr>
        <w:t>condizioni che seguono, ad indennizzare i danni materiali e diretti subiti dai veicoli assicurati</w:t>
      </w:r>
      <w:r w:rsidR="008E30CC">
        <w:rPr>
          <w:rFonts w:asciiTheme="minorHAnsi" w:hAnsiTheme="minorHAnsi" w:cstheme="minorHAnsi"/>
        </w:rPr>
        <w:t xml:space="preserve"> </w:t>
      </w:r>
      <w:r w:rsidRPr="00540465">
        <w:rPr>
          <w:rFonts w:asciiTheme="minorHAnsi" w:hAnsiTheme="minorHAnsi" w:cstheme="minorHAnsi"/>
        </w:rPr>
        <w:t>indicati alla Sezione 1, Art. 2), utilizzati in occasione di missione o per adempimenti di servizio,</w:t>
      </w:r>
      <w:r w:rsidR="008E30CC">
        <w:rPr>
          <w:rFonts w:asciiTheme="minorHAnsi" w:hAnsiTheme="minorHAnsi" w:cstheme="minorHAnsi"/>
        </w:rPr>
        <w:t xml:space="preserve"> </w:t>
      </w:r>
      <w:r w:rsidRPr="00540465">
        <w:rPr>
          <w:rFonts w:asciiTheme="minorHAnsi" w:hAnsiTheme="minorHAnsi" w:cstheme="minorHAnsi"/>
        </w:rPr>
        <w:t>limitatamente al tempo necessario per l’esecuzione delle missioni o prestazioni del servizio stesso,</w:t>
      </w:r>
      <w:r w:rsidR="008E30CC">
        <w:rPr>
          <w:rFonts w:asciiTheme="minorHAnsi" w:hAnsiTheme="minorHAnsi" w:cstheme="minorHAnsi"/>
        </w:rPr>
        <w:t xml:space="preserve"> </w:t>
      </w:r>
      <w:r w:rsidRPr="00540465">
        <w:rPr>
          <w:rFonts w:asciiTheme="minorHAnsi" w:hAnsiTheme="minorHAnsi" w:cstheme="minorHAnsi"/>
        </w:rPr>
        <w:t>durante la circolazione, la sosta e/o il ricovero degli stessi, in conseguenza e/o occasione di:</w:t>
      </w:r>
    </w:p>
    <w:p w14:paraId="3B73FEEA" w14:textId="17784B89" w:rsidR="00C82B95" w:rsidRPr="00540465" w:rsidRDefault="00C82B95" w:rsidP="008E30CC">
      <w:pPr>
        <w:jc w:val="both"/>
        <w:rPr>
          <w:rFonts w:asciiTheme="minorHAnsi" w:hAnsiTheme="minorHAnsi" w:cstheme="minorHAnsi"/>
        </w:rPr>
      </w:pPr>
      <w:r w:rsidRPr="008E30CC">
        <w:rPr>
          <w:rFonts w:asciiTheme="minorHAnsi" w:hAnsiTheme="minorHAnsi" w:cstheme="minorHAnsi"/>
          <w:b/>
          <w:bCs/>
        </w:rPr>
        <w:t>a)</w:t>
      </w:r>
      <w:r w:rsidRPr="00540465">
        <w:rPr>
          <w:rFonts w:asciiTheme="minorHAnsi" w:hAnsiTheme="minorHAnsi" w:cstheme="minorHAnsi"/>
        </w:rPr>
        <w:t xml:space="preserve"> Incendio, esplosione del carburante contenuto nel serbatoio e di scoppio del serbatoio stesso,</w:t>
      </w:r>
      <w:r w:rsidR="008E30CC">
        <w:rPr>
          <w:rFonts w:asciiTheme="minorHAnsi" w:hAnsiTheme="minorHAnsi" w:cstheme="minorHAnsi"/>
        </w:rPr>
        <w:t xml:space="preserve"> </w:t>
      </w:r>
      <w:r w:rsidRPr="00540465">
        <w:rPr>
          <w:rFonts w:asciiTheme="minorHAnsi" w:hAnsiTheme="minorHAnsi" w:cstheme="minorHAnsi"/>
        </w:rPr>
        <w:t>azione del fulmine (anche senza successivo incendio);</w:t>
      </w:r>
    </w:p>
    <w:p w14:paraId="7B6C97EB" w14:textId="77376FE7" w:rsidR="00C82B95" w:rsidRPr="00540465" w:rsidRDefault="00C82B95" w:rsidP="008E30CC">
      <w:pPr>
        <w:jc w:val="both"/>
        <w:rPr>
          <w:rFonts w:asciiTheme="minorHAnsi" w:hAnsiTheme="minorHAnsi" w:cstheme="minorHAnsi"/>
        </w:rPr>
      </w:pPr>
      <w:r w:rsidRPr="008E30CC">
        <w:rPr>
          <w:rFonts w:asciiTheme="minorHAnsi" w:hAnsiTheme="minorHAnsi" w:cstheme="minorHAnsi"/>
          <w:b/>
          <w:bCs/>
        </w:rPr>
        <w:t>b)</w:t>
      </w:r>
      <w:r w:rsidRPr="00540465">
        <w:rPr>
          <w:rFonts w:asciiTheme="minorHAnsi" w:hAnsiTheme="minorHAnsi" w:cstheme="minorHAnsi"/>
        </w:rPr>
        <w:t xml:space="preserve"> furto totale o parziale (consumato o tentato), rapina ed estorsione. Sono parificati ai danni da</w:t>
      </w:r>
      <w:r w:rsidR="008E30CC">
        <w:rPr>
          <w:rFonts w:asciiTheme="minorHAnsi" w:hAnsiTheme="minorHAnsi" w:cstheme="minorHAnsi"/>
        </w:rPr>
        <w:t xml:space="preserve"> </w:t>
      </w:r>
      <w:r w:rsidRPr="00540465">
        <w:rPr>
          <w:rFonts w:asciiTheme="minorHAnsi" w:hAnsiTheme="minorHAnsi" w:cstheme="minorHAnsi"/>
        </w:rPr>
        <w:t>furto e rapina quelli causati al veicolo nell’esecuzione o nel tentativo di furto o di rapina del</w:t>
      </w:r>
      <w:r w:rsidR="008E30CC">
        <w:rPr>
          <w:rFonts w:asciiTheme="minorHAnsi" w:hAnsiTheme="minorHAnsi" w:cstheme="minorHAnsi"/>
        </w:rPr>
        <w:t xml:space="preserve"> </w:t>
      </w:r>
      <w:r w:rsidRPr="00540465">
        <w:rPr>
          <w:rFonts w:asciiTheme="minorHAnsi" w:hAnsiTheme="minorHAnsi" w:cstheme="minorHAnsi"/>
        </w:rPr>
        <w:t>veicolo stesso e dei suoi componenti ed accessori o di oggetti non assicurati posti all’interno</w:t>
      </w:r>
      <w:r w:rsidR="008E30CC">
        <w:rPr>
          <w:rFonts w:asciiTheme="minorHAnsi" w:hAnsiTheme="minorHAnsi" w:cstheme="minorHAnsi"/>
        </w:rPr>
        <w:t xml:space="preserve"> </w:t>
      </w:r>
      <w:r w:rsidRPr="00540465">
        <w:rPr>
          <w:rFonts w:asciiTheme="minorHAnsi" w:hAnsiTheme="minorHAnsi" w:cstheme="minorHAnsi"/>
        </w:rPr>
        <w:t>dello stesso, compresi i danni materiali e diretti da effrazione o da scasso. Per ciò che concerne</w:t>
      </w:r>
      <w:r w:rsidR="008E30CC">
        <w:rPr>
          <w:rFonts w:asciiTheme="minorHAnsi" w:hAnsiTheme="minorHAnsi" w:cstheme="minorHAnsi"/>
        </w:rPr>
        <w:t xml:space="preserve"> </w:t>
      </w:r>
      <w:r w:rsidRPr="00540465">
        <w:rPr>
          <w:rFonts w:asciiTheme="minorHAnsi" w:hAnsiTheme="minorHAnsi" w:cstheme="minorHAnsi"/>
        </w:rPr>
        <w:t>i danni subiti dal veicolo assicurato dopo il furto o la rapina per effetto della circolazione, la</w:t>
      </w:r>
      <w:r w:rsidR="008E30CC">
        <w:rPr>
          <w:rFonts w:asciiTheme="minorHAnsi" w:hAnsiTheme="minorHAnsi" w:cstheme="minorHAnsi"/>
        </w:rPr>
        <w:t xml:space="preserve"> </w:t>
      </w:r>
      <w:r w:rsidRPr="00540465">
        <w:rPr>
          <w:rFonts w:asciiTheme="minorHAnsi" w:hAnsiTheme="minorHAnsi" w:cstheme="minorHAnsi"/>
        </w:rPr>
        <w:t>garanzia non opera per i danni alle parti meccaniche non conseguenti a collisione e per quelli</w:t>
      </w:r>
      <w:r w:rsidR="008E30CC">
        <w:rPr>
          <w:rFonts w:asciiTheme="minorHAnsi" w:hAnsiTheme="minorHAnsi" w:cstheme="minorHAnsi"/>
        </w:rPr>
        <w:t xml:space="preserve"> </w:t>
      </w:r>
      <w:r w:rsidRPr="00540465">
        <w:rPr>
          <w:rFonts w:asciiTheme="minorHAnsi" w:hAnsiTheme="minorHAnsi" w:cstheme="minorHAnsi"/>
        </w:rPr>
        <w:t>consistenti unicamente in abrasione dei cristalli;</w:t>
      </w:r>
    </w:p>
    <w:p w14:paraId="61717901" w14:textId="68CC2907" w:rsidR="00C82B95" w:rsidRPr="00540465" w:rsidRDefault="00C82B95" w:rsidP="008E30CC">
      <w:pPr>
        <w:jc w:val="both"/>
        <w:rPr>
          <w:rFonts w:asciiTheme="minorHAnsi" w:hAnsiTheme="minorHAnsi" w:cstheme="minorHAnsi"/>
        </w:rPr>
      </w:pPr>
      <w:r w:rsidRPr="008E30CC">
        <w:rPr>
          <w:rFonts w:asciiTheme="minorHAnsi" w:hAnsiTheme="minorHAnsi" w:cstheme="minorHAnsi"/>
          <w:b/>
          <w:bCs/>
        </w:rPr>
        <w:t>c)</w:t>
      </w:r>
      <w:r w:rsidRPr="00540465">
        <w:rPr>
          <w:rFonts w:asciiTheme="minorHAnsi" w:hAnsiTheme="minorHAnsi" w:cstheme="minorHAnsi"/>
        </w:rPr>
        <w:t xml:space="preserve"> ribaltamento, uscita di strada, collisione con altri veicoli, persone e/o animali, urto con ostacoli</w:t>
      </w:r>
      <w:r w:rsidR="008E30CC">
        <w:rPr>
          <w:rFonts w:asciiTheme="minorHAnsi" w:hAnsiTheme="minorHAnsi" w:cstheme="minorHAnsi"/>
        </w:rPr>
        <w:t xml:space="preserve"> </w:t>
      </w:r>
      <w:r w:rsidRPr="00540465">
        <w:rPr>
          <w:rFonts w:asciiTheme="minorHAnsi" w:hAnsiTheme="minorHAnsi" w:cstheme="minorHAnsi"/>
        </w:rPr>
        <w:t>di qualsiasi genere verificatisi durante la circolazione;</w:t>
      </w:r>
    </w:p>
    <w:p w14:paraId="593C1665" w14:textId="77777777" w:rsidR="00C82B95" w:rsidRPr="00540465" w:rsidRDefault="00C82B95" w:rsidP="008E30CC">
      <w:pPr>
        <w:jc w:val="both"/>
        <w:rPr>
          <w:rFonts w:asciiTheme="minorHAnsi" w:hAnsiTheme="minorHAnsi" w:cstheme="minorHAnsi"/>
        </w:rPr>
      </w:pPr>
      <w:r w:rsidRPr="008E30CC">
        <w:rPr>
          <w:rFonts w:asciiTheme="minorHAnsi" w:hAnsiTheme="minorHAnsi" w:cstheme="minorHAnsi"/>
          <w:b/>
          <w:bCs/>
        </w:rPr>
        <w:t>d)</w:t>
      </w:r>
      <w:r w:rsidRPr="00540465">
        <w:rPr>
          <w:rFonts w:asciiTheme="minorHAnsi" w:hAnsiTheme="minorHAnsi" w:cstheme="minorHAnsi"/>
        </w:rPr>
        <w:t xml:space="preserve"> traino attivo e/o passivo, nonché la manovra a spinta o a mano purché conseguenti ad</w:t>
      </w:r>
    </w:p>
    <w:p w14:paraId="7394B443" w14:textId="4533DF2D" w:rsidR="00C82B95" w:rsidRPr="00540465" w:rsidRDefault="00C82B95" w:rsidP="008E30CC">
      <w:pPr>
        <w:jc w:val="both"/>
        <w:rPr>
          <w:rFonts w:asciiTheme="minorHAnsi" w:hAnsiTheme="minorHAnsi" w:cstheme="minorHAnsi"/>
        </w:rPr>
      </w:pPr>
      <w:r w:rsidRPr="00540465">
        <w:rPr>
          <w:rFonts w:asciiTheme="minorHAnsi" w:hAnsiTheme="minorHAnsi" w:cstheme="minorHAnsi"/>
        </w:rPr>
        <w:t>operazioni necessarie a liberare la sede stradale o trasportare il veicolo al luogo di ricovero o</w:t>
      </w:r>
      <w:r w:rsidR="008E30CC">
        <w:rPr>
          <w:rFonts w:asciiTheme="minorHAnsi" w:hAnsiTheme="minorHAnsi" w:cstheme="minorHAnsi"/>
        </w:rPr>
        <w:t xml:space="preserve"> </w:t>
      </w:r>
      <w:r w:rsidRPr="00540465">
        <w:rPr>
          <w:rFonts w:asciiTheme="minorHAnsi" w:hAnsiTheme="minorHAnsi" w:cstheme="minorHAnsi"/>
        </w:rPr>
        <w:t>riparazione a seguito di sinistro indennizzabile a termini di polizza;</w:t>
      </w:r>
    </w:p>
    <w:p w14:paraId="32C41AB1" w14:textId="4AE3198B" w:rsidR="00C82B95" w:rsidRPr="00540465" w:rsidRDefault="00C82B95" w:rsidP="008E30CC">
      <w:pPr>
        <w:jc w:val="both"/>
        <w:rPr>
          <w:rFonts w:asciiTheme="minorHAnsi" w:hAnsiTheme="minorHAnsi" w:cstheme="minorHAnsi"/>
        </w:rPr>
      </w:pPr>
      <w:r w:rsidRPr="008E30CC">
        <w:rPr>
          <w:rFonts w:asciiTheme="minorHAnsi" w:hAnsiTheme="minorHAnsi" w:cstheme="minorHAnsi"/>
          <w:b/>
          <w:bCs/>
        </w:rPr>
        <w:t>e)</w:t>
      </w:r>
      <w:r w:rsidRPr="00540465">
        <w:rPr>
          <w:rFonts w:asciiTheme="minorHAnsi" w:hAnsiTheme="minorHAnsi" w:cstheme="minorHAnsi"/>
        </w:rPr>
        <w:t xml:space="preserve"> tumulti popolari, scioperi, sommosse, dimostrazioni, atti di terrorismo, sabotaggio e</w:t>
      </w:r>
      <w:r w:rsidR="008E30CC">
        <w:rPr>
          <w:rFonts w:asciiTheme="minorHAnsi" w:hAnsiTheme="minorHAnsi" w:cstheme="minorHAnsi"/>
        </w:rPr>
        <w:t xml:space="preserve"> </w:t>
      </w:r>
      <w:r w:rsidRPr="00540465">
        <w:rPr>
          <w:rFonts w:asciiTheme="minorHAnsi" w:hAnsiTheme="minorHAnsi" w:cstheme="minorHAnsi"/>
        </w:rPr>
        <w:t>vandalismo;</w:t>
      </w:r>
    </w:p>
    <w:p w14:paraId="591B28A3" w14:textId="58F9DD99" w:rsidR="00C82B95" w:rsidRPr="00540465" w:rsidRDefault="00C82B95" w:rsidP="008E30CC">
      <w:pPr>
        <w:jc w:val="both"/>
        <w:rPr>
          <w:rFonts w:asciiTheme="minorHAnsi" w:hAnsiTheme="minorHAnsi" w:cstheme="minorHAnsi"/>
        </w:rPr>
      </w:pPr>
      <w:r w:rsidRPr="008E30CC">
        <w:rPr>
          <w:rFonts w:asciiTheme="minorHAnsi" w:hAnsiTheme="minorHAnsi" w:cstheme="minorHAnsi"/>
          <w:b/>
          <w:bCs/>
        </w:rPr>
        <w:t>f)</w:t>
      </w:r>
      <w:r w:rsidRPr="00540465">
        <w:rPr>
          <w:rFonts w:asciiTheme="minorHAnsi" w:hAnsiTheme="minorHAnsi" w:cstheme="minorHAnsi"/>
        </w:rPr>
        <w:t xml:space="preserve"> trombe d’aria, tempeste, uragani, grandine, inondazioni, frane, smottamenti e slavine,</w:t>
      </w:r>
      <w:r w:rsidR="008E30CC">
        <w:rPr>
          <w:rFonts w:asciiTheme="minorHAnsi" w:hAnsiTheme="minorHAnsi" w:cstheme="minorHAnsi"/>
        </w:rPr>
        <w:t xml:space="preserve"> </w:t>
      </w:r>
      <w:r w:rsidRPr="00540465">
        <w:rPr>
          <w:rFonts w:asciiTheme="minorHAnsi" w:hAnsiTheme="minorHAnsi" w:cstheme="minorHAnsi"/>
        </w:rPr>
        <w:t>terremoti, caduta di neve, bora;</w:t>
      </w:r>
    </w:p>
    <w:p w14:paraId="5E1A59EF" w14:textId="19CD1823" w:rsidR="00C82B95" w:rsidRPr="00540465" w:rsidRDefault="00C82B95" w:rsidP="008E30CC">
      <w:pPr>
        <w:jc w:val="both"/>
        <w:rPr>
          <w:rFonts w:asciiTheme="minorHAnsi" w:hAnsiTheme="minorHAnsi" w:cstheme="minorHAnsi"/>
        </w:rPr>
      </w:pPr>
      <w:r w:rsidRPr="008E30CC">
        <w:rPr>
          <w:rFonts w:asciiTheme="minorHAnsi" w:hAnsiTheme="minorHAnsi" w:cstheme="minorHAnsi"/>
          <w:b/>
          <w:bCs/>
        </w:rPr>
        <w:t>g)</w:t>
      </w:r>
      <w:r w:rsidRPr="00540465">
        <w:rPr>
          <w:rFonts w:asciiTheme="minorHAnsi" w:hAnsiTheme="minorHAnsi" w:cstheme="minorHAnsi"/>
        </w:rPr>
        <w:t xml:space="preserve"> caduta di aeromobili, compresi corpi volanti anche non pilotati, loro parti e oggetti da essi</w:t>
      </w:r>
      <w:r w:rsidR="008E30CC">
        <w:rPr>
          <w:rFonts w:asciiTheme="minorHAnsi" w:hAnsiTheme="minorHAnsi" w:cstheme="minorHAnsi"/>
        </w:rPr>
        <w:t xml:space="preserve"> </w:t>
      </w:r>
      <w:r w:rsidRPr="00540465">
        <w:rPr>
          <w:rFonts w:asciiTheme="minorHAnsi" w:hAnsiTheme="minorHAnsi" w:cstheme="minorHAnsi"/>
        </w:rPr>
        <w:t>trasportati nonché meteoriti e relative scorie;</w:t>
      </w:r>
    </w:p>
    <w:p w14:paraId="33F90895" w14:textId="77777777" w:rsidR="00C82B95" w:rsidRPr="00540465" w:rsidRDefault="00C82B95" w:rsidP="008E30CC">
      <w:pPr>
        <w:jc w:val="both"/>
        <w:rPr>
          <w:rFonts w:asciiTheme="minorHAnsi" w:hAnsiTheme="minorHAnsi" w:cstheme="minorHAnsi"/>
        </w:rPr>
      </w:pPr>
      <w:r w:rsidRPr="008E30CC">
        <w:rPr>
          <w:rFonts w:asciiTheme="minorHAnsi" w:hAnsiTheme="minorHAnsi" w:cstheme="minorHAnsi"/>
          <w:b/>
          <w:bCs/>
        </w:rPr>
        <w:t>h)</w:t>
      </w:r>
      <w:r w:rsidRPr="00540465">
        <w:rPr>
          <w:rFonts w:asciiTheme="minorHAnsi" w:hAnsiTheme="minorHAnsi" w:cstheme="minorHAnsi"/>
        </w:rPr>
        <w:t xml:space="preserve"> rottura di cristalli comunque verificatasi.</w:t>
      </w:r>
    </w:p>
    <w:p w14:paraId="01059986" w14:textId="1516987A" w:rsidR="00C82B95" w:rsidRPr="00540465" w:rsidRDefault="00C82B95" w:rsidP="008E30CC">
      <w:pPr>
        <w:jc w:val="both"/>
        <w:rPr>
          <w:rFonts w:asciiTheme="minorHAnsi" w:hAnsiTheme="minorHAnsi" w:cstheme="minorHAnsi"/>
        </w:rPr>
      </w:pPr>
      <w:r w:rsidRPr="00540465">
        <w:rPr>
          <w:rFonts w:asciiTheme="minorHAnsi" w:hAnsiTheme="minorHAnsi" w:cstheme="minorHAnsi"/>
        </w:rPr>
        <w:t>L’assicurazione comprende le conseguenze di imprudenze e negligenze anche gravi del</w:t>
      </w:r>
      <w:r w:rsidR="008E30CC">
        <w:rPr>
          <w:rFonts w:asciiTheme="minorHAnsi" w:hAnsiTheme="minorHAnsi" w:cstheme="minorHAnsi"/>
        </w:rPr>
        <w:t xml:space="preserve"> </w:t>
      </w:r>
      <w:r w:rsidRPr="00540465">
        <w:rPr>
          <w:rFonts w:asciiTheme="minorHAnsi" w:hAnsiTheme="minorHAnsi" w:cstheme="minorHAnsi"/>
        </w:rPr>
        <w:t>conducente e/o degli occupanti il veicolo, nonché i danni subiti dagli optionals e dalle parti</w:t>
      </w:r>
      <w:r w:rsidR="008E30CC">
        <w:rPr>
          <w:rFonts w:asciiTheme="minorHAnsi" w:hAnsiTheme="minorHAnsi" w:cstheme="minorHAnsi"/>
        </w:rPr>
        <w:t xml:space="preserve"> </w:t>
      </w:r>
      <w:r w:rsidRPr="00540465">
        <w:rPr>
          <w:rFonts w:asciiTheme="minorHAnsi" w:hAnsiTheme="minorHAnsi" w:cstheme="minorHAnsi"/>
        </w:rPr>
        <w:t>accessorie, e vale per il territorio della Repubblica Italiana, della Città’ del Vaticano, della</w:t>
      </w:r>
      <w:r w:rsidR="008E30CC">
        <w:rPr>
          <w:rFonts w:asciiTheme="minorHAnsi" w:hAnsiTheme="minorHAnsi" w:cstheme="minorHAnsi"/>
        </w:rPr>
        <w:t xml:space="preserve"> </w:t>
      </w:r>
      <w:r w:rsidRPr="00540465">
        <w:rPr>
          <w:rFonts w:asciiTheme="minorHAnsi" w:hAnsiTheme="minorHAnsi" w:cstheme="minorHAnsi"/>
        </w:rPr>
        <w:t>Repubblica di San Marino, e dei Paesi CEE e/o per i quali è previsto il rilascio della Carta Verde.</w:t>
      </w:r>
    </w:p>
    <w:p w14:paraId="080F5075" w14:textId="60180336" w:rsidR="00C82B95" w:rsidRPr="00540465" w:rsidRDefault="00C82B95" w:rsidP="008E30CC">
      <w:pPr>
        <w:jc w:val="both"/>
        <w:rPr>
          <w:rFonts w:asciiTheme="minorHAnsi" w:hAnsiTheme="minorHAnsi" w:cstheme="minorHAnsi"/>
        </w:rPr>
      </w:pPr>
      <w:r w:rsidRPr="00540465">
        <w:rPr>
          <w:rFonts w:asciiTheme="minorHAnsi" w:hAnsiTheme="minorHAnsi" w:cstheme="minorHAnsi"/>
        </w:rPr>
        <w:t>La garanzia sarà prestata a Primo Rischio Assoluto, e cioè senza applicare la regola proporzionale</w:t>
      </w:r>
      <w:r w:rsidR="008E30CC">
        <w:rPr>
          <w:rFonts w:asciiTheme="minorHAnsi" w:hAnsiTheme="minorHAnsi" w:cstheme="minorHAnsi"/>
        </w:rPr>
        <w:t xml:space="preserve"> </w:t>
      </w:r>
      <w:r w:rsidRPr="00540465">
        <w:rPr>
          <w:rFonts w:asciiTheme="minorHAnsi" w:hAnsiTheme="minorHAnsi" w:cstheme="minorHAnsi"/>
        </w:rPr>
        <w:t xml:space="preserve">di cui all’Art.1907 del </w:t>
      </w:r>
      <w:proofErr w:type="gramStart"/>
      <w:r w:rsidRPr="00540465">
        <w:rPr>
          <w:rFonts w:asciiTheme="minorHAnsi" w:hAnsiTheme="minorHAnsi" w:cstheme="minorHAnsi"/>
        </w:rPr>
        <w:t>Codice Civile</w:t>
      </w:r>
      <w:proofErr w:type="gramEnd"/>
      <w:r w:rsidRPr="00540465">
        <w:rPr>
          <w:rFonts w:asciiTheme="minorHAnsi" w:hAnsiTheme="minorHAnsi" w:cstheme="minorHAnsi"/>
        </w:rPr>
        <w:t>, con i limiti di indennizzo, franchigie e scoperti, ove previsti,</w:t>
      </w:r>
      <w:r w:rsidR="008E30CC">
        <w:rPr>
          <w:rFonts w:asciiTheme="minorHAnsi" w:hAnsiTheme="minorHAnsi" w:cstheme="minorHAnsi"/>
        </w:rPr>
        <w:t xml:space="preserve"> </w:t>
      </w:r>
      <w:r w:rsidRPr="00540465">
        <w:rPr>
          <w:rFonts w:asciiTheme="minorHAnsi" w:hAnsiTheme="minorHAnsi" w:cstheme="minorHAnsi"/>
        </w:rPr>
        <w:t>stabiliti nell’apposita scheda della Sezione 6)</w:t>
      </w:r>
    </w:p>
    <w:p w14:paraId="525DC90B" w14:textId="77777777" w:rsidR="00C0664D" w:rsidRDefault="00C0664D" w:rsidP="00C82B95">
      <w:pPr>
        <w:rPr>
          <w:rFonts w:asciiTheme="minorHAnsi" w:hAnsiTheme="minorHAnsi" w:cstheme="minorHAnsi"/>
        </w:rPr>
      </w:pPr>
    </w:p>
    <w:p w14:paraId="4E8E3ECB" w14:textId="6CFD7426" w:rsidR="00C82B95" w:rsidRPr="008E30CC" w:rsidRDefault="00C82B95" w:rsidP="00C82B95">
      <w:pPr>
        <w:rPr>
          <w:rFonts w:asciiTheme="minorHAnsi" w:hAnsiTheme="minorHAnsi" w:cstheme="minorHAnsi"/>
          <w:b/>
          <w:bCs/>
        </w:rPr>
      </w:pPr>
      <w:r w:rsidRPr="008E30CC">
        <w:rPr>
          <w:rFonts w:asciiTheme="minorHAnsi" w:hAnsiTheme="minorHAnsi" w:cstheme="minorHAnsi"/>
          <w:b/>
          <w:bCs/>
        </w:rPr>
        <w:t>Art. 2 – Prestazioni aggiuntive</w:t>
      </w:r>
    </w:p>
    <w:p w14:paraId="5882B731" w14:textId="71B89D4B" w:rsidR="00C82B95" w:rsidRPr="00540465" w:rsidRDefault="00C82B95" w:rsidP="008E30CC">
      <w:pPr>
        <w:jc w:val="both"/>
        <w:rPr>
          <w:rFonts w:asciiTheme="minorHAnsi" w:hAnsiTheme="minorHAnsi" w:cstheme="minorHAnsi"/>
        </w:rPr>
      </w:pPr>
      <w:r w:rsidRPr="00540465">
        <w:rPr>
          <w:rFonts w:asciiTheme="minorHAnsi" w:hAnsiTheme="minorHAnsi" w:cstheme="minorHAnsi"/>
        </w:rPr>
        <w:t>Nei limiti di indennizzo per singolo veicolo indicato nella Sezione 6), si intendono prestate altresì le</w:t>
      </w:r>
      <w:r w:rsidR="008E30CC">
        <w:rPr>
          <w:rFonts w:asciiTheme="minorHAnsi" w:hAnsiTheme="minorHAnsi" w:cstheme="minorHAnsi"/>
        </w:rPr>
        <w:t xml:space="preserve"> </w:t>
      </w:r>
      <w:r w:rsidRPr="00540465">
        <w:rPr>
          <w:rFonts w:asciiTheme="minorHAnsi" w:hAnsiTheme="minorHAnsi" w:cstheme="minorHAnsi"/>
        </w:rPr>
        <w:t>seguenti garanzie:</w:t>
      </w:r>
    </w:p>
    <w:p w14:paraId="29BAABD1" w14:textId="77777777" w:rsidR="00C82B95" w:rsidRPr="00540465" w:rsidRDefault="00C82B95" w:rsidP="008E30CC">
      <w:pPr>
        <w:jc w:val="both"/>
        <w:rPr>
          <w:rFonts w:asciiTheme="minorHAnsi" w:hAnsiTheme="minorHAnsi" w:cstheme="minorHAnsi"/>
        </w:rPr>
      </w:pPr>
      <w:r w:rsidRPr="008E30CC">
        <w:rPr>
          <w:rFonts w:asciiTheme="minorHAnsi" w:hAnsiTheme="minorHAnsi" w:cstheme="minorHAnsi"/>
          <w:b/>
          <w:bCs/>
        </w:rPr>
        <w:t>a)</w:t>
      </w:r>
      <w:r w:rsidRPr="00540465">
        <w:rPr>
          <w:rFonts w:asciiTheme="minorHAnsi" w:hAnsiTheme="minorHAnsi" w:cstheme="minorHAnsi"/>
        </w:rPr>
        <w:t xml:space="preserve"> Soccorso stradale</w:t>
      </w:r>
    </w:p>
    <w:p w14:paraId="3030A0D8" w14:textId="05D98DF5" w:rsidR="00C82B95" w:rsidRPr="00540465" w:rsidRDefault="00C82B95" w:rsidP="008E30CC">
      <w:pPr>
        <w:jc w:val="both"/>
        <w:rPr>
          <w:rFonts w:asciiTheme="minorHAnsi" w:hAnsiTheme="minorHAnsi" w:cstheme="minorHAnsi"/>
        </w:rPr>
      </w:pPr>
      <w:r w:rsidRPr="00540465">
        <w:rPr>
          <w:rFonts w:asciiTheme="minorHAnsi" w:hAnsiTheme="minorHAnsi" w:cstheme="minorHAnsi"/>
        </w:rPr>
        <w:t>La Società Assicuratrice rimborsa le spese sostenute dall'Assicurato per il trasporto</w:t>
      </w:r>
      <w:r w:rsidR="008E30CC">
        <w:rPr>
          <w:rFonts w:asciiTheme="minorHAnsi" w:hAnsiTheme="minorHAnsi" w:cstheme="minorHAnsi"/>
        </w:rPr>
        <w:t xml:space="preserve"> </w:t>
      </w:r>
      <w:r w:rsidRPr="00540465">
        <w:rPr>
          <w:rFonts w:asciiTheme="minorHAnsi" w:hAnsiTheme="minorHAnsi" w:cstheme="minorHAnsi"/>
        </w:rPr>
        <w:t>dell'autovettura danneggiata a seguito di sinistro rientrante nel precedente art.1.</w:t>
      </w:r>
    </w:p>
    <w:p w14:paraId="549748B9" w14:textId="77777777" w:rsidR="00C82B95" w:rsidRPr="00540465" w:rsidRDefault="00C82B95" w:rsidP="008E30CC">
      <w:pPr>
        <w:jc w:val="both"/>
        <w:rPr>
          <w:rFonts w:asciiTheme="minorHAnsi" w:hAnsiTheme="minorHAnsi" w:cstheme="minorHAnsi"/>
        </w:rPr>
      </w:pPr>
      <w:r w:rsidRPr="008E30CC">
        <w:rPr>
          <w:rFonts w:asciiTheme="minorHAnsi" w:hAnsiTheme="minorHAnsi" w:cstheme="minorHAnsi"/>
          <w:b/>
          <w:bCs/>
        </w:rPr>
        <w:t>b)</w:t>
      </w:r>
      <w:r w:rsidRPr="00540465">
        <w:rPr>
          <w:rFonts w:asciiTheme="minorHAnsi" w:hAnsiTheme="minorHAnsi" w:cstheme="minorHAnsi"/>
        </w:rPr>
        <w:t xml:space="preserve"> Autovettura in sostituzione</w:t>
      </w:r>
    </w:p>
    <w:p w14:paraId="13EE5D9B" w14:textId="64122040" w:rsidR="00C82B95" w:rsidRPr="00540465" w:rsidRDefault="00C82B95" w:rsidP="008E30CC">
      <w:pPr>
        <w:jc w:val="both"/>
        <w:rPr>
          <w:rFonts w:asciiTheme="minorHAnsi" w:hAnsiTheme="minorHAnsi" w:cstheme="minorHAnsi"/>
        </w:rPr>
      </w:pPr>
      <w:r w:rsidRPr="00540465">
        <w:rPr>
          <w:rFonts w:asciiTheme="minorHAnsi" w:hAnsiTheme="minorHAnsi" w:cstheme="minorHAnsi"/>
        </w:rPr>
        <w:t>La Società Assicuratrice rimborsa le spese sostenute per il noleggio di un'autovettura in</w:t>
      </w:r>
      <w:r w:rsidR="008E30CC">
        <w:rPr>
          <w:rFonts w:asciiTheme="minorHAnsi" w:hAnsiTheme="minorHAnsi" w:cstheme="minorHAnsi"/>
        </w:rPr>
        <w:t xml:space="preserve"> </w:t>
      </w:r>
      <w:r w:rsidRPr="00540465">
        <w:rPr>
          <w:rFonts w:asciiTheme="minorHAnsi" w:hAnsiTheme="minorHAnsi" w:cstheme="minorHAnsi"/>
        </w:rPr>
        <w:t>sostituzione di quella assicurata indisponibile a seguito di sinistro rientrante nella garanzia del</w:t>
      </w:r>
      <w:r w:rsidR="008E30CC">
        <w:rPr>
          <w:rFonts w:asciiTheme="minorHAnsi" w:hAnsiTheme="minorHAnsi" w:cstheme="minorHAnsi"/>
        </w:rPr>
        <w:t xml:space="preserve"> </w:t>
      </w:r>
      <w:r w:rsidRPr="00540465">
        <w:rPr>
          <w:rFonts w:asciiTheme="minorHAnsi" w:hAnsiTheme="minorHAnsi" w:cstheme="minorHAnsi"/>
        </w:rPr>
        <w:t>precedente art.1. Il noleggio deve essere comprovato da regolare fattura o ricevuta.</w:t>
      </w:r>
    </w:p>
    <w:p w14:paraId="3A89B7D6" w14:textId="77777777" w:rsidR="00C82B95" w:rsidRPr="00540465" w:rsidRDefault="00C82B95" w:rsidP="008E30CC">
      <w:pPr>
        <w:jc w:val="both"/>
        <w:rPr>
          <w:rFonts w:asciiTheme="minorHAnsi" w:hAnsiTheme="minorHAnsi" w:cstheme="minorHAnsi"/>
        </w:rPr>
      </w:pPr>
      <w:r w:rsidRPr="008E30CC">
        <w:rPr>
          <w:rFonts w:asciiTheme="minorHAnsi" w:hAnsiTheme="minorHAnsi" w:cstheme="minorHAnsi"/>
          <w:b/>
          <w:bCs/>
        </w:rPr>
        <w:t>c)</w:t>
      </w:r>
      <w:r w:rsidRPr="00540465">
        <w:rPr>
          <w:rFonts w:asciiTheme="minorHAnsi" w:hAnsiTheme="minorHAnsi" w:cstheme="minorHAnsi"/>
        </w:rPr>
        <w:t xml:space="preserve"> Mancato uso del veicolo</w:t>
      </w:r>
    </w:p>
    <w:p w14:paraId="5382385D" w14:textId="52C1C4C0" w:rsidR="00C82B95" w:rsidRPr="00540465" w:rsidRDefault="00C82B95" w:rsidP="008E30CC">
      <w:pPr>
        <w:jc w:val="both"/>
        <w:rPr>
          <w:rFonts w:asciiTheme="minorHAnsi" w:hAnsiTheme="minorHAnsi" w:cstheme="minorHAnsi"/>
        </w:rPr>
      </w:pPr>
      <w:r w:rsidRPr="00540465">
        <w:rPr>
          <w:rFonts w:asciiTheme="minorHAnsi" w:hAnsiTheme="minorHAnsi" w:cstheme="minorHAnsi"/>
        </w:rPr>
        <w:lastRenderedPageBreak/>
        <w:t>In caso di sinistro di cui al precedente articolo, la Società Assicuratrice corrisponderà l’importo</w:t>
      </w:r>
      <w:r w:rsidR="008E30CC">
        <w:rPr>
          <w:rFonts w:asciiTheme="minorHAnsi" w:hAnsiTheme="minorHAnsi" w:cstheme="minorHAnsi"/>
        </w:rPr>
        <w:t xml:space="preserve"> </w:t>
      </w:r>
      <w:r w:rsidRPr="00540465">
        <w:rPr>
          <w:rFonts w:asciiTheme="minorHAnsi" w:hAnsiTheme="minorHAnsi" w:cstheme="minorHAnsi"/>
        </w:rPr>
        <w:t>dovuto a termini di polizza per il sinistro stesso, maggiorato del dieci per cento a titolo di</w:t>
      </w:r>
      <w:r w:rsidR="008E30CC">
        <w:rPr>
          <w:rFonts w:asciiTheme="minorHAnsi" w:hAnsiTheme="minorHAnsi" w:cstheme="minorHAnsi"/>
        </w:rPr>
        <w:t xml:space="preserve"> </w:t>
      </w:r>
      <w:r w:rsidRPr="00540465">
        <w:rPr>
          <w:rFonts w:asciiTheme="minorHAnsi" w:hAnsiTheme="minorHAnsi" w:cstheme="minorHAnsi"/>
        </w:rPr>
        <w:t>indennizzo per il mancato uso del veicolo.</w:t>
      </w:r>
    </w:p>
    <w:p w14:paraId="72C8FB80" w14:textId="77777777" w:rsidR="00C82B95" w:rsidRDefault="00C82B95">
      <w:pPr>
        <w:rPr>
          <w:rFonts w:asciiTheme="minorHAnsi" w:hAnsiTheme="minorHAnsi" w:cstheme="minorHAnsi"/>
        </w:rPr>
      </w:pPr>
    </w:p>
    <w:p w14:paraId="458E733F" w14:textId="77777777" w:rsidR="008E30CC" w:rsidRPr="00540465" w:rsidRDefault="008E30CC">
      <w:pPr>
        <w:rPr>
          <w:rFonts w:asciiTheme="minorHAnsi" w:hAnsiTheme="minorHAnsi" w:cstheme="minorHAnsi"/>
        </w:rPr>
      </w:pPr>
    </w:p>
    <w:p w14:paraId="597DC00A" w14:textId="77777777" w:rsidR="00C82B95" w:rsidRPr="008E30CC" w:rsidRDefault="00C82B95" w:rsidP="00C82B95">
      <w:pPr>
        <w:autoSpaceDE w:val="0"/>
        <w:autoSpaceDN w:val="0"/>
        <w:adjustRightInd w:val="0"/>
        <w:rPr>
          <w:rFonts w:asciiTheme="minorHAnsi" w:hAnsiTheme="minorHAnsi" w:cstheme="minorHAnsi"/>
          <w:b/>
          <w:bCs/>
        </w:rPr>
      </w:pPr>
      <w:r w:rsidRPr="008E30CC">
        <w:rPr>
          <w:rFonts w:asciiTheme="minorHAnsi" w:hAnsiTheme="minorHAnsi" w:cstheme="minorHAnsi"/>
          <w:b/>
          <w:bCs/>
        </w:rPr>
        <w:t>SEZIONE 4 - ESCLUSIONI</w:t>
      </w:r>
    </w:p>
    <w:p w14:paraId="57AEEAB6" w14:textId="77777777" w:rsidR="008E30CC" w:rsidRDefault="008E30CC" w:rsidP="00C82B95">
      <w:pPr>
        <w:autoSpaceDE w:val="0"/>
        <w:autoSpaceDN w:val="0"/>
        <w:adjustRightInd w:val="0"/>
        <w:rPr>
          <w:rFonts w:asciiTheme="minorHAnsi" w:hAnsiTheme="minorHAnsi" w:cstheme="minorHAnsi"/>
        </w:rPr>
      </w:pPr>
    </w:p>
    <w:p w14:paraId="483D2144" w14:textId="04E81D0B" w:rsidR="00C82B95" w:rsidRPr="008E30CC" w:rsidRDefault="00C82B95" w:rsidP="00C82B95">
      <w:pPr>
        <w:autoSpaceDE w:val="0"/>
        <w:autoSpaceDN w:val="0"/>
        <w:adjustRightInd w:val="0"/>
        <w:rPr>
          <w:rFonts w:asciiTheme="minorHAnsi" w:hAnsiTheme="minorHAnsi" w:cstheme="minorHAnsi"/>
          <w:b/>
          <w:bCs/>
        </w:rPr>
      </w:pPr>
      <w:r w:rsidRPr="008E30CC">
        <w:rPr>
          <w:rFonts w:asciiTheme="minorHAnsi" w:hAnsiTheme="minorHAnsi" w:cstheme="minorHAnsi"/>
          <w:b/>
          <w:bCs/>
        </w:rPr>
        <w:t>Art. 1 – Eventi esclusi</w:t>
      </w:r>
    </w:p>
    <w:p w14:paraId="6C31FB2D" w14:textId="77777777" w:rsidR="00C82B95" w:rsidRPr="00540465" w:rsidRDefault="00C82B95" w:rsidP="00C82B95">
      <w:pPr>
        <w:autoSpaceDE w:val="0"/>
        <w:autoSpaceDN w:val="0"/>
        <w:adjustRightInd w:val="0"/>
        <w:rPr>
          <w:rFonts w:asciiTheme="minorHAnsi" w:hAnsiTheme="minorHAnsi" w:cstheme="minorHAnsi"/>
        </w:rPr>
      </w:pPr>
      <w:r w:rsidRPr="00540465">
        <w:rPr>
          <w:rFonts w:asciiTheme="minorHAnsi" w:hAnsiTheme="minorHAnsi" w:cstheme="minorHAnsi"/>
        </w:rPr>
        <w:t>La Società non è obbligata unicamente (anche in deroga all'Art. 1912 c.c.) a indennizzare i danni</w:t>
      </w:r>
    </w:p>
    <w:p w14:paraId="547DE681" w14:textId="77777777" w:rsidR="00C82B95" w:rsidRPr="00540465" w:rsidRDefault="00C82B95" w:rsidP="00C82B95">
      <w:pPr>
        <w:autoSpaceDE w:val="0"/>
        <w:autoSpaceDN w:val="0"/>
        <w:adjustRightInd w:val="0"/>
        <w:rPr>
          <w:rFonts w:asciiTheme="minorHAnsi" w:hAnsiTheme="minorHAnsi" w:cstheme="minorHAnsi"/>
        </w:rPr>
      </w:pPr>
      <w:r w:rsidRPr="00540465">
        <w:rPr>
          <w:rFonts w:asciiTheme="minorHAnsi" w:hAnsiTheme="minorHAnsi" w:cstheme="minorHAnsi"/>
        </w:rPr>
        <w:t>causati da:</w:t>
      </w:r>
    </w:p>
    <w:p w14:paraId="7D00D81F" w14:textId="77777777" w:rsidR="00C82B95" w:rsidRPr="00540465" w:rsidRDefault="00C82B95" w:rsidP="00C82B95">
      <w:pPr>
        <w:autoSpaceDE w:val="0"/>
        <w:autoSpaceDN w:val="0"/>
        <w:adjustRightInd w:val="0"/>
        <w:rPr>
          <w:rFonts w:asciiTheme="minorHAnsi" w:hAnsiTheme="minorHAnsi" w:cstheme="minorHAnsi"/>
        </w:rPr>
      </w:pPr>
      <w:r w:rsidRPr="00540465">
        <w:rPr>
          <w:rFonts w:asciiTheme="minorHAnsi" w:hAnsiTheme="minorHAnsi" w:cstheme="minorHAnsi"/>
        </w:rPr>
        <w:t>1. atti di guerra, di insurrezione, di occupazione militare, di invasione, di provvedimenti di</w:t>
      </w:r>
    </w:p>
    <w:p w14:paraId="247027BB" w14:textId="77777777" w:rsidR="00C82B95" w:rsidRPr="00540465" w:rsidRDefault="00C82B95" w:rsidP="00C82B95">
      <w:pPr>
        <w:autoSpaceDE w:val="0"/>
        <w:autoSpaceDN w:val="0"/>
        <w:adjustRightInd w:val="0"/>
        <w:rPr>
          <w:rFonts w:asciiTheme="minorHAnsi" w:hAnsiTheme="minorHAnsi" w:cstheme="minorHAnsi"/>
        </w:rPr>
      </w:pPr>
      <w:r w:rsidRPr="00540465">
        <w:rPr>
          <w:rFonts w:asciiTheme="minorHAnsi" w:hAnsiTheme="minorHAnsi" w:cstheme="minorHAnsi"/>
        </w:rPr>
        <w:t>qualsiasi governo od Autorità anche locale, di diritto o di fatto. Si precisa che non sono</w:t>
      </w:r>
    </w:p>
    <w:p w14:paraId="7DB0FE2E" w14:textId="77777777" w:rsidR="00C82B95" w:rsidRPr="00540465" w:rsidRDefault="00C82B95" w:rsidP="00C82B95">
      <w:pPr>
        <w:autoSpaceDE w:val="0"/>
        <w:autoSpaceDN w:val="0"/>
        <w:adjustRightInd w:val="0"/>
        <w:rPr>
          <w:rFonts w:asciiTheme="minorHAnsi" w:hAnsiTheme="minorHAnsi" w:cstheme="minorHAnsi"/>
        </w:rPr>
      </w:pPr>
      <w:r w:rsidRPr="00540465">
        <w:rPr>
          <w:rFonts w:asciiTheme="minorHAnsi" w:hAnsiTheme="minorHAnsi" w:cstheme="minorHAnsi"/>
        </w:rPr>
        <w:t>considerati "atti di guerra od insurrezione" le azioni di organizzazioni terroristiche e/o politiche</w:t>
      </w:r>
    </w:p>
    <w:p w14:paraId="0A143555" w14:textId="77777777" w:rsidR="00C82B95" w:rsidRPr="00540465" w:rsidRDefault="00C82B95" w:rsidP="00C82B95">
      <w:pPr>
        <w:autoSpaceDE w:val="0"/>
        <w:autoSpaceDN w:val="0"/>
        <w:adjustRightInd w:val="0"/>
        <w:rPr>
          <w:rFonts w:asciiTheme="minorHAnsi" w:hAnsiTheme="minorHAnsi" w:cstheme="minorHAnsi"/>
        </w:rPr>
      </w:pPr>
      <w:r w:rsidRPr="00540465">
        <w:rPr>
          <w:rFonts w:asciiTheme="minorHAnsi" w:hAnsiTheme="minorHAnsi" w:cstheme="minorHAnsi"/>
        </w:rPr>
        <w:t>anche se inquisite per insurrezione armata contro i poteri costituiti o simili imputazioni;</w:t>
      </w:r>
    </w:p>
    <w:p w14:paraId="444EB2DA" w14:textId="77777777" w:rsidR="00C82B95" w:rsidRPr="00540465" w:rsidRDefault="00C82B95" w:rsidP="00C82B95">
      <w:pPr>
        <w:autoSpaceDE w:val="0"/>
        <w:autoSpaceDN w:val="0"/>
        <w:adjustRightInd w:val="0"/>
        <w:rPr>
          <w:rFonts w:asciiTheme="minorHAnsi" w:hAnsiTheme="minorHAnsi" w:cstheme="minorHAnsi"/>
        </w:rPr>
      </w:pPr>
      <w:r w:rsidRPr="00540465">
        <w:rPr>
          <w:rFonts w:asciiTheme="minorHAnsi" w:hAnsiTheme="minorHAnsi" w:cstheme="minorHAnsi"/>
        </w:rPr>
        <w:t>2. esplosioni o da emanazioni di calore o da radiazioni provocate da trasmutazione del nucleo</w:t>
      </w:r>
    </w:p>
    <w:p w14:paraId="1A303F26" w14:textId="77777777" w:rsidR="00C82B95" w:rsidRPr="00540465" w:rsidRDefault="00C82B95" w:rsidP="00C82B95">
      <w:pPr>
        <w:autoSpaceDE w:val="0"/>
        <w:autoSpaceDN w:val="0"/>
        <w:adjustRightInd w:val="0"/>
        <w:rPr>
          <w:rFonts w:asciiTheme="minorHAnsi" w:hAnsiTheme="minorHAnsi" w:cstheme="minorHAnsi"/>
        </w:rPr>
      </w:pPr>
      <w:r w:rsidRPr="00540465">
        <w:rPr>
          <w:rFonts w:asciiTheme="minorHAnsi" w:hAnsiTheme="minorHAnsi" w:cstheme="minorHAnsi"/>
        </w:rPr>
        <w:t>dell'atomo, come pure da radiazioni provocate dall'accelerazione artificiale di particelle</w:t>
      </w:r>
    </w:p>
    <w:p w14:paraId="47F34223" w14:textId="77777777" w:rsidR="00C82B95" w:rsidRPr="00540465" w:rsidRDefault="00C82B95" w:rsidP="00C82B95">
      <w:pPr>
        <w:autoSpaceDE w:val="0"/>
        <w:autoSpaceDN w:val="0"/>
        <w:adjustRightInd w:val="0"/>
        <w:rPr>
          <w:rFonts w:asciiTheme="minorHAnsi" w:hAnsiTheme="minorHAnsi" w:cstheme="minorHAnsi"/>
        </w:rPr>
      </w:pPr>
      <w:r w:rsidRPr="00540465">
        <w:rPr>
          <w:rFonts w:asciiTheme="minorHAnsi" w:hAnsiTheme="minorHAnsi" w:cstheme="minorHAnsi"/>
        </w:rPr>
        <w:t>atomiche.</w:t>
      </w:r>
    </w:p>
    <w:p w14:paraId="5A3D0E6E" w14:textId="77777777" w:rsidR="00C82B95" w:rsidRPr="00540465" w:rsidRDefault="00C82B95" w:rsidP="00C82B95">
      <w:pPr>
        <w:autoSpaceDE w:val="0"/>
        <w:autoSpaceDN w:val="0"/>
        <w:adjustRightInd w:val="0"/>
        <w:rPr>
          <w:rFonts w:asciiTheme="minorHAnsi" w:hAnsiTheme="minorHAnsi" w:cstheme="minorHAnsi"/>
        </w:rPr>
      </w:pPr>
      <w:r w:rsidRPr="00540465">
        <w:rPr>
          <w:rFonts w:asciiTheme="minorHAnsi" w:hAnsiTheme="minorHAnsi" w:cstheme="minorHAnsi"/>
        </w:rPr>
        <w:t>3. dolo del Contraente e dell'Assicurato;</w:t>
      </w:r>
    </w:p>
    <w:p w14:paraId="735F8A5E" w14:textId="77777777" w:rsidR="00C82B95" w:rsidRPr="00540465" w:rsidRDefault="00C82B95" w:rsidP="00C82B95">
      <w:pPr>
        <w:autoSpaceDE w:val="0"/>
        <w:autoSpaceDN w:val="0"/>
        <w:adjustRightInd w:val="0"/>
        <w:rPr>
          <w:rFonts w:asciiTheme="minorHAnsi" w:hAnsiTheme="minorHAnsi" w:cstheme="minorHAnsi"/>
        </w:rPr>
      </w:pPr>
      <w:r w:rsidRPr="00540465">
        <w:rPr>
          <w:rFonts w:asciiTheme="minorHAnsi" w:hAnsiTheme="minorHAnsi" w:cstheme="minorHAnsi"/>
        </w:rPr>
        <w:t>4. derivanti dalla partecipazione del veicolo a gare o competizioni sportive e relative prove ed</w:t>
      </w:r>
    </w:p>
    <w:p w14:paraId="334C3461" w14:textId="77777777" w:rsidR="00C82B95" w:rsidRPr="00540465" w:rsidRDefault="00C82B95" w:rsidP="00C82B95">
      <w:pPr>
        <w:autoSpaceDE w:val="0"/>
        <w:autoSpaceDN w:val="0"/>
        <w:adjustRightInd w:val="0"/>
        <w:rPr>
          <w:rFonts w:asciiTheme="minorHAnsi" w:hAnsiTheme="minorHAnsi" w:cstheme="minorHAnsi"/>
        </w:rPr>
      </w:pPr>
      <w:r w:rsidRPr="00540465">
        <w:rPr>
          <w:rFonts w:asciiTheme="minorHAnsi" w:hAnsiTheme="minorHAnsi" w:cstheme="minorHAnsi"/>
        </w:rPr>
        <w:t>allenamenti;</w:t>
      </w:r>
    </w:p>
    <w:p w14:paraId="0D824D60" w14:textId="77777777" w:rsidR="00C82B95" w:rsidRPr="00540465" w:rsidRDefault="00C82B95" w:rsidP="00C82B95">
      <w:pPr>
        <w:autoSpaceDE w:val="0"/>
        <w:autoSpaceDN w:val="0"/>
        <w:adjustRightInd w:val="0"/>
        <w:rPr>
          <w:rFonts w:asciiTheme="minorHAnsi" w:hAnsiTheme="minorHAnsi" w:cstheme="minorHAnsi"/>
        </w:rPr>
      </w:pPr>
      <w:r w:rsidRPr="00540465">
        <w:rPr>
          <w:rFonts w:asciiTheme="minorHAnsi" w:hAnsiTheme="minorHAnsi" w:cstheme="minorHAnsi"/>
        </w:rPr>
        <w:t>5. avvenuti quando il veicolo è guidato da persona non abilitata a norma delle disposizioni in</w:t>
      </w:r>
    </w:p>
    <w:p w14:paraId="5ADF1113" w14:textId="77777777" w:rsidR="00C82B95" w:rsidRPr="00540465" w:rsidRDefault="00C82B95" w:rsidP="00C82B95">
      <w:pPr>
        <w:autoSpaceDE w:val="0"/>
        <w:autoSpaceDN w:val="0"/>
        <w:adjustRightInd w:val="0"/>
        <w:rPr>
          <w:rFonts w:asciiTheme="minorHAnsi" w:hAnsiTheme="minorHAnsi" w:cstheme="minorHAnsi"/>
        </w:rPr>
      </w:pPr>
      <w:r w:rsidRPr="00540465">
        <w:rPr>
          <w:rFonts w:asciiTheme="minorHAnsi" w:hAnsiTheme="minorHAnsi" w:cstheme="minorHAnsi"/>
        </w:rPr>
        <w:t>vigore.</w:t>
      </w:r>
    </w:p>
    <w:p w14:paraId="28D8C1E0" w14:textId="77777777" w:rsidR="00C82B95" w:rsidRPr="00540465" w:rsidRDefault="00C82B95">
      <w:pPr>
        <w:rPr>
          <w:rFonts w:asciiTheme="minorHAnsi" w:hAnsiTheme="minorHAnsi" w:cstheme="minorHAnsi"/>
        </w:rPr>
      </w:pPr>
    </w:p>
    <w:p w14:paraId="0B900D06" w14:textId="77777777" w:rsidR="00C82B95" w:rsidRPr="00540465" w:rsidRDefault="00C82B95">
      <w:pPr>
        <w:rPr>
          <w:rFonts w:asciiTheme="minorHAnsi" w:hAnsiTheme="minorHAnsi" w:cstheme="minorHAnsi"/>
        </w:rPr>
      </w:pPr>
    </w:p>
    <w:p w14:paraId="4FE99355" w14:textId="77777777" w:rsidR="00C82B95" w:rsidRPr="00540465" w:rsidRDefault="00C82B95" w:rsidP="00C82B95">
      <w:pPr>
        <w:autoSpaceDE w:val="0"/>
        <w:autoSpaceDN w:val="0"/>
        <w:adjustRightInd w:val="0"/>
        <w:rPr>
          <w:rFonts w:asciiTheme="minorHAnsi" w:hAnsiTheme="minorHAnsi" w:cstheme="minorHAnsi"/>
        </w:rPr>
      </w:pPr>
      <w:r w:rsidRPr="00540465">
        <w:rPr>
          <w:rFonts w:asciiTheme="minorHAnsi" w:hAnsiTheme="minorHAnsi" w:cstheme="minorHAnsi"/>
        </w:rPr>
        <w:t>SEZIONE 5 - GESTIONE DEI SINISTRI</w:t>
      </w:r>
    </w:p>
    <w:p w14:paraId="4EC60F7A" w14:textId="77777777" w:rsidR="00C82B95" w:rsidRPr="00540465" w:rsidRDefault="00C82B95" w:rsidP="00C82B95">
      <w:pPr>
        <w:autoSpaceDE w:val="0"/>
        <w:autoSpaceDN w:val="0"/>
        <w:adjustRightInd w:val="0"/>
        <w:rPr>
          <w:rFonts w:asciiTheme="minorHAnsi" w:hAnsiTheme="minorHAnsi" w:cstheme="minorHAnsi"/>
        </w:rPr>
      </w:pPr>
      <w:r w:rsidRPr="00540465">
        <w:rPr>
          <w:rFonts w:asciiTheme="minorHAnsi" w:hAnsiTheme="minorHAnsi" w:cstheme="minorHAnsi"/>
        </w:rPr>
        <w:t>Art. 1 – Obblighi in caso di sinistro</w:t>
      </w:r>
    </w:p>
    <w:p w14:paraId="1F4C8EDE" w14:textId="77777777" w:rsidR="00C82B95" w:rsidRPr="00540465" w:rsidRDefault="00C82B95" w:rsidP="00C82B95">
      <w:pPr>
        <w:autoSpaceDE w:val="0"/>
        <w:autoSpaceDN w:val="0"/>
        <w:adjustRightInd w:val="0"/>
        <w:rPr>
          <w:rFonts w:asciiTheme="minorHAnsi" w:hAnsiTheme="minorHAnsi" w:cstheme="minorHAnsi"/>
        </w:rPr>
      </w:pPr>
      <w:r w:rsidRPr="00540465">
        <w:rPr>
          <w:rFonts w:asciiTheme="minorHAnsi" w:hAnsiTheme="minorHAnsi" w:cstheme="minorHAnsi"/>
        </w:rPr>
        <w:t>Il Contraente deve trasmettere alla Società, entro 30 giorni dal giorno in cui l’Ufficio assicurazioni</w:t>
      </w:r>
    </w:p>
    <w:p w14:paraId="5711A26E" w14:textId="77777777" w:rsidR="00C82B95" w:rsidRPr="00540465" w:rsidRDefault="00C82B95" w:rsidP="00C82B95">
      <w:pPr>
        <w:autoSpaceDE w:val="0"/>
        <w:autoSpaceDN w:val="0"/>
        <w:adjustRightInd w:val="0"/>
        <w:rPr>
          <w:rFonts w:asciiTheme="minorHAnsi" w:hAnsiTheme="minorHAnsi" w:cstheme="minorHAnsi"/>
        </w:rPr>
      </w:pPr>
      <w:r w:rsidRPr="00540465">
        <w:rPr>
          <w:rFonts w:asciiTheme="minorHAnsi" w:hAnsiTheme="minorHAnsi" w:cstheme="minorHAnsi"/>
        </w:rPr>
        <w:t>preposto dell’Università ne è venuto a conoscenza, una denuncia contenente la data ed il luogo</w:t>
      </w:r>
    </w:p>
    <w:p w14:paraId="5A913040" w14:textId="77777777" w:rsidR="00C82B95" w:rsidRPr="00540465" w:rsidRDefault="00C82B95" w:rsidP="00C82B95">
      <w:pPr>
        <w:autoSpaceDE w:val="0"/>
        <w:autoSpaceDN w:val="0"/>
        <w:adjustRightInd w:val="0"/>
        <w:rPr>
          <w:rFonts w:asciiTheme="minorHAnsi" w:hAnsiTheme="minorHAnsi" w:cstheme="minorHAnsi"/>
        </w:rPr>
      </w:pPr>
      <w:r w:rsidRPr="00540465">
        <w:rPr>
          <w:rFonts w:asciiTheme="minorHAnsi" w:hAnsiTheme="minorHAnsi" w:cstheme="minorHAnsi"/>
        </w:rPr>
        <w:t>del sinistro, le modalità e le causali dell’evento dannoso, la natura e l’entità - almeno</w:t>
      </w:r>
    </w:p>
    <w:p w14:paraId="0EF4DC5F" w14:textId="77777777" w:rsidR="00C82B95" w:rsidRPr="00540465" w:rsidRDefault="00C82B95" w:rsidP="00C82B95">
      <w:pPr>
        <w:autoSpaceDE w:val="0"/>
        <w:autoSpaceDN w:val="0"/>
        <w:adjustRightInd w:val="0"/>
        <w:rPr>
          <w:rFonts w:asciiTheme="minorHAnsi" w:hAnsiTheme="minorHAnsi" w:cstheme="minorHAnsi"/>
        </w:rPr>
      </w:pPr>
      <w:r w:rsidRPr="00540465">
        <w:rPr>
          <w:rFonts w:asciiTheme="minorHAnsi" w:hAnsiTheme="minorHAnsi" w:cstheme="minorHAnsi"/>
        </w:rPr>
        <w:t>approssimativa - dei danni subiti, nonché gli estremi dell’Assicurato, del danneggiato, dell’Autorità</w:t>
      </w:r>
    </w:p>
    <w:p w14:paraId="62B6E92C" w14:textId="77777777" w:rsidR="00C82B95" w:rsidRPr="00540465" w:rsidRDefault="00C82B95" w:rsidP="00C82B95">
      <w:pPr>
        <w:autoSpaceDE w:val="0"/>
        <w:autoSpaceDN w:val="0"/>
        <w:adjustRightInd w:val="0"/>
        <w:rPr>
          <w:rFonts w:asciiTheme="minorHAnsi" w:hAnsiTheme="minorHAnsi" w:cstheme="minorHAnsi"/>
        </w:rPr>
      </w:pPr>
      <w:r w:rsidRPr="00540465">
        <w:rPr>
          <w:rFonts w:asciiTheme="minorHAnsi" w:hAnsiTheme="minorHAnsi" w:cstheme="minorHAnsi"/>
        </w:rPr>
        <w:t>inquirente e/o di eventuali testimoni.</w:t>
      </w:r>
    </w:p>
    <w:p w14:paraId="1E1C33D3" w14:textId="77777777" w:rsidR="00C82B95" w:rsidRPr="00540465" w:rsidRDefault="00C82B95" w:rsidP="00C82B95">
      <w:pPr>
        <w:autoSpaceDE w:val="0"/>
        <w:autoSpaceDN w:val="0"/>
        <w:adjustRightInd w:val="0"/>
        <w:rPr>
          <w:rFonts w:asciiTheme="minorHAnsi" w:hAnsiTheme="minorHAnsi" w:cstheme="minorHAnsi"/>
        </w:rPr>
      </w:pPr>
      <w:r w:rsidRPr="00540465">
        <w:rPr>
          <w:rFonts w:asciiTheme="minorHAnsi" w:hAnsiTheme="minorHAnsi" w:cstheme="minorHAnsi"/>
        </w:rPr>
        <w:t>In caso di furto o rapina del veicolo, il Contraente deve altresì presentare denuncia del sinistro alla</w:t>
      </w:r>
    </w:p>
    <w:p w14:paraId="3AFCDC47" w14:textId="77777777" w:rsidR="00C82B95" w:rsidRPr="00540465" w:rsidRDefault="00C82B95" w:rsidP="00C82B95">
      <w:pPr>
        <w:autoSpaceDE w:val="0"/>
        <w:autoSpaceDN w:val="0"/>
        <w:adjustRightInd w:val="0"/>
        <w:rPr>
          <w:rFonts w:asciiTheme="minorHAnsi" w:hAnsiTheme="minorHAnsi" w:cstheme="minorHAnsi"/>
        </w:rPr>
      </w:pPr>
      <w:r w:rsidRPr="00540465">
        <w:rPr>
          <w:rFonts w:asciiTheme="minorHAnsi" w:hAnsiTheme="minorHAnsi" w:cstheme="minorHAnsi"/>
        </w:rPr>
        <w:t>Pubblica Autorità ed inviare copia alla Società.</w:t>
      </w:r>
    </w:p>
    <w:p w14:paraId="119B533B" w14:textId="77777777" w:rsidR="00C82B95" w:rsidRPr="00540465" w:rsidRDefault="00C82B95" w:rsidP="00C82B95">
      <w:pPr>
        <w:autoSpaceDE w:val="0"/>
        <w:autoSpaceDN w:val="0"/>
        <w:adjustRightInd w:val="0"/>
        <w:rPr>
          <w:rFonts w:asciiTheme="minorHAnsi" w:hAnsiTheme="minorHAnsi" w:cstheme="minorHAnsi"/>
        </w:rPr>
      </w:pPr>
      <w:r w:rsidRPr="00540465">
        <w:rPr>
          <w:rFonts w:asciiTheme="minorHAnsi" w:hAnsiTheme="minorHAnsi" w:cstheme="minorHAnsi"/>
        </w:rPr>
        <w:t>A richiesta della Società il Contraente dovrà fornire dichiarazione che il veicolo si trovava in</w:t>
      </w:r>
    </w:p>
    <w:p w14:paraId="0ED4C432" w14:textId="77777777" w:rsidR="00C82B95" w:rsidRPr="00540465" w:rsidRDefault="00C82B95" w:rsidP="00C82B95">
      <w:pPr>
        <w:autoSpaceDE w:val="0"/>
        <w:autoSpaceDN w:val="0"/>
        <w:adjustRightInd w:val="0"/>
        <w:rPr>
          <w:rFonts w:asciiTheme="minorHAnsi" w:hAnsiTheme="minorHAnsi" w:cstheme="minorHAnsi"/>
        </w:rPr>
      </w:pPr>
      <w:r w:rsidRPr="00540465">
        <w:rPr>
          <w:rFonts w:asciiTheme="minorHAnsi" w:hAnsiTheme="minorHAnsi" w:cstheme="minorHAnsi"/>
        </w:rPr>
        <w:t>missione per conto e autorizzazione dello stesso.</w:t>
      </w:r>
    </w:p>
    <w:p w14:paraId="137769C4" w14:textId="77777777" w:rsidR="00C82B95" w:rsidRPr="00540465" w:rsidRDefault="00C82B95" w:rsidP="00C82B95">
      <w:pPr>
        <w:autoSpaceDE w:val="0"/>
        <w:autoSpaceDN w:val="0"/>
        <w:adjustRightInd w:val="0"/>
        <w:rPr>
          <w:rFonts w:asciiTheme="minorHAnsi" w:hAnsiTheme="minorHAnsi" w:cstheme="minorHAnsi"/>
        </w:rPr>
      </w:pPr>
      <w:r w:rsidRPr="00540465">
        <w:rPr>
          <w:rFonts w:asciiTheme="minorHAnsi" w:hAnsiTheme="minorHAnsi" w:cstheme="minorHAnsi"/>
        </w:rPr>
        <w:t>Art. 2 – Esagerazione dolosa del danno</w:t>
      </w:r>
    </w:p>
    <w:p w14:paraId="67212F23" w14:textId="77777777" w:rsidR="00C82B95" w:rsidRPr="00540465" w:rsidRDefault="00C82B95" w:rsidP="00C82B95">
      <w:pPr>
        <w:autoSpaceDE w:val="0"/>
        <w:autoSpaceDN w:val="0"/>
        <w:adjustRightInd w:val="0"/>
        <w:rPr>
          <w:rFonts w:asciiTheme="minorHAnsi" w:hAnsiTheme="minorHAnsi" w:cstheme="minorHAnsi"/>
        </w:rPr>
      </w:pPr>
      <w:r w:rsidRPr="00540465">
        <w:rPr>
          <w:rFonts w:asciiTheme="minorHAnsi" w:hAnsiTheme="minorHAnsi" w:cstheme="minorHAnsi"/>
        </w:rPr>
        <w:t xml:space="preserve">Il Contraente o l'Assicurato </w:t>
      </w:r>
      <w:proofErr w:type="gramStart"/>
      <w:r w:rsidRPr="00540465">
        <w:rPr>
          <w:rFonts w:asciiTheme="minorHAnsi" w:hAnsiTheme="minorHAnsi" w:cstheme="minorHAnsi"/>
        </w:rPr>
        <w:t>che esagera dolosamente l'ammontare del danno,</w:t>
      </w:r>
      <w:proofErr w:type="gramEnd"/>
      <w:r w:rsidRPr="00540465">
        <w:rPr>
          <w:rFonts w:asciiTheme="minorHAnsi" w:hAnsiTheme="minorHAnsi" w:cstheme="minorHAnsi"/>
        </w:rPr>
        <w:t xml:space="preserve"> dichiara distrutte</w:t>
      </w:r>
    </w:p>
    <w:p w14:paraId="7F1A2E9F" w14:textId="77777777" w:rsidR="00C82B95" w:rsidRPr="00540465" w:rsidRDefault="00C82B95" w:rsidP="00C82B95">
      <w:pPr>
        <w:autoSpaceDE w:val="0"/>
        <w:autoSpaceDN w:val="0"/>
        <w:adjustRightInd w:val="0"/>
        <w:rPr>
          <w:rFonts w:asciiTheme="minorHAnsi" w:hAnsiTheme="minorHAnsi" w:cstheme="minorHAnsi"/>
        </w:rPr>
      </w:pPr>
      <w:r w:rsidRPr="00540465">
        <w:rPr>
          <w:rFonts w:asciiTheme="minorHAnsi" w:hAnsiTheme="minorHAnsi" w:cstheme="minorHAnsi"/>
        </w:rPr>
        <w:t>cose che non esistevano al momento del sinistro, occulta, sottrae o manomette cose salvate,</w:t>
      </w:r>
    </w:p>
    <w:p w14:paraId="2A7B92F5" w14:textId="77777777" w:rsidR="00C82B95" w:rsidRPr="00540465" w:rsidRDefault="00C82B95" w:rsidP="00C82B95">
      <w:pPr>
        <w:autoSpaceDE w:val="0"/>
        <w:autoSpaceDN w:val="0"/>
        <w:adjustRightInd w:val="0"/>
        <w:rPr>
          <w:rFonts w:asciiTheme="minorHAnsi" w:hAnsiTheme="minorHAnsi" w:cstheme="minorHAnsi"/>
        </w:rPr>
      </w:pPr>
      <w:r w:rsidRPr="00540465">
        <w:rPr>
          <w:rFonts w:asciiTheme="minorHAnsi" w:hAnsiTheme="minorHAnsi" w:cstheme="minorHAnsi"/>
        </w:rPr>
        <w:t>adopera a giustificazione mezzi o documenti menzogneri o fraudolenti, altera dolosamente le</w:t>
      </w:r>
    </w:p>
    <w:p w14:paraId="61C18AF5" w14:textId="77777777" w:rsidR="00C82B95" w:rsidRPr="00540465" w:rsidRDefault="00C82B95" w:rsidP="00C82B95">
      <w:pPr>
        <w:autoSpaceDE w:val="0"/>
        <w:autoSpaceDN w:val="0"/>
        <w:adjustRightInd w:val="0"/>
        <w:rPr>
          <w:rFonts w:asciiTheme="minorHAnsi" w:hAnsiTheme="minorHAnsi" w:cstheme="minorHAnsi"/>
        </w:rPr>
      </w:pPr>
      <w:r w:rsidRPr="00540465">
        <w:rPr>
          <w:rFonts w:asciiTheme="minorHAnsi" w:hAnsiTheme="minorHAnsi" w:cstheme="minorHAnsi"/>
        </w:rPr>
        <w:t>tracce ed i residui del sinistro o facilita il progresso di questo, perde il diritto all'indennizzo.</w:t>
      </w:r>
    </w:p>
    <w:p w14:paraId="58FCBD8E" w14:textId="77777777" w:rsidR="00C82B95" w:rsidRPr="00540465" w:rsidRDefault="00C82B95" w:rsidP="00C82B95">
      <w:pPr>
        <w:autoSpaceDE w:val="0"/>
        <w:autoSpaceDN w:val="0"/>
        <w:adjustRightInd w:val="0"/>
        <w:rPr>
          <w:rFonts w:asciiTheme="minorHAnsi" w:hAnsiTheme="minorHAnsi" w:cstheme="minorHAnsi"/>
        </w:rPr>
      </w:pPr>
      <w:r w:rsidRPr="00540465">
        <w:rPr>
          <w:rFonts w:asciiTheme="minorHAnsi" w:hAnsiTheme="minorHAnsi" w:cstheme="minorHAnsi"/>
        </w:rPr>
        <w:t>Art. 3 – Procedura per la valutazione del danno</w:t>
      </w:r>
    </w:p>
    <w:p w14:paraId="7300E7A5" w14:textId="77777777" w:rsidR="00C82B95" w:rsidRPr="00540465" w:rsidRDefault="00C82B95" w:rsidP="00C82B95">
      <w:pPr>
        <w:autoSpaceDE w:val="0"/>
        <w:autoSpaceDN w:val="0"/>
        <w:adjustRightInd w:val="0"/>
        <w:rPr>
          <w:rFonts w:asciiTheme="minorHAnsi" w:hAnsiTheme="minorHAnsi" w:cstheme="minorHAnsi"/>
        </w:rPr>
      </w:pPr>
      <w:r w:rsidRPr="00540465">
        <w:rPr>
          <w:rFonts w:asciiTheme="minorHAnsi" w:hAnsiTheme="minorHAnsi" w:cstheme="minorHAnsi"/>
        </w:rPr>
        <w:t>Per la determinazione del valore del veicolo al momento del sinistro, si farà riferimento alla tariffa</w:t>
      </w:r>
    </w:p>
    <w:p w14:paraId="04C396D6" w14:textId="77777777" w:rsidR="00C82B95" w:rsidRPr="00540465" w:rsidRDefault="00C82B95" w:rsidP="00C82B95">
      <w:pPr>
        <w:autoSpaceDE w:val="0"/>
        <w:autoSpaceDN w:val="0"/>
        <w:adjustRightInd w:val="0"/>
        <w:rPr>
          <w:rFonts w:asciiTheme="minorHAnsi" w:hAnsiTheme="minorHAnsi" w:cstheme="minorHAnsi"/>
        </w:rPr>
      </w:pPr>
      <w:r w:rsidRPr="00540465">
        <w:rPr>
          <w:rFonts w:asciiTheme="minorHAnsi" w:hAnsiTheme="minorHAnsi" w:cstheme="minorHAnsi"/>
        </w:rPr>
        <w:t>EUROTAX giallo in vigore al momento del sinistro.</w:t>
      </w:r>
    </w:p>
    <w:p w14:paraId="5E7E46D0" w14:textId="77777777" w:rsidR="00C82B95" w:rsidRPr="00540465" w:rsidRDefault="00C82B95" w:rsidP="00C82B95">
      <w:pPr>
        <w:autoSpaceDE w:val="0"/>
        <w:autoSpaceDN w:val="0"/>
        <w:adjustRightInd w:val="0"/>
        <w:rPr>
          <w:rFonts w:asciiTheme="minorHAnsi" w:hAnsiTheme="minorHAnsi" w:cstheme="minorHAnsi"/>
        </w:rPr>
      </w:pPr>
      <w:r w:rsidRPr="00540465">
        <w:rPr>
          <w:rFonts w:asciiTheme="minorHAnsi" w:hAnsiTheme="minorHAnsi" w:cstheme="minorHAnsi"/>
        </w:rPr>
        <w:t>Nella determinazione dell’ammontare del danno si terrà conto dell’incidenza dell’IVA, ove</w:t>
      </w:r>
    </w:p>
    <w:p w14:paraId="2D6F86CF" w14:textId="77777777" w:rsidR="00C82B95" w:rsidRPr="00540465" w:rsidRDefault="00C82B95" w:rsidP="00C82B95">
      <w:pPr>
        <w:autoSpaceDE w:val="0"/>
        <w:autoSpaceDN w:val="0"/>
        <w:adjustRightInd w:val="0"/>
        <w:rPr>
          <w:rFonts w:asciiTheme="minorHAnsi" w:hAnsiTheme="minorHAnsi" w:cstheme="minorHAnsi"/>
        </w:rPr>
      </w:pPr>
      <w:r w:rsidRPr="00540465">
        <w:rPr>
          <w:rFonts w:asciiTheme="minorHAnsi" w:hAnsiTheme="minorHAnsi" w:cstheme="minorHAnsi"/>
        </w:rPr>
        <w:t>l’Assicurato la tenga a suo carico.</w:t>
      </w:r>
    </w:p>
    <w:p w14:paraId="2A938699" w14:textId="77777777" w:rsidR="00C82B95" w:rsidRPr="00540465" w:rsidRDefault="00C82B95" w:rsidP="00C82B95">
      <w:pPr>
        <w:autoSpaceDE w:val="0"/>
        <w:autoSpaceDN w:val="0"/>
        <w:adjustRightInd w:val="0"/>
        <w:rPr>
          <w:rFonts w:asciiTheme="minorHAnsi" w:hAnsiTheme="minorHAnsi" w:cstheme="minorHAnsi"/>
        </w:rPr>
      </w:pPr>
      <w:r w:rsidRPr="00540465">
        <w:rPr>
          <w:rFonts w:asciiTheme="minorHAnsi" w:hAnsiTheme="minorHAnsi" w:cstheme="minorHAnsi"/>
        </w:rPr>
        <w:t>Sono escluse in ogni caso dall’indennizzo, le spese per le modifiche, aggiunte o miglioramenti</w:t>
      </w:r>
    </w:p>
    <w:p w14:paraId="789F556C" w14:textId="77777777" w:rsidR="00C82B95" w:rsidRPr="00540465" w:rsidRDefault="00C82B95" w:rsidP="00C82B95">
      <w:pPr>
        <w:autoSpaceDE w:val="0"/>
        <w:autoSpaceDN w:val="0"/>
        <w:adjustRightInd w:val="0"/>
        <w:rPr>
          <w:rFonts w:asciiTheme="minorHAnsi" w:hAnsiTheme="minorHAnsi" w:cstheme="minorHAnsi"/>
        </w:rPr>
      </w:pPr>
      <w:r w:rsidRPr="00540465">
        <w:rPr>
          <w:rFonts w:asciiTheme="minorHAnsi" w:hAnsiTheme="minorHAnsi" w:cstheme="minorHAnsi"/>
        </w:rPr>
        <w:t>apportati al mezzo in occasione delle riparazioni.</w:t>
      </w:r>
    </w:p>
    <w:p w14:paraId="139D1922" w14:textId="77777777" w:rsidR="00C82B95" w:rsidRPr="00540465" w:rsidRDefault="00C82B95" w:rsidP="00C82B95">
      <w:pPr>
        <w:autoSpaceDE w:val="0"/>
        <w:autoSpaceDN w:val="0"/>
        <w:adjustRightInd w:val="0"/>
        <w:rPr>
          <w:rFonts w:asciiTheme="minorHAnsi" w:hAnsiTheme="minorHAnsi" w:cstheme="minorHAnsi"/>
        </w:rPr>
      </w:pPr>
      <w:r w:rsidRPr="00540465">
        <w:rPr>
          <w:rFonts w:asciiTheme="minorHAnsi" w:hAnsiTheme="minorHAnsi" w:cstheme="minorHAnsi"/>
        </w:rPr>
        <w:t>La garanzia comprende gli optional e gli accessori che risultino stabilmente installati sui veicoli.</w:t>
      </w:r>
    </w:p>
    <w:p w14:paraId="14739722" w14:textId="77777777" w:rsidR="00960D5A" w:rsidRDefault="00960D5A" w:rsidP="00C82B95">
      <w:pPr>
        <w:autoSpaceDE w:val="0"/>
        <w:autoSpaceDN w:val="0"/>
        <w:adjustRightInd w:val="0"/>
        <w:rPr>
          <w:rFonts w:asciiTheme="minorHAnsi" w:hAnsiTheme="minorHAnsi" w:cstheme="minorHAnsi"/>
        </w:rPr>
      </w:pPr>
    </w:p>
    <w:p w14:paraId="0CD9DB70" w14:textId="25E6706C" w:rsidR="00C82B95" w:rsidRPr="00960D5A" w:rsidRDefault="00C82B95" w:rsidP="00C82B95">
      <w:pPr>
        <w:autoSpaceDE w:val="0"/>
        <w:autoSpaceDN w:val="0"/>
        <w:adjustRightInd w:val="0"/>
        <w:rPr>
          <w:rFonts w:asciiTheme="minorHAnsi" w:hAnsiTheme="minorHAnsi" w:cstheme="minorHAnsi"/>
          <w:b/>
          <w:bCs/>
        </w:rPr>
      </w:pPr>
      <w:r w:rsidRPr="00960D5A">
        <w:rPr>
          <w:rFonts w:asciiTheme="minorHAnsi" w:hAnsiTheme="minorHAnsi" w:cstheme="minorHAnsi"/>
          <w:b/>
          <w:bCs/>
        </w:rPr>
        <w:t>Art. 4 – Determinazione/Valutazione del danno</w:t>
      </w:r>
    </w:p>
    <w:p w14:paraId="1CC40000" w14:textId="77777777" w:rsidR="00C82B95" w:rsidRPr="00540465" w:rsidRDefault="00C82B95" w:rsidP="00F33683">
      <w:pPr>
        <w:autoSpaceDE w:val="0"/>
        <w:autoSpaceDN w:val="0"/>
        <w:adjustRightInd w:val="0"/>
        <w:jc w:val="both"/>
        <w:rPr>
          <w:rFonts w:asciiTheme="minorHAnsi" w:hAnsiTheme="minorHAnsi" w:cstheme="minorHAnsi"/>
        </w:rPr>
      </w:pPr>
      <w:r w:rsidRPr="00540465">
        <w:rPr>
          <w:rFonts w:asciiTheme="minorHAnsi" w:hAnsiTheme="minorHAnsi" w:cstheme="minorHAnsi"/>
        </w:rPr>
        <w:t>Danno Parziale: In caso di danno parziale l’indennizzo è determinato in base al costo delle</w:t>
      </w:r>
    </w:p>
    <w:p w14:paraId="2640CF33" w14:textId="77777777" w:rsidR="00C82B95" w:rsidRPr="00540465" w:rsidRDefault="00C82B95" w:rsidP="00F33683">
      <w:pPr>
        <w:autoSpaceDE w:val="0"/>
        <w:autoSpaceDN w:val="0"/>
        <w:adjustRightInd w:val="0"/>
        <w:jc w:val="both"/>
        <w:rPr>
          <w:rFonts w:asciiTheme="minorHAnsi" w:hAnsiTheme="minorHAnsi" w:cstheme="minorHAnsi"/>
        </w:rPr>
      </w:pPr>
      <w:r w:rsidRPr="00540465">
        <w:rPr>
          <w:rFonts w:asciiTheme="minorHAnsi" w:hAnsiTheme="minorHAnsi" w:cstheme="minorHAnsi"/>
        </w:rPr>
        <w:t>riparazioni al momento del sinistro.</w:t>
      </w:r>
    </w:p>
    <w:p w14:paraId="1F59B125" w14:textId="77777777" w:rsidR="00C82B95" w:rsidRPr="00540465" w:rsidRDefault="00C82B95" w:rsidP="00F33683">
      <w:pPr>
        <w:autoSpaceDE w:val="0"/>
        <w:autoSpaceDN w:val="0"/>
        <w:adjustRightInd w:val="0"/>
        <w:jc w:val="both"/>
        <w:rPr>
          <w:rFonts w:asciiTheme="minorHAnsi" w:hAnsiTheme="minorHAnsi" w:cstheme="minorHAnsi"/>
        </w:rPr>
      </w:pPr>
      <w:r w:rsidRPr="00540465">
        <w:rPr>
          <w:rFonts w:asciiTheme="minorHAnsi" w:hAnsiTheme="minorHAnsi" w:cstheme="minorHAnsi"/>
        </w:rPr>
        <w:t>L’indennizzo viene determinato senza tenere conto del degrado per uso e vetustà e senza</w:t>
      </w:r>
    </w:p>
    <w:p w14:paraId="4EED9535" w14:textId="77777777" w:rsidR="00C82B95" w:rsidRPr="00540465" w:rsidRDefault="00C82B95" w:rsidP="00F33683">
      <w:pPr>
        <w:autoSpaceDE w:val="0"/>
        <w:autoSpaceDN w:val="0"/>
        <w:adjustRightInd w:val="0"/>
        <w:jc w:val="both"/>
        <w:rPr>
          <w:rFonts w:asciiTheme="minorHAnsi" w:hAnsiTheme="minorHAnsi" w:cstheme="minorHAnsi"/>
        </w:rPr>
      </w:pPr>
      <w:r w:rsidRPr="00540465">
        <w:rPr>
          <w:rFonts w:asciiTheme="minorHAnsi" w:hAnsiTheme="minorHAnsi" w:cstheme="minorHAnsi"/>
        </w:rPr>
        <w:t>l’applicazione della regola proporzionale di cui all’art. 1907 del C.C., sulla base del valore</w:t>
      </w:r>
    </w:p>
    <w:p w14:paraId="0B81F803" w14:textId="77777777" w:rsidR="00C82B95" w:rsidRPr="00540465" w:rsidRDefault="00C82B95" w:rsidP="00F33683">
      <w:pPr>
        <w:autoSpaceDE w:val="0"/>
        <w:autoSpaceDN w:val="0"/>
        <w:adjustRightInd w:val="0"/>
        <w:jc w:val="both"/>
        <w:rPr>
          <w:rFonts w:asciiTheme="minorHAnsi" w:hAnsiTheme="minorHAnsi" w:cstheme="minorHAnsi"/>
        </w:rPr>
      </w:pPr>
      <w:r w:rsidRPr="00540465">
        <w:rPr>
          <w:rFonts w:asciiTheme="minorHAnsi" w:hAnsiTheme="minorHAnsi" w:cstheme="minorHAnsi"/>
        </w:rPr>
        <w:t>commerciale di acquisto al momento del sinistro, delle parti del veicolo danneggiato o distrutto,</w:t>
      </w:r>
    </w:p>
    <w:p w14:paraId="141431D5" w14:textId="77777777" w:rsidR="00C82B95" w:rsidRPr="00540465" w:rsidRDefault="00C82B95" w:rsidP="00F33683">
      <w:pPr>
        <w:autoSpaceDE w:val="0"/>
        <w:autoSpaceDN w:val="0"/>
        <w:adjustRightInd w:val="0"/>
        <w:jc w:val="both"/>
        <w:rPr>
          <w:rFonts w:asciiTheme="minorHAnsi" w:hAnsiTheme="minorHAnsi" w:cstheme="minorHAnsi"/>
        </w:rPr>
      </w:pPr>
      <w:r w:rsidRPr="00540465">
        <w:rPr>
          <w:rFonts w:asciiTheme="minorHAnsi" w:hAnsiTheme="minorHAnsi" w:cstheme="minorHAnsi"/>
        </w:rPr>
        <w:t>fino alla concorrenza del massimale ed al netto della franchigia rispettivamente indicati alle</w:t>
      </w:r>
    </w:p>
    <w:p w14:paraId="65C86855" w14:textId="77777777" w:rsidR="00C82B95" w:rsidRPr="00540465" w:rsidRDefault="00C82B95" w:rsidP="00F33683">
      <w:pPr>
        <w:autoSpaceDE w:val="0"/>
        <w:autoSpaceDN w:val="0"/>
        <w:adjustRightInd w:val="0"/>
        <w:jc w:val="both"/>
        <w:rPr>
          <w:rFonts w:asciiTheme="minorHAnsi" w:hAnsiTheme="minorHAnsi" w:cstheme="minorHAnsi"/>
        </w:rPr>
      </w:pPr>
      <w:r w:rsidRPr="00540465">
        <w:rPr>
          <w:rFonts w:asciiTheme="minorHAnsi" w:hAnsiTheme="minorHAnsi" w:cstheme="minorHAnsi"/>
        </w:rPr>
        <w:t>Sezione 6);</w:t>
      </w:r>
    </w:p>
    <w:p w14:paraId="5457684F" w14:textId="77777777" w:rsidR="00C82B95" w:rsidRPr="00540465" w:rsidRDefault="00C82B95" w:rsidP="00F33683">
      <w:pPr>
        <w:autoSpaceDE w:val="0"/>
        <w:autoSpaceDN w:val="0"/>
        <w:adjustRightInd w:val="0"/>
        <w:jc w:val="both"/>
        <w:rPr>
          <w:rFonts w:asciiTheme="minorHAnsi" w:hAnsiTheme="minorHAnsi" w:cstheme="minorHAnsi"/>
        </w:rPr>
      </w:pPr>
      <w:r w:rsidRPr="00540465">
        <w:rPr>
          <w:rFonts w:asciiTheme="minorHAnsi" w:hAnsiTheme="minorHAnsi" w:cstheme="minorHAnsi"/>
        </w:rPr>
        <w:t>Danno Totale: In caso di danno totale la Società rimborserà il valore commerciale del veicolo al</w:t>
      </w:r>
    </w:p>
    <w:p w14:paraId="384979F6" w14:textId="77777777" w:rsidR="00C82B95" w:rsidRPr="00540465" w:rsidRDefault="00C82B95" w:rsidP="00F33683">
      <w:pPr>
        <w:autoSpaceDE w:val="0"/>
        <w:autoSpaceDN w:val="0"/>
        <w:adjustRightInd w:val="0"/>
        <w:jc w:val="both"/>
        <w:rPr>
          <w:rFonts w:asciiTheme="minorHAnsi" w:hAnsiTheme="minorHAnsi" w:cstheme="minorHAnsi"/>
        </w:rPr>
      </w:pPr>
      <w:r w:rsidRPr="00540465">
        <w:rPr>
          <w:rFonts w:asciiTheme="minorHAnsi" w:hAnsiTheme="minorHAnsi" w:cstheme="minorHAnsi"/>
        </w:rPr>
        <w:t>momento del sinistro, dedotto il valore di recupero, fino alla concorrenza del massimale ed al</w:t>
      </w:r>
    </w:p>
    <w:p w14:paraId="75D8B558" w14:textId="77777777" w:rsidR="00C82B95" w:rsidRPr="00540465" w:rsidRDefault="00C82B95" w:rsidP="00F33683">
      <w:pPr>
        <w:autoSpaceDE w:val="0"/>
        <w:autoSpaceDN w:val="0"/>
        <w:adjustRightInd w:val="0"/>
        <w:jc w:val="both"/>
        <w:rPr>
          <w:rFonts w:asciiTheme="minorHAnsi" w:hAnsiTheme="minorHAnsi" w:cstheme="minorHAnsi"/>
        </w:rPr>
      </w:pPr>
      <w:r w:rsidRPr="00540465">
        <w:rPr>
          <w:rFonts w:asciiTheme="minorHAnsi" w:hAnsiTheme="minorHAnsi" w:cstheme="minorHAnsi"/>
        </w:rPr>
        <w:t>netto della franchigia rispettivamente indicati alle Sezione 6);</w:t>
      </w:r>
    </w:p>
    <w:p w14:paraId="15B1EF27" w14:textId="77777777" w:rsidR="00C82B95" w:rsidRPr="00540465" w:rsidRDefault="00C82B95" w:rsidP="00F33683">
      <w:pPr>
        <w:autoSpaceDE w:val="0"/>
        <w:autoSpaceDN w:val="0"/>
        <w:adjustRightInd w:val="0"/>
        <w:jc w:val="both"/>
        <w:rPr>
          <w:rFonts w:asciiTheme="minorHAnsi" w:hAnsiTheme="minorHAnsi" w:cstheme="minorHAnsi"/>
        </w:rPr>
      </w:pPr>
      <w:r w:rsidRPr="00540465">
        <w:rPr>
          <w:rFonts w:asciiTheme="minorHAnsi" w:hAnsiTheme="minorHAnsi" w:cstheme="minorHAnsi"/>
        </w:rPr>
        <w:t>Ferma la franchigia ed il massimo indennizzo in precedenza richiamati, in caso di perdita totale del</w:t>
      </w:r>
    </w:p>
    <w:p w14:paraId="66305A25" w14:textId="77777777" w:rsidR="00C82B95" w:rsidRPr="00540465" w:rsidRDefault="00C82B95" w:rsidP="00F33683">
      <w:pPr>
        <w:autoSpaceDE w:val="0"/>
        <w:autoSpaceDN w:val="0"/>
        <w:adjustRightInd w:val="0"/>
        <w:jc w:val="both"/>
        <w:rPr>
          <w:rFonts w:asciiTheme="minorHAnsi" w:hAnsiTheme="minorHAnsi" w:cstheme="minorHAnsi"/>
        </w:rPr>
      </w:pPr>
      <w:r w:rsidRPr="00540465">
        <w:rPr>
          <w:rFonts w:asciiTheme="minorHAnsi" w:hAnsiTheme="minorHAnsi" w:cstheme="minorHAnsi"/>
        </w:rPr>
        <w:t>veicolo la Società rimborserà all'Assicurato:</w:t>
      </w:r>
    </w:p>
    <w:p w14:paraId="67FF395F" w14:textId="77777777" w:rsidR="00C82B95" w:rsidRPr="00540465" w:rsidRDefault="00C82B95" w:rsidP="00F33683">
      <w:pPr>
        <w:autoSpaceDE w:val="0"/>
        <w:autoSpaceDN w:val="0"/>
        <w:adjustRightInd w:val="0"/>
        <w:jc w:val="both"/>
        <w:rPr>
          <w:rFonts w:asciiTheme="minorHAnsi" w:hAnsiTheme="minorHAnsi" w:cstheme="minorHAnsi"/>
        </w:rPr>
      </w:pPr>
      <w:r w:rsidRPr="00540465">
        <w:rPr>
          <w:rFonts w:asciiTheme="minorHAnsi" w:eastAsia="CIDFont+F9" w:hAnsiTheme="minorHAnsi" w:cstheme="minorHAnsi"/>
        </w:rPr>
        <w:t xml:space="preserve"> </w:t>
      </w:r>
      <w:r w:rsidRPr="00540465">
        <w:rPr>
          <w:rFonts w:asciiTheme="minorHAnsi" w:hAnsiTheme="minorHAnsi" w:cstheme="minorHAnsi"/>
        </w:rPr>
        <w:t xml:space="preserve">il prezzo di listino se il sinistro è avvenuto nei primi </w:t>
      </w:r>
      <w:proofErr w:type="gramStart"/>
      <w:r w:rsidRPr="00540465">
        <w:rPr>
          <w:rFonts w:asciiTheme="minorHAnsi" w:hAnsiTheme="minorHAnsi" w:cstheme="minorHAnsi"/>
        </w:rPr>
        <w:t>6</w:t>
      </w:r>
      <w:proofErr w:type="gramEnd"/>
      <w:r w:rsidRPr="00540465">
        <w:rPr>
          <w:rFonts w:asciiTheme="minorHAnsi" w:hAnsiTheme="minorHAnsi" w:cstheme="minorHAnsi"/>
        </w:rPr>
        <w:t xml:space="preserve"> mesi dalla data di prima</w:t>
      </w:r>
    </w:p>
    <w:p w14:paraId="4548DBFC" w14:textId="77777777" w:rsidR="00C82B95" w:rsidRPr="00540465" w:rsidRDefault="00C82B95" w:rsidP="00F33683">
      <w:pPr>
        <w:autoSpaceDE w:val="0"/>
        <w:autoSpaceDN w:val="0"/>
        <w:adjustRightInd w:val="0"/>
        <w:jc w:val="both"/>
        <w:rPr>
          <w:rFonts w:asciiTheme="minorHAnsi" w:hAnsiTheme="minorHAnsi" w:cstheme="minorHAnsi"/>
        </w:rPr>
      </w:pPr>
      <w:r w:rsidRPr="00540465">
        <w:rPr>
          <w:rFonts w:asciiTheme="minorHAnsi" w:hAnsiTheme="minorHAnsi" w:cstheme="minorHAnsi"/>
        </w:rPr>
        <w:t>immatricolazione;</w:t>
      </w:r>
    </w:p>
    <w:p w14:paraId="172C30A9" w14:textId="77777777" w:rsidR="00C82B95" w:rsidRPr="00540465" w:rsidRDefault="00C82B95" w:rsidP="00F33683">
      <w:pPr>
        <w:autoSpaceDE w:val="0"/>
        <w:autoSpaceDN w:val="0"/>
        <w:adjustRightInd w:val="0"/>
        <w:jc w:val="both"/>
        <w:rPr>
          <w:rFonts w:asciiTheme="minorHAnsi" w:hAnsiTheme="minorHAnsi" w:cstheme="minorHAnsi"/>
        </w:rPr>
      </w:pPr>
      <w:r w:rsidRPr="00540465">
        <w:rPr>
          <w:rFonts w:asciiTheme="minorHAnsi" w:eastAsia="CIDFont+F9" w:hAnsiTheme="minorHAnsi" w:cstheme="minorHAnsi"/>
        </w:rPr>
        <w:t xml:space="preserve"> </w:t>
      </w:r>
      <w:r w:rsidRPr="00540465">
        <w:rPr>
          <w:rFonts w:asciiTheme="minorHAnsi" w:hAnsiTheme="minorHAnsi" w:cstheme="minorHAnsi"/>
        </w:rPr>
        <w:t xml:space="preserve">il valore più elevato riportato nei listini Eurotax, successivamente ai primi </w:t>
      </w:r>
      <w:proofErr w:type="gramStart"/>
      <w:r w:rsidRPr="00540465">
        <w:rPr>
          <w:rFonts w:asciiTheme="minorHAnsi" w:hAnsiTheme="minorHAnsi" w:cstheme="minorHAnsi"/>
        </w:rPr>
        <w:t>6</w:t>
      </w:r>
      <w:proofErr w:type="gramEnd"/>
      <w:r w:rsidRPr="00540465">
        <w:rPr>
          <w:rFonts w:asciiTheme="minorHAnsi" w:hAnsiTheme="minorHAnsi" w:cstheme="minorHAnsi"/>
        </w:rPr>
        <w:t xml:space="preserve"> mesi.</w:t>
      </w:r>
    </w:p>
    <w:p w14:paraId="424E4D17" w14:textId="77777777" w:rsidR="00C82B95" w:rsidRPr="00540465" w:rsidRDefault="00C82B95" w:rsidP="00C82B95">
      <w:pPr>
        <w:rPr>
          <w:rFonts w:asciiTheme="minorHAnsi" w:hAnsiTheme="minorHAnsi" w:cstheme="minorHAnsi"/>
        </w:rPr>
      </w:pPr>
    </w:p>
    <w:p w14:paraId="253FDF25" w14:textId="77777777" w:rsidR="00C82B95" w:rsidRPr="00540465" w:rsidRDefault="00C82B95" w:rsidP="00C82B95">
      <w:pPr>
        <w:rPr>
          <w:rFonts w:asciiTheme="minorHAnsi" w:hAnsiTheme="minorHAnsi" w:cstheme="minorHAnsi"/>
        </w:rPr>
      </w:pPr>
    </w:p>
    <w:p w14:paraId="404008A0" w14:textId="77777777" w:rsidR="00C82B95" w:rsidRPr="00960D5A" w:rsidRDefault="00C82B95" w:rsidP="00C82B95">
      <w:pPr>
        <w:autoSpaceDE w:val="0"/>
        <w:autoSpaceDN w:val="0"/>
        <w:adjustRightInd w:val="0"/>
        <w:rPr>
          <w:rFonts w:asciiTheme="minorHAnsi" w:hAnsiTheme="minorHAnsi" w:cstheme="minorHAnsi"/>
          <w:b/>
          <w:bCs/>
        </w:rPr>
      </w:pPr>
      <w:r w:rsidRPr="00960D5A">
        <w:rPr>
          <w:rFonts w:asciiTheme="minorHAnsi" w:hAnsiTheme="minorHAnsi" w:cstheme="minorHAnsi"/>
          <w:b/>
          <w:bCs/>
        </w:rPr>
        <w:t>Art. 5 – Mandato dei periti</w:t>
      </w:r>
    </w:p>
    <w:p w14:paraId="4552177A" w14:textId="20D4FC79" w:rsidR="00C82B95" w:rsidRPr="00540465" w:rsidRDefault="00C82B95" w:rsidP="00960D5A">
      <w:pPr>
        <w:autoSpaceDE w:val="0"/>
        <w:autoSpaceDN w:val="0"/>
        <w:adjustRightInd w:val="0"/>
        <w:jc w:val="both"/>
        <w:rPr>
          <w:rFonts w:asciiTheme="minorHAnsi" w:hAnsiTheme="minorHAnsi" w:cstheme="minorHAnsi"/>
        </w:rPr>
      </w:pPr>
      <w:r w:rsidRPr="00540465">
        <w:rPr>
          <w:rFonts w:asciiTheme="minorHAnsi" w:hAnsiTheme="minorHAnsi" w:cstheme="minorHAnsi"/>
        </w:rPr>
        <w:t>La liquidazione dell’indennizzo viene effettuata mediante accordo tra le parti stesse, oppure, a</w:t>
      </w:r>
      <w:r w:rsidR="00960D5A">
        <w:rPr>
          <w:rFonts w:asciiTheme="minorHAnsi" w:hAnsiTheme="minorHAnsi" w:cstheme="minorHAnsi"/>
        </w:rPr>
        <w:t xml:space="preserve"> </w:t>
      </w:r>
      <w:r w:rsidRPr="00540465">
        <w:rPr>
          <w:rFonts w:asciiTheme="minorHAnsi" w:hAnsiTheme="minorHAnsi" w:cstheme="minorHAnsi"/>
        </w:rPr>
        <w:t>richiesta anche di una sola di esse, tra due Periti che le Parti devono nominare una per ciascuna. In</w:t>
      </w:r>
      <w:r w:rsidR="00960D5A">
        <w:rPr>
          <w:rFonts w:asciiTheme="minorHAnsi" w:hAnsiTheme="minorHAnsi" w:cstheme="minorHAnsi"/>
        </w:rPr>
        <w:t xml:space="preserve"> </w:t>
      </w:r>
      <w:r w:rsidRPr="00540465">
        <w:rPr>
          <w:rFonts w:asciiTheme="minorHAnsi" w:hAnsiTheme="minorHAnsi" w:cstheme="minorHAnsi"/>
        </w:rPr>
        <w:t>caso di disaccordo ne viene eletto un terzo dai due nominati o, in difetto, dal Presidente del</w:t>
      </w:r>
      <w:r w:rsidR="00960D5A">
        <w:rPr>
          <w:rFonts w:asciiTheme="minorHAnsi" w:hAnsiTheme="minorHAnsi" w:cstheme="minorHAnsi"/>
        </w:rPr>
        <w:t xml:space="preserve"> </w:t>
      </w:r>
      <w:r w:rsidRPr="00540465">
        <w:rPr>
          <w:rFonts w:asciiTheme="minorHAnsi" w:hAnsiTheme="minorHAnsi" w:cstheme="minorHAnsi"/>
        </w:rPr>
        <w:t>Tribunale nella cui giurisdizione il sinistro è accaduto, ed i tre Periti decideranno a maggioranza di</w:t>
      </w:r>
      <w:r w:rsidR="00960D5A">
        <w:rPr>
          <w:rFonts w:asciiTheme="minorHAnsi" w:hAnsiTheme="minorHAnsi" w:cstheme="minorHAnsi"/>
        </w:rPr>
        <w:t xml:space="preserve"> </w:t>
      </w:r>
      <w:r w:rsidRPr="00540465">
        <w:rPr>
          <w:rFonts w:asciiTheme="minorHAnsi" w:hAnsiTheme="minorHAnsi" w:cstheme="minorHAnsi"/>
        </w:rPr>
        <w:t>voti.</w:t>
      </w:r>
      <w:r w:rsidR="00960D5A">
        <w:rPr>
          <w:rFonts w:asciiTheme="minorHAnsi" w:hAnsiTheme="minorHAnsi" w:cstheme="minorHAnsi"/>
        </w:rPr>
        <w:t xml:space="preserve"> </w:t>
      </w:r>
      <w:r w:rsidRPr="00540465">
        <w:rPr>
          <w:rFonts w:asciiTheme="minorHAnsi" w:hAnsiTheme="minorHAnsi" w:cstheme="minorHAnsi"/>
        </w:rPr>
        <w:t>I risultati della liquidazione concretati dai Periti concordi, ovvero dalla maggioranza nel caso di</w:t>
      </w:r>
      <w:r w:rsidR="00960D5A">
        <w:rPr>
          <w:rFonts w:asciiTheme="minorHAnsi" w:hAnsiTheme="minorHAnsi" w:cstheme="minorHAnsi"/>
        </w:rPr>
        <w:t xml:space="preserve"> </w:t>
      </w:r>
      <w:r w:rsidRPr="00540465">
        <w:rPr>
          <w:rFonts w:asciiTheme="minorHAnsi" w:hAnsiTheme="minorHAnsi" w:cstheme="minorHAnsi"/>
        </w:rPr>
        <w:t>perizia collegiale, sono obbligatori per le Parti, rinunciando queste sin da ora a qualsiasi</w:t>
      </w:r>
      <w:r w:rsidR="00960D5A">
        <w:rPr>
          <w:rFonts w:asciiTheme="minorHAnsi" w:hAnsiTheme="minorHAnsi" w:cstheme="minorHAnsi"/>
        </w:rPr>
        <w:t xml:space="preserve"> </w:t>
      </w:r>
      <w:r w:rsidRPr="00540465">
        <w:rPr>
          <w:rFonts w:asciiTheme="minorHAnsi" w:hAnsiTheme="minorHAnsi" w:cstheme="minorHAnsi"/>
        </w:rPr>
        <w:t>impugnativa.</w:t>
      </w:r>
    </w:p>
    <w:p w14:paraId="3CD07B1A" w14:textId="46B0E3BE" w:rsidR="00C82B95" w:rsidRPr="00540465" w:rsidRDefault="00C82B95" w:rsidP="00960D5A">
      <w:pPr>
        <w:autoSpaceDE w:val="0"/>
        <w:autoSpaceDN w:val="0"/>
        <w:adjustRightInd w:val="0"/>
        <w:jc w:val="both"/>
        <w:rPr>
          <w:rFonts w:asciiTheme="minorHAnsi" w:hAnsiTheme="minorHAnsi" w:cstheme="minorHAnsi"/>
        </w:rPr>
      </w:pPr>
      <w:r w:rsidRPr="00540465">
        <w:rPr>
          <w:rFonts w:asciiTheme="minorHAnsi" w:hAnsiTheme="minorHAnsi" w:cstheme="minorHAnsi"/>
        </w:rPr>
        <w:t>Ciascuna della Parti sopporta le spese del proprio Perito; quelle del terzo fanno carico per metà</w:t>
      </w:r>
      <w:r w:rsidR="00960D5A">
        <w:rPr>
          <w:rFonts w:asciiTheme="minorHAnsi" w:hAnsiTheme="minorHAnsi" w:cstheme="minorHAnsi"/>
        </w:rPr>
        <w:t xml:space="preserve"> </w:t>
      </w:r>
      <w:r w:rsidRPr="00540465">
        <w:rPr>
          <w:rFonts w:asciiTheme="minorHAnsi" w:hAnsiTheme="minorHAnsi" w:cstheme="minorHAnsi"/>
        </w:rPr>
        <w:t>all’Assicurato che conferisce alla Società la facoltà di liquidare dette spese e di prelevare la sua</w:t>
      </w:r>
      <w:r w:rsidR="00960D5A">
        <w:rPr>
          <w:rFonts w:asciiTheme="minorHAnsi" w:hAnsiTheme="minorHAnsi" w:cstheme="minorHAnsi"/>
        </w:rPr>
        <w:t xml:space="preserve"> </w:t>
      </w:r>
      <w:r w:rsidRPr="00540465">
        <w:rPr>
          <w:rFonts w:asciiTheme="minorHAnsi" w:hAnsiTheme="minorHAnsi" w:cstheme="minorHAnsi"/>
        </w:rPr>
        <w:t xml:space="preserve">quota dall’indennizzo </w:t>
      </w:r>
      <w:proofErr w:type="spellStart"/>
      <w:r w:rsidRPr="00540465">
        <w:rPr>
          <w:rFonts w:asciiTheme="minorHAnsi" w:hAnsiTheme="minorHAnsi" w:cstheme="minorHAnsi"/>
        </w:rPr>
        <w:t>spettantegli</w:t>
      </w:r>
      <w:proofErr w:type="spellEnd"/>
      <w:r w:rsidRPr="00540465">
        <w:rPr>
          <w:rFonts w:asciiTheme="minorHAnsi" w:hAnsiTheme="minorHAnsi" w:cstheme="minorHAnsi"/>
        </w:rPr>
        <w:t>.</w:t>
      </w:r>
    </w:p>
    <w:p w14:paraId="2140BEF8" w14:textId="77777777" w:rsidR="00960D5A" w:rsidRDefault="00960D5A" w:rsidP="00C82B95">
      <w:pPr>
        <w:autoSpaceDE w:val="0"/>
        <w:autoSpaceDN w:val="0"/>
        <w:adjustRightInd w:val="0"/>
        <w:rPr>
          <w:rFonts w:asciiTheme="minorHAnsi" w:hAnsiTheme="minorHAnsi" w:cstheme="minorHAnsi"/>
        </w:rPr>
      </w:pPr>
    </w:p>
    <w:p w14:paraId="4DCED2C7" w14:textId="77777777" w:rsidR="00CC75F9" w:rsidRDefault="00CC75F9" w:rsidP="00C82B95">
      <w:pPr>
        <w:autoSpaceDE w:val="0"/>
        <w:autoSpaceDN w:val="0"/>
        <w:adjustRightInd w:val="0"/>
        <w:rPr>
          <w:rFonts w:asciiTheme="minorHAnsi" w:hAnsiTheme="minorHAnsi" w:cstheme="minorHAnsi"/>
        </w:rPr>
      </w:pPr>
    </w:p>
    <w:p w14:paraId="250F7302" w14:textId="5B532F0C" w:rsidR="00C82B95" w:rsidRPr="00960D5A" w:rsidRDefault="00C82B95" w:rsidP="00C82B95">
      <w:pPr>
        <w:autoSpaceDE w:val="0"/>
        <w:autoSpaceDN w:val="0"/>
        <w:adjustRightInd w:val="0"/>
        <w:rPr>
          <w:rFonts w:asciiTheme="minorHAnsi" w:hAnsiTheme="minorHAnsi" w:cstheme="minorHAnsi"/>
          <w:b/>
          <w:bCs/>
        </w:rPr>
      </w:pPr>
      <w:r w:rsidRPr="00960D5A">
        <w:rPr>
          <w:rFonts w:asciiTheme="minorHAnsi" w:hAnsiTheme="minorHAnsi" w:cstheme="minorHAnsi"/>
          <w:b/>
          <w:bCs/>
        </w:rPr>
        <w:t>Art. 6 – Identificazione dei veicoli</w:t>
      </w:r>
    </w:p>
    <w:p w14:paraId="2C29184E" w14:textId="47593717" w:rsidR="00C82B95" w:rsidRPr="00540465" w:rsidRDefault="00C82B95" w:rsidP="00960D5A">
      <w:pPr>
        <w:autoSpaceDE w:val="0"/>
        <w:autoSpaceDN w:val="0"/>
        <w:adjustRightInd w:val="0"/>
        <w:jc w:val="both"/>
        <w:rPr>
          <w:rFonts w:asciiTheme="minorHAnsi" w:hAnsiTheme="minorHAnsi" w:cstheme="minorHAnsi"/>
        </w:rPr>
      </w:pPr>
      <w:r w:rsidRPr="00540465">
        <w:rPr>
          <w:rFonts w:asciiTheme="minorHAnsi" w:hAnsiTheme="minorHAnsi" w:cstheme="minorHAnsi"/>
        </w:rPr>
        <w:t>Il Contraente è esonerato dall’obbligo della preventiva denuncia delle targhe assicurate, nonché</w:t>
      </w:r>
      <w:r w:rsidR="00960D5A">
        <w:rPr>
          <w:rFonts w:asciiTheme="minorHAnsi" w:hAnsiTheme="minorHAnsi" w:cstheme="minorHAnsi"/>
        </w:rPr>
        <w:t xml:space="preserve"> </w:t>
      </w:r>
      <w:r w:rsidRPr="00540465">
        <w:rPr>
          <w:rFonts w:asciiTheme="minorHAnsi" w:hAnsiTheme="minorHAnsi" w:cstheme="minorHAnsi"/>
        </w:rPr>
        <w:t>delle generalità delle persone che usano tali veicoli.</w:t>
      </w:r>
    </w:p>
    <w:p w14:paraId="516B21B1" w14:textId="57AE63EE" w:rsidR="00C82B95" w:rsidRPr="00540465" w:rsidRDefault="00C82B95" w:rsidP="00960D5A">
      <w:pPr>
        <w:autoSpaceDE w:val="0"/>
        <w:autoSpaceDN w:val="0"/>
        <w:adjustRightInd w:val="0"/>
        <w:jc w:val="both"/>
        <w:rPr>
          <w:rFonts w:asciiTheme="minorHAnsi" w:hAnsiTheme="minorHAnsi" w:cstheme="minorHAnsi"/>
        </w:rPr>
      </w:pPr>
      <w:r w:rsidRPr="00540465">
        <w:rPr>
          <w:rFonts w:asciiTheme="minorHAnsi" w:hAnsiTheme="minorHAnsi" w:cstheme="minorHAnsi"/>
        </w:rPr>
        <w:t>Per l’identificazione di tali elementi e per il computo del premio si farà riferimento alle risultanze</w:t>
      </w:r>
      <w:r w:rsidR="00960D5A">
        <w:rPr>
          <w:rFonts w:asciiTheme="minorHAnsi" w:hAnsiTheme="minorHAnsi" w:cstheme="minorHAnsi"/>
        </w:rPr>
        <w:t xml:space="preserve"> </w:t>
      </w:r>
      <w:r w:rsidRPr="00540465">
        <w:rPr>
          <w:rFonts w:asciiTheme="minorHAnsi" w:hAnsiTheme="minorHAnsi" w:cstheme="minorHAnsi"/>
        </w:rPr>
        <w:t>dei registri o di altri documenti equipollenti sui quali il Contraente s'impegna a registrare in modo</w:t>
      </w:r>
      <w:r w:rsidR="00960D5A">
        <w:rPr>
          <w:rFonts w:asciiTheme="minorHAnsi" w:hAnsiTheme="minorHAnsi" w:cstheme="minorHAnsi"/>
        </w:rPr>
        <w:t xml:space="preserve"> </w:t>
      </w:r>
      <w:r w:rsidRPr="00540465">
        <w:rPr>
          <w:rFonts w:asciiTheme="minorHAnsi" w:hAnsiTheme="minorHAnsi" w:cstheme="minorHAnsi"/>
        </w:rPr>
        <w:t>analitico:</w:t>
      </w:r>
    </w:p>
    <w:p w14:paraId="15F8672F" w14:textId="77777777" w:rsidR="00C82B95" w:rsidRPr="00540465" w:rsidRDefault="00C82B95" w:rsidP="00960D5A">
      <w:pPr>
        <w:autoSpaceDE w:val="0"/>
        <w:autoSpaceDN w:val="0"/>
        <w:adjustRightInd w:val="0"/>
        <w:jc w:val="both"/>
        <w:rPr>
          <w:rFonts w:asciiTheme="minorHAnsi" w:hAnsiTheme="minorHAnsi" w:cstheme="minorHAnsi"/>
        </w:rPr>
      </w:pPr>
      <w:r w:rsidRPr="00540465">
        <w:rPr>
          <w:rFonts w:asciiTheme="minorHAnsi" w:hAnsiTheme="minorHAnsi" w:cstheme="minorHAnsi"/>
        </w:rPr>
        <w:t>1. data e luogo della trasferta;</w:t>
      </w:r>
    </w:p>
    <w:p w14:paraId="759B2E6B" w14:textId="77777777" w:rsidR="00C82B95" w:rsidRPr="00540465" w:rsidRDefault="00C82B95" w:rsidP="00960D5A">
      <w:pPr>
        <w:autoSpaceDE w:val="0"/>
        <w:autoSpaceDN w:val="0"/>
        <w:adjustRightInd w:val="0"/>
        <w:jc w:val="both"/>
        <w:rPr>
          <w:rFonts w:asciiTheme="minorHAnsi" w:hAnsiTheme="minorHAnsi" w:cstheme="minorHAnsi"/>
        </w:rPr>
      </w:pPr>
      <w:r w:rsidRPr="00540465">
        <w:rPr>
          <w:rFonts w:asciiTheme="minorHAnsi" w:hAnsiTheme="minorHAnsi" w:cstheme="minorHAnsi"/>
        </w:rPr>
        <w:t>2. generalità dell’Assicurato autorizzato alla trasferta/missione/servizio;</w:t>
      </w:r>
    </w:p>
    <w:p w14:paraId="5D50AF7D" w14:textId="77777777" w:rsidR="00C82B95" w:rsidRPr="00540465" w:rsidRDefault="00C82B95" w:rsidP="00960D5A">
      <w:pPr>
        <w:autoSpaceDE w:val="0"/>
        <w:autoSpaceDN w:val="0"/>
        <w:adjustRightInd w:val="0"/>
        <w:jc w:val="both"/>
        <w:rPr>
          <w:rFonts w:asciiTheme="minorHAnsi" w:hAnsiTheme="minorHAnsi" w:cstheme="minorHAnsi"/>
        </w:rPr>
      </w:pPr>
      <w:r w:rsidRPr="00540465">
        <w:rPr>
          <w:rFonts w:asciiTheme="minorHAnsi" w:hAnsiTheme="minorHAnsi" w:cstheme="minorHAnsi"/>
        </w:rPr>
        <w:t>3. numero dei chilometri percorsi.</w:t>
      </w:r>
    </w:p>
    <w:p w14:paraId="59EC5A5B" w14:textId="77777777" w:rsidR="00960D5A" w:rsidRDefault="00960D5A" w:rsidP="00C82B95">
      <w:pPr>
        <w:autoSpaceDE w:val="0"/>
        <w:autoSpaceDN w:val="0"/>
        <w:adjustRightInd w:val="0"/>
        <w:rPr>
          <w:rFonts w:asciiTheme="minorHAnsi" w:hAnsiTheme="minorHAnsi" w:cstheme="minorHAnsi"/>
        </w:rPr>
      </w:pPr>
    </w:p>
    <w:p w14:paraId="46843CA5" w14:textId="77777777" w:rsidR="00CC75F9" w:rsidRDefault="00CC75F9" w:rsidP="00C82B95">
      <w:pPr>
        <w:autoSpaceDE w:val="0"/>
        <w:autoSpaceDN w:val="0"/>
        <w:adjustRightInd w:val="0"/>
        <w:rPr>
          <w:rFonts w:asciiTheme="minorHAnsi" w:hAnsiTheme="minorHAnsi" w:cstheme="minorHAnsi"/>
        </w:rPr>
      </w:pPr>
    </w:p>
    <w:p w14:paraId="7B69288C" w14:textId="79E17903" w:rsidR="00C82B95" w:rsidRPr="00960D5A" w:rsidRDefault="00C82B95" w:rsidP="00C82B95">
      <w:pPr>
        <w:autoSpaceDE w:val="0"/>
        <w:autoSpaceDN w:val="0"/>
        <w:adjustRightInd w:val="0"/>
        <w:rPr>
          <w:rFonts w:asciiTheme="minorHAnsi" w:hAnsiTheme="minorHAnsi" w:cstheme="minorHAnsi"/>
          <w:b/>
          <w:bCs/>
        </w:rPr>
      </w:pPr>
      <w:r w:rsidRPr="00960D5A">
        <w:rPr>
          <w:rFonts w:asciiTheme="minorHAnsi" w:hAnsiTheme="minorHAnsi" w:cstheme="minorHAnsi"/>
          <w:b/>
          <w:bCs/>
        </w:rPr>
        <w:t>Art. 7– Limite massimo dell’indennizzo</w:t>
      </w:r>
    </w:p>
    <w:p w14:paraId="5EF60ED6" w14:textId="38D5B730" w:rsidR="00C82B95" w:rsidRPr="00540465" w:rsidRDefault="00C82B95" w:rsidP="00960D5A">
      <w:pPr>
        <w:autoSpaceDE w:val="0"/>
        <w:autoSpaceDN w:val="0"/>
        <w:adjustRightInd w:val="0"/>
        <w:jc w:val="both"/>
        <w:rPr>
          <w:rFonts w:asciiTheme="minorHAnsi" w:hAnsiTheme="minorHAnsi" w:cstheme="minorHAnsi"/>
        </w:rPr>
      </w:pPr>
      <w:r w:rsidRPr="00540465">
        <w:rPr>
          <w:rFonts w:asciiTheme="minorHAnsi" w:hAnsiTheme="minorHAnsi" w:cstheme="minorHAnsi"/>
        </w:rPr>
        <w:t xml:space="preserve">Salvo il caso previsto dall'art. 1914 del </w:t>
      </w:r>
      <w:proofErr w:type="gramStart"/>
      <w:r w:rsidRPr="00540465">
        <w:rPr>
          <w:rFonts w:asciiTheme="minorHAnsi" w:hAnsiTheme="minorHAnsi" w:cstheme="minorHAnsi"/>
        </w:rPr>
        <w:t>Codice Civile</w:t>
      </w:r>
      <w:proofErr w:type="gramEnd"/>
      <w:r w:rsidRPr="00540465">
        <w:rPr>
          <w:rFonts w:asciiTheme="minorHAnsi" w:hAnsiTheme="minorHAnsi" w:cstheme="minorHAnsi"/>
        </w:rPr>
        <w:t xml:space="preserve"> per nessun titolo la Società potrà essere</w:t>
      </w:r>
      <w:r w:rsidR="00960D5A">
        <w:rPr>
          <w:rFonts w:asciiTheme="minorHAnsi" w:hAnsiTheme="minorHAnsi" w:cstheme="minorHAnsi"/>
        </w:rPr>
        <w:t xml:space="preserve"> </w:t>
      </w:r>
      <w:r w:rsidRPr="00540465">
        <w:rPr>
          <w:rFonts w:asciiTheme="minorHAnsi" w:hAnsiTheme="minorHAnsi" w:cstheme="minorHAnsi"/>
        </w:rPr>
        <w:t>tenuta a pagare somma maggiore di quella assicurata.</w:t>
      </w:r>
    </w:p>
    <w:p w14:paraId="28E93CC4" w14:textId="77777777" w:rsidR="00D96986" w:rsidRDefault="00D96986" w:rsidP="00C82B95">
      <w:pPr>
        <w:autoSpaceDE w:val="0"/>
        <w:autoSpaceDN w:val="0"/>
        <w:adjustRightInd w:val="0"/>
        <w:rPr>
          <w:rFonts w:asciiTheme="minorHAnsi" w:hAnsiTheme="minorHAnsi" w:cstheme="minorHAnsi"/>
        </w:rPr>
      </w:pPr>
    </w:p>
    <w:p w14:paraId="4B162C1B" w14:textId="77777777" w:rsidR="00CC75F9" w:rsidRDefault="00CC75F9" w:rsidP="00C82B95">
      <w:pPr>
        <w:autoSpaceDE w:val="0"/>
        <w:autoSpaceDN w:val="0"/>
        <w:adjustRightInd w:val="0"/>
        <w:rPr>
          <w:rFonts w:asciiTheme="minorHAnsi" w:hAnsiTheme="minorHAnsi" w:cstheme="minorHAnsi"/>
        </w:rPr>
      </w:pPr>
    </w:p>
    <w:p w14:paraId="20A40568" w14:textId="059464BC" w:rsidR="00C82B95" w:rsidRPr="00D96986" w:rsidRDefault="00C82B95" w:rsidP="00C82B95">
      <w:pPr>
        <w:autoSpaceDE w:val="0"/>
        <w:autoSpaceDN w:val="0"/>
        <w:adjustRightInd w:val="0"/>
        <w:rPr>
          <w:rFonts w:asciiTheme="minorHAnsi" w:hAnsiTheme="minorHAnsi" w:cstheme="minorHAnsi"/>
          <w:b/>
          <w:bCs/>
        </w:rPr>
      </w:pPr>
      <w:r w:rsidRPr="00D96986">
        <w:rPr>
          <w:rFonts w:asciiTheme="minorHAnsi" w:hAnsiTheme="minorHAnsi" w:cstheme="minorHAnsi"/>
          <w:b/>
          <w:bCs/>
        </w:rPr>
        <w:lastRenderedPageBreak/>
        <w:t>Art. 8 – Riparazioni</w:t>
      </w:r>
    </w:p>
    <w:p w14:paraId="0CA0A5DB" w14:textId="41570A7B" w:rsidR="00C82B95" w:rsidRPr="00540465" w:rsidRDefault="00C82B95" w:rsidP="00D96986">
      <w:pPr>
        <w:autoSpaceDE w:val="0"/>
        <w:autoSpaceDN w:val="0"/>
        <w:adjustRightInd w:val="0"/>
        <w:jc w:val="both"/>
        <w:rPr>
          <w:rFonts w:asciiTheme="minorHAnsi" w:hAnsiTheme="minorHAnsi" w:cstheme="minorHAnsi"/>
        </w:rPr>
      </w:pPr>
      <w:r w:rsidRPr="00540465">
        <w:rPr>
          <w:rFonts w:asciiTheme="minorHAnsi" w:hAnsiTheme="minorHAnsi" w:cstheme="minorHAnsi"/>
        </w:rPr>
        <w:t>Salvo che per le riparazioni di prima urgenza, necessarie per portare il veicolo danneggiato nella</w:t>
      </w:r>
      <w:r w:rsidR="00D96986">
        <w:rPr>
          <w:rFonts w:asciiTheme="minorHAnsi" w:hAnsiTheme="minorHAnsi" w:cstheme="minorHAnsi"/>
        </w:rPr>
        <w:t xml:space="preserve"> </w:t>
      </w:r>
      <w:r w:rsidRPr="00540465">
        <w:rPr>
          <w:rFonts w:asciiTheme="minorHAnsi" w:hAnsiTheme="minorHAnsi" w:cstheme="minorHAnsi"/>
        </w:rPr>
        <w:t>rimessa o nell’officina, l’Assicurato non deve provvedere a riparazione alcuna prima di aver</w:t>
      </w:r>
      <w:r w:rsidR="00D96986">
        <w:rPr>
          <w:rFonts w:asciiTheme="minorHAnsi" w:hAnsiTheme="minorHAnsi" w:cstheme="minorHAnsi"/>
        </w:rPr>
        <w:t xml:space="preserve"> </w:t>
      </w:r>
      <w:r w:rsidRPr="00540465">
        <w:rPr>
          <w:rFonts w:asciiTheme="minorHAnsi" w:hAnsiTheme="minorHAnsi" w:cstheme="minorHAnsi"/>
        </w:rPr>
        <w:t>ricevuto il consenso della Società.</w:t>
      </w:r>
    </w:p>
    <w:p w14:paraId="5B002C2C" w14:textId="54C41690" w:rsidR="00C82B95" w:rsidRPr="00540465" w:rsidRDefault="00C82B95" w:rsidP="00D96986">
      <w:pPr>
        <w:autoSpaceDE w:val="0"/>
        <w:autoSpaceDN w:val="0"/>
        <w:adjustRightInd w:val="0"/>
        <w:jc w:val="both"/>
        <w:rPr>
          <w:rFonts w:asciiTheme="minorHAnsi" w:hAnsiTheme="minorHAnsi" w:cstheme="minorHAnsi"/>
        </w:rPr>
      </w:pPr>
      <w:r w:rsidRPr="00540465">
        <w:rPr>
          <w:rFonts w:asciiTheme="minorHAnsi" w:hAnsiTheme="minorHAnsi" w:cstheme="minorHAnsi"/>
        </w:rPr>
        <w:t>L’Assicurato è obbligato a conservare fino alla liquidazione del danno, le tracce e gli avanzi del</w:t>
      </w:r>
      <w:r w:rsidR="00D96986">
        <w:rPr>
          <w:rFonts w:asciiTheme="minorHAnsi" w:hAnsiTheme="minorHAnsi" w:cstheme="minorHAnsi"/>
        </w:rPr>
        <w:t xml:space="preserve"> </w:t>
      </w:r>
      <w:r w:rsidRPr="00540465">
        <w:rPr>
          <w:rFonts w:asciiTheme="minorHAnsi" w:hAnsiTheme="minorHAnsi" w:cstheme="minorHAnsi"/>
        </w:rPr>
        <w:t>danno stesso senza avere per tale titolo diritto a particolari indennità.</w:t>
      </w:r>
    </w:p>
    <w:p w14:paraId="48D442D2" w14:textId="51C51BB0" w:rsidR="00C82B95" w:rsidRPr="00540465" w:rsidRDefault="00C82B95" w:rsidP="00D96986">
      <w:pPr>
        <w:autoSpaceDE w:val="0"/>
        <w:autoSpaceDN w:val="0"/>
        <w:adjustRightInd w:val="0"/>
        <w:jc w:val="both"/>
        <w:rPr>
          <w:rFonts w:asciiTheme="minorHAnsi" w:hAnsiTheme="minorHAnsi" w:cstheme="minorHAnsi"/>
        </w:rPr>
      </w:pPr>
      <w:r w:rsidRPr="00540465">
        <w:rPr>
          <w:rFonts w:asciiTheme="minorHAnsi" w:hAnsiTheme="minorHAnsi" w:cstheme="minorHAnsi"/>
        </w:rPr>
        <w:t>Qualora tuttavia il perito incaricato dalla Società non provveda a visionare il veicolo danneggiato</w:t>
      </w:r>
      <w:r w:rsidR="00D96986">
        <w:rPr>
          <w:rFonts w:asciiTheme="minorHAnsi" w:hAnsiTheme="minorHAnsi" w:cstheme="minorHAnsi"/>
        </w:rPr>
        <w:t xml:space="preserve"> </w:t>
      </w:r>
      <w:r w:rsidRPr="00540465">
        <w:rPr>
          <w:rFonts w:asciiTheme="minorHAnsi" w:hAnsiTheme="minorHAnsi" w:cstheme="minorHAnsi"/>
        </w:rPr>
        <w:t xml:space="preserve">entro </w:t>
      </w:r>
      <w:proofErr w:type="gramStart"/>
      <w:r w:rsidRPr="00540465">
        <w:rPr>
          <w:rFonts w:asciiTheme="minorHAnsi" w:hAnsiTheme="minorHAnsi" w:cstheme="minorHAnsi"/>
        </w:rPr>
        <w:t>8</w:t>
      </w:r>
      <w:proofErr w:type="gramEnd"/>
      <w:r w:rsidRPr="00540465">
        <w:rPr>
          <w:rFonts w:asciiTheme="minorHAnsi" w:hAnsiTheme="minorHAnsi" w:cstheme="minorHAnsi"/>
        </w:rPr>
        <w:t xml:space="preserve"> giorni lavorativi dalla denuncia del sinistro da parte della Contraente, l’Assicurato è</w:t>
      </w:r>
      <w:r w:rsidR="00D96986">
        <w:rPr>
          <w:rFonts w:asciiTheme="minorHAnsi" w:hAnsiTheme="minorHAnsi" w:cstheme="minorHAnsi"/>
        </w:rPr>
        <w:t xml:space="preserve"> </w:t>
      </w:r>
      <w:r w:rsidRPr="00540465">
        <w:rPr>
          <w:rFonts w:asciiTheme="minorHAnsi" w:hAnsiTheme="minorHAnsi" w:cstheme="minorHAnsi"/>
        </w:rPr>
        <w:t>autorizzato a procedere alle riparazioni fermi restando gli obblighi di cui al comma precedente.</w:t>
      </w:r>
    </w:p>
    <w:p w14:paraId="3F2B5C69" w14:textId="77777777" w:rsidR="00114826" w:rsidRDefault="00114826" w:rsidP="00C82B95">
      <w:pPr>
        <w:autoSpaceDE w:val="0"/>
        <w:autoSpaceDN w:val="0"/>
        <w:adjustRightInd w:val="0"/>
        <w:rPr>
          <w:rFonts w:asciiTheme="minorHAnsi" w:hAnsiTheme="minorHAnsi" w:cstheme="minorHAnsi"/>
        </w:rPr>
      </w:pPr>
    </w:p>
    <w:p w14:paraId="1C5BCA40" w14:textId="77777777" w:rsidR="00CC75F9" w:rsidRDefault="00CC75F9" w:rsidP="00C82B95">
      <w:pPr>
        <w:autoSpaceDE w:val="0"/>
        <w:autoSpaceDN w:val="0"/>
        <w:adjustRightInd w:val="0"/>
        <w:rPr>
          <w:rFonts w:asciiTheme="minorHAnsi" w:hAnsiTheme="minorHAnsi" w:cstheme="minorHAnsi"/>
        </w:rPr>
      </w:pPr>
    </w:p>
    <w:p w14:paraId="12144EAE" w14:textId="1D862AF9" w:rsidR="00C82B95" w:rsidRPr="00114826" w:rsidRDefault="00C82B95" w:rsidP="00C82B95">
      <w:pPr>
        <w:autoSpaceDE w:val="0"/>
        <w:autoSpaceDN w:val="0"/>
        <w:adjustRightInd w:val="0"/>
        <w:rPr>
          <w:rFonts w:asciiTheme="minorHAnsi" w:hAnsiTheme="minorHAnsi" w:cstheme="minorHAnsi"/>
          <w:b/>
          <w:bCs/>
        </w:rPr>
      </w:pPr>
      <w:r w:rsidRPr="00114826">
        <w:rPr>
          <w:rFonts w:asciiTheme="minorHAnsi" w:hAnsiTheme="minorHAnsi" w:cstheme="minorHAnsi"/>
          <w:b/>
          <w:bCs/>
        </w:rPr>
        <w:t>Art. 9 - Pagamento dell’indennizzo</w:t>
      </w:r>
    </w:p>
    <w:p w14:paraId="1AF1C012" w14:textId="3A673A34" w:rsidR="00C82B95" w:rsidRPr="00540465" w:rsidRDefault="00C82B95" w:rsidP="00ED21DD">
      <w:pPr>
        <w:autoSpaceDE w:val="0"/>
        <w:autoSpaceDN w:val="0"/>
        <w:adjustRightInd w:val="0"/>
        <w:jc w:val="both"/>
        <w:rPr>
          <w:rFonts w:asciiTheme="minorHAnsi" w:hAnsiTheme="minorHAnsi" w:cstheme="minorHAnsi"/>
        </w:rPr>
      </w:pPr>
      <w:r w:rsidRPr="00540465">
        <w:rPr>
          <w:rFonts w:asciiTheme="minorHAnsi" w:hAnsiTheme="minorHAnsi" w:cstheme="minorHAnsi"/>
        </w:rPr>
        <w:t>Per i danni parziali, il pagamento dell'indennizzo deve essere effettuato entro 15 giorni dalla data</w:t>
      </w:r>
      <w:r w:rsidR="00ED21DD">
        <w:rPr>
          <w:rFonts w:asciiTheme="minorHAnsi" w:hAnsiTheme="minorHAnsi" w:cstheme="minorHAnsi"/>
        </w:rPr>
        <w:t xml:space="preserve"> </w:t>
      </w:r>
      <w:r w:rsidRPr="00540465">
        <w:rPr>
          <w:rFonts w:asciiTheme="minorHAnsi" w:hAnsiTheme="minorHAnsi" w:cstheme="minorHAnsi"/>
        </w:rPr>
        <w:t>dell'atto di liquidazione amichevole o del verbale di perizia definitivo.</w:t>
      </w:r>
    </w:p>
    <w:p w14:paraId="727C501C" w14:textId="0C6E14B0" w:rsidR="00C82B95" w:rsidRPr="00540465" w:rsidRDefault="00C82B95" w:rsidP="00ED21DD">
      <w:pPr>
        <w:autoSpaceDE w:val="0"/>
        <w:autoSpaceDN w:val="0"/>
        <w:adjustRightInd w:val="0"/>
        <w:jc w:val="both"/>
        <w:rPr>
          <w:rFonts w:asciiTheme="minorHAnsi" w:hAnsiTheme="minorHAnsi" w:cstheme="minorHAnsi"/>
        </w:rPr>
      </w:pPr>
      <w:r w:rsidRPr="00540465">
        <w:rPr>
          <w:rFonts w:asciiTheme="minorHAnsi" w:hAnsiTheme="minorHAnsi" w:cstheme="minorHAnsi"/>
        </w:rPr>
        <w:t>Per i danni totali, non prima di 30 giorni e non dopo 60 giorni dalla data di presentazione della</w:t>
      </w:r>
      <w:r w:rsidR="00ED21DD">
        <w:rPr>
          <w:rFonts w:asciiTheme="minorHAnsi" w:hAnsiTheme="minorHAnsi" w:cstheme="minorHAnsi"/>
        </w:rPr>
        <w:t xml:space="preserve"> </w:t>
      </w:r>
      <w:r w:rsidRPr="00540465">
        <w:rPr>
          <w:rFonts w:asciiTheme="minorHAnsi" w:hAnsiTheme="minorHAnsi" w:cstheme="minorHAnsi"/>
        </w:rPr>
        <w:t>denuncia (all'Autorità Giudiziaria per i soli danni verificatisi in occasione di eventi sociopolitici), con</w:t>
      </w:r>
      <w:r w:rsidR="00ED21DD">
        <w:rPr>
          <w:rFonts w:asciiTheme="minorHAnsi" w:hAnsiTheme="minorHAnsi" w:cstheme="minorHAnsi"/>
        </w:rPr>
        <w:t xml:space="preserve"> </w:t>
      </w:r>
      <w:r w:rsidRPr="00540465">
        <w:rPr>
          <w:rFonts w:asciiTheme="minorHAnsi" w:hAnsiTheme="minorHAnsi" w:cstheme="minorHAnsi"/>
        </w:rPr>
        <w:t>riserva della Società di ottenere dall’Assicurato, alla presentazione della documentazione ufficiale</w:t>
      </w:r>
      <w:r w:rsidR="00ED21DD">
        <w:rPr>
          <w:rFonts w:asciiTheme="minorHAnsi" w:hAnsiTheme="minorHAnsi" w:cstheme="minorHAnsi"/>
        </w:rPr>
        <w:t xml:space="preserve"> </w:t>
      </w:r>
      <w:r w:rsidRPr="00540465">
        <w:rPr>
          <w:rFonts w:asciiTheme="minorHAnsi" w:hAnsiTheme="minorHAnsi" w:cstheme="minorHAnsi"/>
        </w:rPr>
        <w:t>PRA, il rimborso delle eventuali somme corrisposte per le quali non esisteva titolo alla percezione.</w:t>
      </w:r>
    </w:p>
    <w:p w14:paraId="1FDA024F" w14:textId="77777777" w:rsidR="00C82B95" w:rsidRPr="00540465" w:rsidRDefault="00C82B95" w:rsidP="00C82B95">
      <w:pPr>
        <w:rPr>
          <w:rFonts w:asciiTheme="minorHAnsi" w:hAnsiTheme="minorHAnsi" w:cstheme="minorHAnsi"/>
        </w:rPr>
      </w:pPr>
    </w:p>
    <w:p w14:paraId="0AA3A996" w14:textId="77777777" w:rsidR="00C82B95" w:rsidRPr="00540465" w:rsidRDefault="00C82B95" w:rsidP="00C82B95">
      <w:pPr>
        <w:rPr>
          <w:rFonts w:asciiTheme="minorHAnsi" w:hAnsiTheme="minorHAnsi" w:cstheme="minorHAnsi"/>
        </w:rPr>
      </w:pPr>
    </w:p>
    <w:p w14:paraId="72AA3FC2" w14:textId="77777777" w:rsidR="00C82B95" w:rsidRPr="00540465" w:rsidRDefault="00C82B95" w:rsidP="00C82B95">
      <w:pPr>
        <w:rPr>
          <w:rFonts w:asciiTheme="minorHAnsi" w:hAnsiTheme="minorHAnsi" w:cstheme="minorHAnsi"/>
        </w:rPr>
      </w:pPr>
    </w:p>
    <w:p w14:paraId="766EA227" w14:textId="77777777" w:rsidR="009F5D6C" w:rsidRDefault="009F5D6C">
      <w:pPr>
        <w:rPr>
          <w:rFonts w:asciiTheme="minorHAnsi" w:hAnsiTheme="minorHAnsi" w:cstheme="minorHAnsi"/>
          <w:color w:val="000000"/>
        </w:rPr>
      </w:pPr>
      <w:r>
        <w:rPr>
          <w:rFonts w:asciiTheme="minorHAnsi" w:hAnsiTheme="minorHAnsi" w:cstheme="minorHAnsi"/>
          <w:color w:val="000000"/>
        </w:rPr>
        <w:br w:type="page"/>
      </w:r>
    </w:p>
    <w:p w14:paraId="0EF6724A" w14:textId="52B149F2" w:rsidR="00C82B95" w:rsidRPr="009F5D6C" w:rsidRDefault="00C82B95" w:rsidP="00C82B95">
      <w:pPr>
        <w:autoSpaceDE w:val="0"/>
        <w:autoSpaceDN w:val="0"/>
        <w:adjustRightInd w:val="0"/>
        <w:rPr>
          <w:rFonts w:asciiTheme="minorHAnsi" w:hAnsiTheme="minorHAnsi" w:cstheme="minorHAnsi"/>
          <w:b/>
          <w:bCs/>
          <w:color w:val="000000"/>
        </w:rPr>
      </w:pPr>
      <w:r w:rsidRPr="009F5D6C">
        <w:rPr>
          <w:rFonts w:asciiTheme="minorHAnsi" w:hAnsiTheme="minorHAnsi" w:cstheme="minorHAnsi"/>
          <w:b/>
          <w:bCs/>
          <w:color w:val="000000"/>
        </w:rPr>
        <w:lastRenderedPageBreak/>
        <w:t>SEZIONE 6 - SOMME ASSICURATE CALCOLO DEL PREMIO, FRANCHIGIE E SCOPERTI</w:t>
      </w:r>
    </w:p>
    <w:p w14:paraId="41A6846F" w14:textId="77777777" w:rsidR="009F5D6C" w:rsidRDefault="009F5D6C" w:rsidP="00C82B95">
      <w:pPr>
        <w:autoSpaceDE w:val="0"/>
        <w:autoSpaceDN w:val="0"/>
        <w:adjustRightInd w:val="0"/>
        <w:rPr>
          <w:rFonts w:asciiTheme="minorHAnsi" w:hAnsiTheme="minorHAnsi" w:cstheme="minorHAnsi"/>
          <w:color w:val="000000"/>
        </w:rPr>
      </w:pPr>
    </w:p>
    <w:p w14:paraId="1F8B34F6" w14:textId="0D4F98D3" w:rsidR="00C82B95" w:rsidRPr="004C3211" w:rsidRDefault="00C82B95" w:rsidP="00C82B95">
      <w:pPr>
        <w:autoSpaceDE w:val="0"/>
        <w:autoSpaceDN w:val="0"/>
        <w:adjustRightInd w:val="0"/>
        <w:rPr>
          <w:rFonts w:asciiTheme="minorHAnsi" w:hAnsiTheme="minorHAnsi" w:cstheme="minorHAnsi"/>
          <w:b/>
          <w:bCs/>
          <w:color w:val="000000"/>
        </w:rPr>
      </w:pPr>
      <w:r w:rsidRPr="004C3211">
        <w:rPr>
          <w:rFonts w:asciiTheme="minorHAnsi" w:hAnsiTheme="minorHAnsi" w:cstheme="minorHAnsi"/>
          <w:b/>
          <w:bCs/>
          <w:color w:val="000000"/>
        </w:rPr>
        <w:t>Art. 1 – Somme assicurate e calcolo del premio</w:t>
      </w:r>
    </w:p>
    <w:p w14:paraId="3A7B7E0F" w14:textId="77777777" w:rsidR="00C82B95" w:rsidRPr="00540465" w:rsidRDefault="00C82B95" w:rsidP="00C82B95">
      <w:pPr>
        <w:autoSpaceDE w:val="0"/>
        <w:autoSpaceDN w:val="0"/>
        <w:adjustRightInd w:val="0"/>
        <w:rPr>
          <w:rFonts w:asciiTheme="minorHAnsi" w:hAnsiTheme="minorHAnsi" w:cstheme="minorHAnsi"/>
          <w:color w:val="000000"/>
        </w:rPr>
      </w:pPr>
      <w:r w:rsidRPr="00540465">
        <w:rPr>
          <w:rFonts w:asciiTheme="minorHAnsi" w:hAnsiTheme="minorHAnsi" w:cstheme="minorHAnsi"/>
          <w:color w:val="000000"/>
        </w:rPr>
        <w:t>A – Veicoli di proprietà e/o in uso dei dipendenti o di persone autorizzate (anche se di familiari e/o</w:t>
      </w:r>
    </w:p>
    <w:p w14:paraId="2E9FE43C" w14:textId="77777777" w:rsidR="00C82B95" w:rsidRPr="00540465" w:rsidRDefault="00C82B95" w:rsidP="00C82B95">
      <w:pPr>
        <w:autoSpaceDE w:val="0"/>
        <w:autoSpaceDN w:val="0"/>
        <w:adjustRightInd w:val="0"/>
        <w:rPr>
          <w:rFonts w:asciiTheme="minorHAnsi" w:hAnsiTheme="minorHAnsi" w:cstheme="minorHAnsi"/>
          <w:color w:val="000000"/>
        </w:rPr>
      </w:pPr>
      <w:r w:rsidRPr="00540465">
        <w:rPr>
          <w:rFonts w:asciiTheme="minorHAnsi" w:hAnsiTheme="minorHAnsi" w:cstheme="minorHAnsi"/>
          <w:color w:val="000000"/>
        </w:rPr>
        <w:t>di terzi);</w:t>
      </w:r>
    </w:p>
    <w:p w14:paraId="4703A305" w14:textId="77777777" w:rsidR="00C82B95" w:rsidRPr="00540465" w:rsidRDefault="00C82B95" w:rsidP="00C82B95">
      <w:pPr>
        <w:autoSpaceDE w:val="0"/>
        <w:autoSpaceDN w:val="0"/>
        <w:adjustRightInd w:val="0"/>
        <w:rPr>
          <w:rFonts w:asciiTheme="minorHAnsi" w:hAnsiTheme="minorHAnsi" w:cstheme="minorHAnsi"/>
          <w:color w:val="000000"/>
        </w:rPr>
      </w:pPr>
      <w:r w:rsidRPr="00540465">
        <w:rPr>
          <w:rFonts w:asciiTheme="minorHAnsi" w:hAnsiTheme="minorHAnsi" w:cstheme="minorHAnsi"/>
          <w:color w:val="000000"/>
        </w:rPr>
        <w:t>B – Veicoli di proprietà e/o in uso degli Amministratori, dei Consiglieri (anche se di familiari e/o di</w:t>
      </w:r>
    </w:p>
    <w:p w14:paraId="7191CCC2" w14:textId="77777777" w:rsidR="00C82B95" w:rsidRDefault="00C82B95" w:rsidP="00C82B95">
      <w:pPr>
        <w:autoSpaceDE w:val="0"/>
        <w:autoSpaceDN w:val="0"/>
        <w:adjustRightInd w:val="0"/>
        <w:rPr>
          <w:rFonts w:asciiTheme="minorHAnsi" w:hAnsiTheme="minorHAnsi" w:cstheme="minorHAnsi"/>
          <w:color w:val="000000"/>
        </w:rPr>
      </w:pPr>
      <w:r w:rsidRPr="00540465">
        <w:rPr>
          <w:rFonts w:asciiTheme="minorHAnsi" w:hAnsiTheme="minorHAnsi" w:cstheme="minorHAnsi"/>
          <w:color w:val="000000"/>
        </w:rPr>
        <w:t>terzi);</w:t>
      </w:r>
    </w:p>
    <w:p w14:paraId="5A5DAAA8" w14:textId="77777777" w:rsidR="004C3211" w:rsidRDefault="004C3211" w:rsidP="00C82B95">
      <w:pPr>
        <w:autoSpaceDE w:val="0"/>
        <w:autoSpaceDN w:val="0"/>
        <w:adjustRightInd w:val="0"/>
        <w:rPr>
          <w:rFonts w:asciiTheme="minorHAnsi" w:hAnsiTheme="minorHAnsi" w:cstheme="minorHAnsi"/>
          <w:color w:val="000000"/>
        </w:rPr>
      </w:pPr>
    </w:p>
    <w:tbl>
      <w:tblPr>
        <w:tblStyle w:val="Grigliatabella"/>
        <w:tblW w:w="9493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ook w:val="04A0" w:firstRow="1" w:lastRow="0" w:firstColumn="1" w:lastColumn="0" w:noHBand="0" w:noVBand="1"/>
      </w:tblPr>
      <w:tblGrid>
        <w:gridCol w:w="6658"/>
        <w:gridCol w:w="992"/>
        <w:gridCol w:w="1843"/>
      </w:tblGrid>
      <w:tr w:rsidR="00746340" w14:paraId="022B3DD0" w14:textId="77777777" w:rsidTr="00F33683">
        <w:tc>
          <w:tcPr>
            <w:tcW w:w="6658" w:type="dxa"/>
          </w:tcPr>
          <w:p w14:paraId="6E07CEA9" w14:textId="22ACA1B4" w:rsidR="00746340" w:rsidRDefault="00746340" w:rsidP="008D4CEF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000000"/>
              </w:rPr>
            </w:pPr>
            <w:r w:rsidRPr="00540465">
              <w:rPr>
                <w:rFonts w:asciiTheme="minorHAnsi" w:hAnsiTheme="minorHAnsi" w:cstheme="minorHAnsi"/>
                <w:color w:val="000000"/>
              </w:rPr>
              <w:t>Massimale a PRA per singolo</w:t>
            </w:r>
            <w:r w:rsidR="00F33683">
              <w:rPr>
                <w:rFonts w:asciiTheme="minorHAnsi" w:hAnsiTheme="minorHAnsi" w:cstheme="minorHAnsi"/>
                <w:color w:val="000000"/>
              </w:rPr>
              <w:t xml:space="preserve"> </w:t>
            </w:r>
            <w:r w:rsidRPr="00540465">
              <w:rPr>
                <w:rFonts w:asciiTheme="minorHAnsi" w:hAnsiTheme="minorHAnsi" w:cstheme="minorHAnsi"/>
                <w:color w:val="000000"/>
              </w:rPr>
              <w:t>veicolo</w:t>
            </w:r>
          </w:p>
        </w:tc>
        <w:tc>
          <w:tcPr>
            <w:tcW w:w="992" w:type="dxa"/>
          </w:tcPr>
          <w:p w14:paraId="1AC2E23B" w14:textId="6D562823" w:rsidR="00746340" w:rsidRPr="00540465" w:rsidRDefault="00746340" w:rsidP="008D4CEF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000000"/>
              </w:rPr>
            </w:pPr>
            <w:r w:rsidRPr="00540465">
              <w:rPr>
                <w:rFonts w:asciiTheme="minorHAnsi" w:hAnsiTheme="minorHAnsi" w:cstheme="minorHAnsi"/>
                <w:color w:val="000000"/>
              </w:rPr>
              <w:t>€</w:t>
            </w:r>
          </w:p>
        </w:tc>
        <w:tc>
          <w:tcPr>
            <w:tcW w:w="1843" w:type="dxa"/>
          </w:tcPr>
          <w:p w14:paraId="06ADF024" w14:textId="7D457994" w:rsidR="00746340" w:rsidRPr="00540465" w:rsidRDefault="00746340" w:rsidP="00746340">
            <w:pPr>
              <w:autoSpaceDE w:val="0"/>
              <w:autoSpaceDN w:val="0"/>
              <w:adjustRightInd w:val="0"/>
              <w:jc w:val="right"/>
              <w:rPr>
                <w:rFonts w:asciiTheme="minorHAnsi" w:hAnsiTheme="minorHAnsi" w:cstheme="minorHAnsi"/>
                <w:color w:val="000000"/>
              </w:rPr>
            </w:pPr>
            <w:r w:rsidRPr="00540465">
              <w:rPr>
                <w:rFonts w:asciiTheme="minorHAnsi" w:hAnsiTheme="minorHAnsi" w:cstheme="minorHAnsi"/>
                <w:color w:val="000000"/>
              </w:rPr>
              <w:t>100.000,00</w:t>
            </w:r>
          </w:p>
          <w:p w14:paraId="3C902D6B" w14:textId="77777777" w:rsidR="00746340" w:rsidRDefault="00746340" w:rsidP="00746340">
            <w:pPr>
              <w:autoSpaceDE w:val="0"/>
              <w:autoSpaceDN w:val="0"/>
              <w:adjustRightInd w:val="0"/>
              <w:jc w:val="right"/>
              <w:rPr>
                <w:rFonts w:asciiTheme="minorHAnsi" w:hAnsiTheme="minorHAnsi" w:cstheme="minorHAnsi"/>
                <w:color w:val="000000"/>
              </w:rPr>
            </w:pPr>
          </w:p>
        </w:tc>
      </w:tr>
      <w:tr w:rsidR="00746340" w14:paraId="430672D6" w14:textId="77777777" w:rsidTr="00F33683">
        <w:tc>
          <w:tcPr>
            <w:tcW w:w="6658" w:type="dxa"/>
          </w:tcPr>
          <w:p w14:paraId="4FEF032B" w14:textId="1EA6DE64" w:rsidR="00746340" w:rsidRDefault="00746340" w:rsidP="00C82B95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000000"/>
              </w:rPr>
            </w:pPr>
            <w:r w:rsidRPr="00540465">
              <w:rPr>
                <w:rFonts w:asciiTheme="minorHAnsi" w:hAnsiTheme="minorHAnsi" w:cstheme="minorHAnsi"/>
                <w:color w:val="000000"/>
              </w:rPr>
              <w:t>Premio lordo €/Km</w:t>
            </w:r>
          </w:p>
        </w:tc>
        <w:tc>
          <w:tcPr>
            <w:tcW w:w="992" w:type="dxa"/>
          </w:tcPr>
          <w:p w14:paraId="02D9514C" w14:textId="61333AE8" w:rsidR="00746340" w:rsidRPr="00540465" w:rsidRDefault="00746340" w:rsidP="008D4CEF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000000"/>
              </w:rPr>
            </w:pPr>
            <w:r w:rsidRPr="00540465">
              <w:rPr>
                <w:rFonts w:asciiTheme="minorHAnsi" w:hAnsiTheme="minorHAnsi" w:cstheme="minorHAnsi"/>
                <w:color w:val="000000"/>
              </w:rPr>
              <w:t>€</w:t>
            </w:r>
          </w:p>
        </w:tc>
        <w:tc>
          <w:tcPr>
            <w:tcW w:w="1843" w:type="dxa"/>
          </w:tcPr>
          <w:p w14:paraId="0BAB4DB2" w14:textId="12F1CC31" w:rsidR="00746340" w:rsidRPr="00540465" w:rsidRDefault="00746340" w:rsidP="00746340">
            <w:pPr>
              <w:autoSpaceDE w:val="0"/>
              <w:autoSpaceDN w:val="0"/>
              <w:adjustRightInd w:val="0"/>
              <w:jc w:val="right"/>
              <w:rPr>
                <w:rFonts w:asciiTheme="minorHAnsi" w:hAnsiTheme="minorHAnsi" w:cstheme="minorHAnsi"/>
                <w:color w:val="000000"/>
              </w:rPr>
            </w:pPr>
            <w:r w:rsidRPr="00540465">
              <w:rPr>
                <w:rFonts w:asciiTheme="minorHAnsi" w:hAnsiTheme="minorHAnsi" w:cstheme="minorHAnsi"/>
                <w:color w:val="000000"/>
              </w:rPr>
              <w:t>0,021412</w:t>
            </w:r>
          </w:p>
          <w:p w14:paraId="1F5961B7" w14:textId="77777777" w:rsidR="00746340" w:rsidRDefault="00746340" w:rsidP="00746340">
            <w:pPr>
              <w:autoSpaceDE w:val="0"/>
              <w:autoSpaceDN w:val="0"/>
              <w:adjustRightInd w:val="0"/>
              <w:jc w:val="right"/>
              <w:rPr>
                <w:rFonts w:asciiTheme="minorHAnsi" w:hAnsiTheme="minorHAnsi" w:cstheme="minorHAnsi"/>
                <w:color w:val="000000"/>
              </w:rPr>
            </w:pPr>
          </w:p>
        </w:tc>
      </w:tr>
      <w:tr w:rsidR="00746340" w14:paraId="7AE6EF97" w14:textId="77777777" w:rsidTr="00F33683">
        <w:tc>
          <w:tcPr>
            <w:tcW w:w="6658" w:type="dxa"/>
          </w:tcPr>
          <w:p w14:paraId="608831FC" w14:textId="643B5F50" w:rsidR="00746340" w:rsidRPr="00540465" w:rsidRDefault="00746340" w:rsidP="00746340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000000"/>
              </w:rPr>
            </w:pPr>
            <w:r w:rsidRPr="00540465">
              <w:rPr>
                <w:rFonts w:asciiTheme="minorHAnsi" w:hAnsiTheme="minorHAnsi" w:cstheme="minorHAnsi"/>
                <w:color w:val="000000"/>
              </w:rPr>
              <w:t>Percorrenza minima</w:t>
            </w:r>
            <w:r w:rsidR="00F33683">
              <w:rPr>
                <w:rFonts w:asciiTheme="minorHAnsi" w:hAnsiTheme="minorHAnsi" w:cstheme="minorHAnsi"/>
                <w:color w:val="000000"/>
              </w:rPr>
              <w:t xml:space="preserve"> </w:t>
            </w:r>
            <w:r w:rsidRPr="00540465">
              <w:rPr>
                <w:rFonts w:asciiTheme="minorHAnsi" w:hAnsiTheme="minorHAnsi" w:cstheme="minorHAnsi"/>
                <w:color w:val="000000"/>
              </w:rPr>
              <w:t>chilometrica prevista</w:t>
            </w:r>
          </w:p>
          <w:p w14:paraId="69704EE9" w14:textId="77777777" w:rsidR="00746340" w:rsidRDefault="00746340" w:rsidP="00C82B95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000000"/>
              </w:rPr>
            </w:pPr>
          </w:p>
        </w:tc>
        <w:tc>
          <w:tcPr>
            <w:tcW w:w="992" w:type="dxa"/>
          </w:tcPr>
          <w:p w14:paraId="52A66A98" w14:textId="3412AE1E" w:rsidR="00746340" w:rsidRPr="00540465" w:rsidRDefault="00746340" w:rsidP="00746340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000000"/>
              </w:rPr>
            </w:pPr>
            <w:r w:rsidRPr="00540465">
              <w:rPr>
                <w:rFonts w:asciiTheme="minorHAnsi" w:hAnsiTheme="minorHAnsi" w:cstheme="minorHAnsi"/>
                <w:color w:val="000000"/>
              </w:rPr>
              <w:t>Km</w:t>
            </w:r>
          </w:p>
        </w:tc>
        <w:tc>
          <w:tcPr>
            <w:tcW w:w="1843" w:type="dxa"/>
          </w:tcPr>
          <w:p w14:paraId="30BCE8F4" w14:textId="2CFE5514" w:rsidR="00746340" w:rsidRPr="00540465" w:rsidRDefault="00746340" w:rsidP="00746340">
            <w:pPr>
              <w:autoSpaceDE w:val="0"/>
              <w:autoSpaceDN w:val="0"/>
              <w:adjustRightInd w:val="0"/>
              <w:jc w:val="right"/>
              <w:rPr>
                <w:rFonts w:asciiTheme="minorHAnsi" w:hAnsiTheme="minorHAnsi" w:cstheme="minorHAnsi"/>
                <w:color w:val="000000"/>
              </w:rPr>
            </w:pPr>
            <w:r w:rsidRPr="00540465">
              <w:rPr>
                <w:rFonts w:asciiTheme="minorHAnsi" w:hAnsiTheme="minorHAnsi" w:cstheme="minorHAnsi"/>
                <w:color w:val="000000"/>
              </w:rPr>
              <w:t>500.000</w:t>
            </w:r>
          </w:p>
          <w:p w14:paraId="14903250" w14:textId="77777777" w:rsidR="00746340" w:rsidRDefault="00746340" w:rsidP="00746340">
            <w:pPr>
              <w:autoSpaceDE w:val="0"/>
              <w:autoSpaceDN w:val="0"/>
              <w:adjustRightInd w:val="0"/>
              <w:jc w:val="right"/>
              <w:rPr>
                <w:rFonts w:asciiTheme="minorHAnsi" w:hAnsiTheme="minorHAnsi" w:cstheme="minorHAnsi"/>
                <w:color w:val="000000"/>
              </w:rPr>
            </w:pPr>
          </w:p>
        </w:tc>
      </w:tr>
      <w:tr w:rsidR="00746340" w14:paraId="4DF03925" w14:textId="77777777" w:rsidTr="00F33683">
        <w:tc>
          <w:tcPr>
            <w:tcW w:w="6658" w:type="dxa"/>
          </w:tcPr>
          <w:p w14:paraId="26D6FDB1" w14:textId="7E64F3C2" w:rsidR="00746340" w:rsidRPr="00540465" w:rsidRDefault="00746340" w:rsidP="00746340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000000"/>
              </w:rPr>
            </w:pPr>
            <w:r w:rsidRPr="00540465">
              <w:rPr>
                <w:rFonts w:asciiTheme="minorHAnsi" w:hAnsiTheme="minorHAnsi" w:cstheme="minorHAnsi"/>
                <w:color w:val="000000"/>
              </w:rPr>
              <w:t>Premio minimo lordo annuo</w:t>
            </w:r>
            <w:r w:rsidR="00182398">
              <w:rPr>
                <w:rFonts w:asciiTheme="minorHAnsi" w:hAnsiTheme="minorHAnsi" w:cstheme="minorHAnsi"/>
                <w:color w:val="000000"/>
              </w:rPr>
              <w:t xml:space="preserve"> </w:t>
            </w:r>
            <w:r w:rsidRPr="00540465">
              <w:rPr>
                <w:rFonts w:asciiTheme="minorHAnsi" w:hAnsiTheme="minorHAnsi" w:cstheme="minorHAnsi"/>
                <w:color w:val="000000"/>
              </w:rPr>
              <w:t>acquisito</w:t>
            </w:r>
          </w:p>
          <w:p w14:paraId="08826D78" w14:textId="77777777" w:rsidR="00746340" w:rsidRDefault="00746340" w:rsidP="00C82B95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000000"/>
              </w:rPr>
            </w:pPr>
          </w:p>
        </w:tc>
        <w:tc>
          <w:tcPr>
            <w:tcW w:w="992" w:type="dxa"/>
          </w:tcPr>
          <w:p w14:paraId="594E5516" w14:textId="77777777" w:rsidR="00746340" w:rsidRPr="00540465" w:rsidRDefault="00746340" w:rsidP="00746340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000000"/>
              </w:rPr>
            </w:pPr>
            <w:r w:rsidRPr="00540465">
              <w:rPr>
                <w:rFonts w:asciiTheme="minorHAnsi" w:hAnsiTheme="minorHAnsi" w:cstheme="minorHAnsi"/>
                <w:color w:val="000000"/>
              </w:rPr>
              <w:t>€</w:t>
            </w:r>
          </w:p>
          <w:p w14:paraId="4309317E" w14:textId="77777777" w:rsidR="00746340" w:rsidRDefault="00746340" w:rsidP="00C82B95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000000"/>
              </w:rPr>
            </w:pPr>
          </w:p>
        </w:tc>
        <w:tc>
          <w:tcPr>
            <w:tcW w:w="1843" w:type="dxa"/>
          </w:tcPr>
          <w:p w14:paraId="0EAE4094" w14:textId="69C4EEC7" w:rsidR="00746340" w:rsidRDefault="00746340" w:rsidP="00746340">
            <w:pPr>
              <w:autoSpaceDE w:val="0"/>
              <w:autoSpaceDN w:val="0"/>
              <w:adjustRightInd w:val="0"/>
              <w:jc w:val="right"/>
              <w:rPr>
                <w:rFonts w:asciiTheme="minorHAnsi" w:hAnsiTheme="minorHAnsi" w:cstheme="minorHAnsi"/>
                <w:color w:val="000000"/>
              </w:rPr>
            </w:pPr>
          </w:p>
        </w:tc>
      </w:tr>
      <w:tr w:rsidR="00746340" w14:paraId="6008427E" w14:textId="77777777" w:rsidTr="00F33683">
        <w:tc>
          <w:tcPr>
            <w:tcW w:w="6658" w:type="dxa"/>
          </w:tcPr>
          <w:p w14:paraId="46F9EE99" w14:textId="5D5F5C31" w:rsidR="00746340" w:rsidRPr="00540465" w:rsidRDefault="00746340" w:rsidP="00746340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000000"/>
              </w:rPr>
            </w:pPr>
            <w:r w:rsidRPr="00540465">
              <w:rPr>
                <w:rFonts w:asciiTheme="minorHAnsi" w:hAnsiTheme="minorHAnsi" w:cstheme="minorHAnsi"/>
                <w:color w:val="000000"/>
              </w:rPr>
              <w:t>Premio lordo chilometrico</w:t>
            </w:r>
            <w:r w:rsidR="00182398">
              <w:rPr>
                <w:rFonts w:asciiTheme="minorHAnsi" w:hAnsiTheme="minorHAnsi" w:cstheme="minorHAnsi"/>
                <w:color w:val="000000"/>
              </w:rPr>
              <w:t xml:space="preserve"> </w:t>
            </w:r>
            <w:r w:rsidRPr="00540465">
              <w:rPr>
                <w:rFonts w:asciiTheme="minorHAnsi" w:hAnsiTheme="minorHAnsi" w:cstheme="minorHAnsi"/>
                <w:color w:val="000000"/>
              </w:rPr>
              <w:t>sull’eccedenza dei chilometri</w:t>
            </w:r>
            <w:r w:rsidR="00182398">
              <w:rPr>
                <w:rFonts w:asciiTheme="minorHAnsi" w:hAnsiTheme="minorHAnsi" w:cstheme="minorHAnsi"/>
                <w:color w:val="000000"/>
              </w:rPr>
              <w:t xml:space="preserve"> </w:t>
            </w:r>
            <w:r w:rsidRPr="00540465">
              <w:rPr>
                <w:rFonts w:asciiTheme="minorHAnsi" w:hAnsiTheme="minorHAnsi" w:cstheme="minorHAnsi"/>
                <w:color w:val="000000"/>
              </w:rPr>
              <w:t>previsti</w:t>
            </w:r>
          </w:p>
          <w:p w14:paraId="13CD0FF1" w14:textId="77777777" w:rsidR="00746340" w:rsidRDefault="00746340" w:rsidP="00C82B95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000000"/>
              </w:rPr>
            </w:pPr>
          </w:p>
        </w:tc>
        <w:tc>
          <w:tcPr>
            <w:tcW w:w="992" w:type="dxa"/>
          </w:tcPr>
          <w:p w14:paraId="0509A1B7" w14:textId="77777777" w:rsidR="00746340" w:rsidRPr="00540465" w:rsidRDefault="00746340" w:rsidP="00746340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000000"/>
              </w:rPr>
            </w:pPr>
            <w:r w:rsidRPr="00540465">
              <w:rPr>
                <w:rFonts w:asciiTheme="minorHAnsi" w:hAnsiTheme="minorHAnsi" w:cstheme="minorHAnsi"/>
                <w:color w:val="000000"/>
              </w:rPr>
              <w:t>€</w:t>
            </w:r>
          </w:p>
          <w:p w14:paraId="5B915119" w14:textId="77777777" w:rsidR="00746340" w:rsidRDefault="00746340" w:rsidP="00C82B95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000000"/>
              </w:rPr>
            </w:pPr>
          </w:p>
        </w:tc>
        <w:tc>
          <w:tcPr>
            <w:tcW w:w="1843" w:type="dxa"/>
          </w:tcPr>
          <w:p w14:paraId="3CE95FAD" w14:textId="2627AFD5" w:rsidR="00746340" w:rsidRDefault="00746340" w:rsidP="00746340">
            <w:pPr>
              <w:autoSpaceDE w:val="0"/>
              <w:autoSpaceDN w:val="0"/>
              <w:adjustRightInd w:val="0"/>
              <w:jc w:val="right"/>
              <w:rPr>
                <w:rFonts w:asciiTheme="minorHAnsi" w:hAnsiTheme="minorHAnsi" w:cstheme="minorHAnsi"/>
                <w:color w:val="000000"/>
              </w:rPr>
            </w:pPr>
          </w:p>
        </w:tc>
      </w:tr>
    </w:tbl>
    <w:p w14:paraId="28BF6B59" w14:textId="77777777" w:rsidR="004C3211" w:rsidRPr="00540465" w:rsidRDefault="004C3211" w:rsidP="00C82B95">
      <w:pPr>
        <w:autoSpaceDE w:val="0"/>
        <w:autoSpaceDN w:val="0"/>
        <w:adjustRightInd w:val="0"/>
        <w:rPr>
          <w:rFonts w:asciiTheme="minorHAnsi" w:hAnsiTheme="minorHAnsi" w:cstheme="minorHAnsi"/>
          <w:color w:val="000000"/>
        </w:rPr>
      </w:pPr>
    </w:p>
    <w:p w14:paraId="07B4F1D4" w14:textId="77777777" w:rsidR="00C82B95" w:rsidRPr="00540465" w:rsidRDefault="00C82B95" w:rsidP="00C82B95">
      <w:pPr>
        <w:autoSpaceDE w:val="0"/>
        <w:autoSpaceDN w:val="0"/>
        <w:adjustRightInd w:val="0"/>
        <w:rPr>
          <w:rFonts w:asciiTheme="minorHAnsi" w:hAnsiTheme="minorHAnsi" w:cstheme="minorHAnsi"/>
          <w:color w:val="000000"/>
        </w:rPr>
      </w:pPr>
      <w:r w:rsidRPr="00540465">
        <w:rPr>
          <w:rFonts w:asciiTheme="minorHAnsi" w:hAnsiTheme="minorHAnsi" w:cstheme="minorHAnsi"/>
          <w:color w:val="000000"/>
        </w:rPr>
        <w:t>Scomposizione del premio</w:t>
      </w:r>
    </w:p>
    <w:p w14:paraId="7B14762A" w14:textId="77777777" w:rsidR="00E64A2A" w:rsidRDefault="00E64A2A" w:rsidP="00C82B95">
      <w:pPr>
        <w:autoSpaceDE w:val="0"/>
        <w:autoSpaceDN w:val="0"/>
        <w:adjustRightInd w:val="0"/>
        <w:rPr>
          <w:rFonts w:asciiTheme="minorHAnsi" w:hAnsiTheme="minorHAnsi" w:cstheme="minorHAnsi"/>
          <w:color w:val="000000"/>
        </w:rPr>
      </w:pPr>
    </w:p>
    <w:tbl>
      <w:tblPr>
        <w:tblStyle w:val="Grigliatabella"/>
        <w:tblW w:w="0" w:type="auto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ook w:val="04A0" w:firstRow="1" w:lastRow="0" w:firstColumn="1" w:lastColumn="0" w:noHBand="0" w:noVBand="1"/>
      </w:tblPr>
      <w:tblGrid>
        <w:gridCol w:w="3209"/>
        <w:gridCol w:w="755"/>
        <w:gridCol w:w="2410"/>
      </w:tblGrid>
      <w:tr w:rsidR="007619A5" w:rsidRPr="00683607" w14:paraId="0A6C794A" w14:textId="77777777" w:rsidTr="00683607">
        <w:tc>
          <w:tcPr>
            <w:tcW w:w="3209" w:type="dxa"/>
          </w:tcPr>
          <w:p w14:paraId="7ADE56AA" w14:textId="033CCE3D" w:rsidR="007619A5" w:rsidRPr="00683607" w:rsidRDefault="007619A5" w:rsidP="00C82B95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b/>
                <w:bCs/>
                <w:color w:val="000000"/>
              </w:rPr>
            </w:pPr>
            <w:r w:rsidRPr="00683607">
              <w:rPr>
                <w:rFonts w:asciiTheme="minorHAnsi" w:hAnsiTheme="minorHAnsi" w:cstheme="minorHAnsi"/>
                <w:b/>
                <w:bCs/>
                <w:color w:val="000000"/>
              </w:rPr>
              <w:t>Premio annuo imponibile</w:t>
            </w:r>
          </w:p>
        </w:tc>
        <w:tc>
          <w:tcPr>
            <w:tcW w:w="755" w:type="dxa"/>
          </w:tcPr>
          <w:p w14:paraId="3EAFB50A" w14:textId="1272EB52" w:rsidR="007619A5" w:rsidRPr="00683607" w:rsidRDefault="007619A5" w:rsidP="00C82B95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b/>
                <w:bCs/>
                <w:color w:val="000000"/>
              </w:rPr>
            </w:pPr>
            <w:r w:rsidRPr="00683607">
              <w:rPr>
                <w:rFonts w:asciiTheme="minorHAnsi" w:hAnsiTheme="minorHAnsi" w:cstheme="minorHAnsi"/>
                <w:b/>
                <w:bCs/>
                <w:color w:val="000000"/>
              </w:rPr>
              <w:t>€</w:t>
            </w:r>
          </w:p>
        </w:tc>
        <w:tc>
          <w:tcPr>
            <w:tcW w:w="2410" w:type="dxa"/>
          </w:tcPr>
          <w:p w14:paraId="75C10F14" w14:textId="3DBFFB7B" w:rsidR="007619A5" w:rsidRPr="00683607" w:rsidRDefault="007619A5" w:rsidP="00683607">
            <w:pPr>
              <w:autoSpaceDE w:val="0"/>
              <w:autoSpaceDN w:val="0"/>
              <w:adjustRightInd w:val="0"/>
              <w:jc w:val="right"/>
              <w:rPr>
                <w:rFonts w:asciiTheme="minorHAnsi" w:hAnsiTheme="minorHAnsi" w:cstheme="minorHAnsi"/>
                <w:b/>
                <w:bCs/>
                <w:color w:val="000000"/>
              </w:rPr>
            </w:pPr>
            <w:r w:rsidRPr="00683607">
              <w:rPr>
                <w:rFonts w:asciiTheme="minorHAnsi" w:hAnsiTheme="minorHAnsi" w:cstheme="minorHAnsi"/>
                <w:b/>
                <w:bCs/>
                <w:color w:val="000000"/>
              </w:rPr>
              <w:t>9</w:t>
            </w:r>
            <w:r w:rsidR="000A2201">
              <w:rPr>
                <w:rFonts w:asciiTheme="minorHAnsi" w:hAnsiTheme="minorHAnsi" w:cstheme="minorHAnsi"/>
                <w:b/>
                <w:bCs/>
                <w:color w:val="000000"/>
              </w:rPr>
              <w:t>.</w:t>
            </w:r>
            <w:r w:rsidRPr="00683607">
              <w:rPr>
                <w:rFonts w:asciiTheme="minorHAnsi" w:hAnsiTheme="minorHAnsi" w:cstheme="minorHAnsi"/>
                <w:b/>
                <w:bCs/>
                <w:color w:val="000000"/>
              </w:rPr>
              <w:t>432,60</w:t>
            </w:r>
          </w:p>
        </w:tc>
      </w:tr>
      <w:tr w:rsidR="007619A5" w:rsidRPr="00683607" w14:paraId="71B6F964" w14:textId="77777777" w:rsidTr="00683607">
        <w:tc>
          <w:tcPr>
            <w:tcW w:w="3209" w:type="dxa"/>
          </w:tcPr>
          <w:p w14:paraId="7E75CBA5" w14:textId="3C2ED30C" w:rsidR="007619A5" w:rsidRPr="00683607" w:rsidRDefault="007619A5" w:rsidP="00C82B95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b/>
                <w:bCs/>
                <w:color w:val="000000"/>
              </w:rPr>
            </w:pPr>
            <w:r w:rsidRPr="00683607">
              <w:rPr>
                <w:rFonts w:asciiTheme="minorHAnsi" w:hAnsiTheme="minorHAnsi" w:cstheme="minorHAnsi"/>
                <w:b/>
                <w:bCs/>
                <w:color w:val="000000"/>
              </w:rPr>
              <w:t>Imposte</w:t>
            </w:r>
          </w:p>
        </w:tc>
        <w:tc>
          <w:tcPr>
            <w:tcW w:w="755" w:type="dxa"/>
          </w:tcPr>
          <w:p w14:paraId="081268E3" w14:textId="215F8579" w:rsidR="007619A5" w:rsidRPr="00683607" w:rsidRDefault="007619A5" w:rsidP="00C82B95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b/>
                <w:bCs/>
                <w:color w:val="000000"/>
              </w:rPr>
            </w:pPr>
            <w:r w:rsidRPr="00683607">
              <w:rPr>
                <w:rFonts w:asciiTheme="minorHAnsi" w:hAnsiTheme="minorHAnsi" w:cstheme="minorHAnsi"/>
                <w:b/>
                <w:bCs/>
                <w:color w:val="000000"/>
              </w:rPr>
              <w:t>€</w:t>
            </w:r>
          </w:p>
        </w:tc>
        <w:tc>
          <w:tcPr>
            <w:tcW w:w="2410" w:type="dxa"/>
          </w:tcPr>
          <w:p w14:paraId="454E8E54" w14:textId="0153D646" w:rsidR="007619A5" w:rsidRPr="00683607" w:rsidRDefault="007619A5" w:rsidP="00683607">
            <w:pPr>
              <w:autoSpaceDE w:val="0"/>
              <w:autoSpaceDN w:val="0"/>
              <w:adjustRightInd w:val="0"/>
              <w:jc w:val="right"/>
              <w:rPr>
                <w:rFonts w:asciiTheme="minorHAnsi" w:hAnsiTheme="minorHAnsi" w:cstheme="minorHAnsi"/>
                <w:b/>
                <w:bCs/>
                <w:color w:val="000000"/>
              </w:rPr>
            </w:pPr>
            <w:r w:rsidRPr="00683607">
              <w:rPr>
                <w:rFonts w:asciiTheme="minorHAnsi" w:hAnsiTheme="minorHAnsi" w:cstheme="minorHAnsi"/>
                <w:b/>
                <w:bCs/>
                <w:color w:val="000000"/>
              </w:rPr>
              <w:t>1.273,40</w:t>
            </w:r>
          </w:p>
        </w:tc>
      </w:tr>
      <w:tr w:rsidR="007619A5" w:rsidRPr="00683607" w14:paraId="0EC3FB0C" w14:textId="77777777" w:rsidTr="00683607">
        <w:tc>
          <w:tcPr>
            <w:tcW w:w="3209" w:type="dxa"/>
          </w:tcPr>
          <w:p w14:paraId="138A591B" w14:textId="27FAB1F3" w:rsidR="007619A5" w:rsidRPr="00683607" w:rsidRDefault="007619A5" w:rsidP="00C82B95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b/>
                <w:bCs/>
                <w:color w:val="000000"/>
              </w:rPr>
            </w:pPr>
            <w:r w:rsidRPr="00683607">
              <w:rPr>
                <w:rFonts w:asciiTheme="minorHAnsi" w:hAnsiTheme="minorHAnsi" w:cstheme="minorHAnsi"/>
                <w:b/>
                <w:bCs/>
                <w:color w:val="000000"/>
              </w:rPr>
              <w:t>TOTALE</w:t>
            </w:r>
          </w:p>
        </w:tc>
        <w:tc>
          <w:tcPr>
            <w:tcW w:w="755" w:type="dxa"/>
          </w:tcPr>
          <w:p w14:paraId="3D892A50" w14:textId="0060641B" w:rsidR="007619A5" w:rsidRPr="00683607" w:rsidRDefault="007619A5" w:rsidP="00C82B95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b/>
                <w:bCs/>
                <w:color w:val="000000"/>
              </w:rPr>
            </w:pPr>
            <w:r w:rsidRPr="00683607">
              <w:rPr>
                <w:rFonts w:asciiTheme="minorHAnsi" w:hAnsiTheme="minorHAnsi" w:cstheme="minorHAnsi"/>
                <w:b/>
                <w:bCs/>
                <w:color w:val="000000"/>
              </w:rPr>
              <w:t>€</w:t>
            </w:r>
          </w:p>
        </w:tc>
        <w:tc>
          <w:tcPr>
            <w:tcW w:w="2410" w:type="dxa"/>
          </w:tcPr>
          <w:p w14:paraId="5229202B" w14:textId="04695DEE" w:rsidR="007619A5" w:rsidRPr="00683607" w:rsidRDefault="007619A5" w:rsidP="00683607">
            <w:pPr>
              <w:autoSpaceDE w:val="0"/>
              <w:autoSpaceDN w:val="0"/>
              <w:adjustRightInd w:val="0"/>
              <w:jc w:val="right"/>
              <w:rPr>
                <w:rFonts w:asciiTheme="minorHAnsi" w:hAnsiTheme="minorHAnsi" w:cstheme="minorHAnsi"/>
                <w:b/>
                <w:bCs/>
                <w:color w:val="000000"/>
              </w:rPr>
            </w:pPr>
            <w:r w:rsidRPr="00683607">
              <w:rPr>
                <w:rFonts w:asciiTheme="minorHAnsi" w:hAnsiTheme="minorHAnsi" w:cstheme="minorHAnsi"/>
                <w:b/>
                <w:bCs/>
                <w:color w:val="000000"/>
              </w:rPr>
              <w:t>10.706,00</w:t>
            </w:r>
          </w:p>
        </w:tc>
      </w:tr>
    </w:tbl>
    <w:p w14:paraId="17DB9552" w14:textId="77777777" w:rsidR="00E64A2A" w:rsidRDefault="00E64A2A" w:rsidP="00C82B95">
      <w:pPr>
        <w:autoSpaceDE w:val="0"/>
        <w:autoSpaceDN w:val="0"/>
        <w:adjustRightInd w:val="0"/>
        <w:rPr>
          <w:rFonts w:asciiTheme="minorHAnsi" w:hAnsiTheme="minorHAnsi" w:cstheme="minorHAnsi"/>
          <w:color w:val="000000"/>
        </w:rPr>
      </w:pPr>
    </w:p>
    <w:p w14:paraId="75ACC4D3" w14:textId="77777777" w:rsidR="00E64A2A" w:rsidRDefault="00E64A2A" w:rsidP="00C82B95">
      <w:pPr>
        <w:autoSpaceDE w:val="0"/>
        <w:autoSpaceDN w:val="0"/>
        <w:adjustRightInd w:val="0"/>
        <w:rPr>
          <w:rFonts w:asciiTheme="minorHAnsi" w:hAnsiTheme="minorHAnsi" w:cstheme="minorHAnsi"/>
          <w:color w:val="000000"/>
        </w:rPr>
      </w:pPr>
    </w:p>
    <w:p w14:paraId="585E6C4B" w14:textId="77777777" w:rsidR="00C82B95" w:rsidRPr="00FB1AAB" w:rsidRDefault="00C82B95" w:rsidP="00C82B95">
      <w:pPr>
        <w:autoSpaceDE w:val="0"/>
        <w:autoSpaceDN w:val="0"/>
        <w:adjustRightInd w:val="0"/>
        <w:rPr>
          <w:rFonts w:asciiTheme="minorHAnsi" w:hAnsiTheme="minorHAnsi" w:cstheme="minorHAnsi"/>
          <w:b/>
          <w:bCs/>
          <w:color w:val="000000"/>
        </w:rPr>
      </w:pPr>
      <w:r w:rsidRPr="00FB1AAB">
        <w:rPr>
          <w:rFonts w:asciiTheme="minorHAnsi" w:hAnsiTheme="minorHAnsi" w:cstheme="minorHAnsi"/>
          <w:b/>
          <w:bCs/>
          <w:color w:val="000000"/>
        </w:rPr>
        <w:t xml:space="preserve">Art. 2 – </w:t>
      </w:r>
      <w:proofErr w:type="spellStart"/>
      <w:r w:rsidRPr="00FB1AAB">
        <w:rPr>
          <w:rFonts w:asciiTheme="minorHAnsi" w:hAnsiTheme="minorHAnsi" w:cstheme="minorHAnsi"/>
          <w:b/>
          <w:bCs/>
          <w:color w:val="000000"/>
        </w:rPr>
        <w:t>Sottolimiti</w:t>
      </w:r>
      <w:proofErr w:type="spellEnd"/>
      <w:r w:rsidRPr="00FB1AAB">
        <w:rPr>
          <w:rFonts w:asciiTheme="minorHAnsi" w:hAnsiTheme="minorHAnsi" w:cstheme="minorHAnsi"/>
          <w:b/>
          <w:bCs/>
          <w:color w:val="000000"/>
        </w:rPr>
        <w:t xml:space="preserve"> di indennizzo, franchigie e scoperti</w:t>
      </w:r>
    </w:p>
    <w:p w14:paraId="36691301" w14:textId="5759A864" w:rsidR="00C82B95" w:rsidRPr="00540465" w:rsidRDefault="00C82B95" w:rsidP="007F0723">
      <w:pPr>
        <w:autoSpaceDE w:val="0"/>
        <w:autoSpaceDN w:val="0"/>
        <w:adjustRightInd w:val="0"/>
        <w:jc w:val="both"/>
        <w:rPr>
          <w:rFonts w:asciiTheme="minorHAnsi" w:hAnsiTheme="minorHAnsi" w:cstheme="minorHAnsi"/>
          <w:color w:val="000000"/>
        </w:rPr>
      </w:pPr>
      <w:r w:rsidRPr="00540465">
        <w:rPr>
          <w:rFonts w:asciiTheme="minorHAnsi" w:hAnsiTheme="minorHAnsi" w:cstheme="minorHAnsi"/>
          <w:color w:val="000000"/>
        </w:rPr>
        <w:t xml:space="preserve">Si conviene che per le singole garanzie </w:t>
      </w:r>
      <w:proofErr w:type="spellStart"/>
      <w:r w:rsidRPr="00540465">
        <w:rPr>
          <w:rFonts w:asciiTheme="minorHAnsi" w:hAnsiTheme="minorHAnsi" w:cstheme="minorHAnsi"/>
          <w:color w:val="000000"/>
        </w:rPr>
        <w:t>sottoriportate</w:t>
      </w:r>
      <w:proofErr w:type="spellEnd"/>
      <w:r w:rsidRPr="00540465">
        <w:rPr>
          <w:rFonts w:asciiTheme="minorHAnsi" w:hAnsiTheme="minorHAnsi" w:cstheme="minorHAnsi"/>
          <w:color w:val="000000"/>
        </w:rPr>
        <w:t xml:space="preserve">, siano applicati i relativi </w:t>
      </w:r>
      <w:proofErr w:type="spellStart"/>
      <w:r w:rsidRPr="00540465">
        <w:rPr>
          <w:rFonts w:asciiTheme="minorHAnsi" w:hAnsiTheme="minorHAnsi" w:cstheme="minorHAnsi"/>
          <w:color w:val="000000"/>
        </w:rPr>
        <w:t>sottolimiti</w:t>
      </w:r>
      <w:proofErr w:type="spellEnd"/>
      <w:r w:rsidRPr="00540465">
        <w:rPr>
          <w:rFonts w:asciiTheme="minorHAnsi" w:hAnsiTheme="minorHAnsi" w:cstheme="minorHAnsi"/>
          <w:color w:val="000000"/>
        </w:rPr>
        <w:t xml:space="preserve"> per</w:t>
      </w:r>
      <w:r w:rsidR="00FB1AAB">
        <w:rPr>
          <w:rFonts w:asciiTheme="minorHAnsi" w:hAnsiTheme="minorHAnsi" w:cstheme="minorHAnsi"/>
          <w:color w:val="000000"/>
        </w:rPr>
        <w:t xml:space="preserve"> </w:t>
      </w:r>
      <w:r w:rsidRPr="00540465">
        <w:rPr>
          <w:rFonts w:asciiTheme="minorHAnsi" w:hAnsiTheme="minorHAnsi" w:cstheme="minorHAnsi"/>
          <w:color w:val="000000"/>
        </w:rPr>
        <w:t>sinistro e l’applicazione dei relativi scoperti e franchigie per singolo veicolo e sinistro.</w:t>
      </w:r>
    </w:p>
    <w:p w14:paraId="341ECC45" w14:textId="77777777" w:rsidR="00FB1AAB" w:rsidRDefault="00FB1AAB" w:rsidP="00C82B95">
      <w:pPr>
        <w:autoSpaceDE w:val="0"/>
        <w:autoSpaceDN w:val="0"/>
        <w:adjustRightInd w:val="0"/>
        <w:rPr>
          <w:rFonts w:asciiTheme="minorHAnsi" w:hAnsiTheme="minorHAnsi" w:cstheme="minorHAnsi"/>
          <w:color w:val="000000"/>
        </w:rPr>
      </w:pPr>
    </w:p>
    <w:tbl>
      <w:tblPr>
        <w:tblStyle w:val="Grigliatabella"/>
        <w:tblW w:w="0" w:type="auto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ook w:val="04A0" w:firstRow="1" w:lastRow="0" w:firstColumn="1" w:lastColumn="0" w:noHBand="0" w:noVBand="1"/>
      </w:tblPr>
      <w:tblGrid>
        <w:gridCol w:w="4957"/>
        <w:gridCol w:w="2409"/>
        <w:gridCol w:w="2262"/>
      </w:tblGrid>
      <w:tr w:rsidR="00890B62" w14:paraId="18D0FCAB" w14:textId="77777777" w:rsidTr="00106C1F">
        <w:tc>
          <w:tcPr>
            <w:tcW w:w="4957" w:type="dxa"/>
          </w:tcPr>
          <w:p w14:paraId="4033A762" w14:textId="65B5B70E" w:rsidR="00890B62" w:rsidRDefault="00890B62" w:rsidP="00C82B95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000000"/>
              </w:rPr>
            </w:pPr>
            <w:r w:rsidRPr="00540465">
              <w:rPr>
                <w:rFonts w:asciiTheme="minorHAnsi" w:hAnsiTheme="minorHAnsi" w:cstheme="minorHAnsi"/>
                <w:color w:val="000000"/>
              </w:rPr>
              <w:t>Garanzia</w:t>
            </w:r>
          </w:p>
        </w:tc>
        <w:tc>
          <w:tcPr>
            <w:tcW w:w="2409" w:type="dxa"/>
          </w:tcPr>
          <w:p w14:paraId="07561169" w14:textId="77777777" w:rsidR="00890B62" w:rsidRPr="00540465" w:rsidRDefault="00890B62" w:rsidP="00890B62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000000"/>
              </w:rPr>
            </w:pPr>
            <w:r w:rsidRPr="00540465">
              <w:rPr>
                <w:rFonts w:asciiTheme="minorHAnsi" w:hAnsiTheme="minorHAnsi" w:cstheme="minorHAnsi"/>
                <w:color w:val="000000"/>
              </w:rPr>
              <w:t>Limiti di indennizzo</w:t>
            </w:r>
          </w:p>
          <w:p w14:paraId="0BE6A025" w14:textId="77777777" w:rsidR="00890B62" w:rsidRPr="00540465" w:rsidRDefault="00890B62" w:rsidP="00890B62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000000"/>
              </w:rPr>
            </w:pPr>
            <w:r w:rsidRPr="00540465">
              <w:rPr>
                <w:rFonts w:asciiTheme="minorHAnsi" w:hAnsiTheme="minorHAnsi" w:cstheme="minorHAnsi"/>
                <w:color w:val="000000"/>
              </w:rPr>
              <w:t>Euro</w:t>
            </w:r>
          </w:p>
          <w:p w14:paraId="18A940BB" w14:textId="77777777" w:rsidR="00890B62" w:rsidRDefault="00890B62" w:rsidP="00C82B95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000000"/>
              </w:rPr>
            </w:pPr>
          </w:p>
        </w:tc>
        <w:tc>
          <w:tcPr>
            <w:tcW w:w="2262" w:type="dxa"/>
          </w:tcPr>
          <w:p w14:paraId="403B0D99" w14:textId="77777777" w:rsidR="00890B62" w:rsidRPr="00540465" w:rsidRDefault="00890B62" w:rsidP="00890B62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000000"/>
              </w:rPr>
            </w:pPr>
            <w:r w:rsidRPr="00540465">
              <w:rPr>
                <w:rFonts w:asciiTheme="minorHAnsi" w:hAnsiTheme="minorHAnsi" w:cstheme="minorHAnsi"/>
                <w:color w:val="000000"/>
              </w:rPr>
              <w:t>Scoperto e/o</w:t>
            </w:r>
          </w:p>
          <w:p w14:paraId="348580A6" w14:textId="77777777" w:rsidR="00890B62" w:rsidRPr="00540465" w:rsidRDefault="00890B62" w:rsidP="00890B62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000000"/>
              </w:rPr>
            </w:pPr>
            <w:r w:rsidRPr="00540465">
              <w:rPr>
                <w:rFonts w:asciiTheme="minorHAnsi" w:hAnsiTheme="minorHAnsi" w:cstheme="minorHAnsi"/>
                <w:color w:val="000000"/>
              </w:rPr>
              <w:t>franchigia % / Euro</w:t>
            </w:r>
          </w:p>
          <w:p w14:paraId="30250F84" w14:textId="77777777" w:rsidR="00890B62" w:rsidRDefault="00890B62" w:rsidP="00C82B95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000000"/>
              </w:rPr>
            </w:pPr>
          </w:p>
        </w:tc>
      </w:tr>
      <w:tr w:rsidR="00890B62" w14:paraId="32F510C3" w14:textId="77777777" w:rsidTr="00106C1F">
        <w:tc>
          <w:tcPr>
            <w:tcW w:w="4957" w:type="dxa"/>
          </w:tcPr>
          <w:p w14:paraId="2479EB10" w14:textId="3D69967C" w:rsidR="00890B62" w:rsidRDefault="00E3196C" w:rsidP="00C82B95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000000"/>
              </w:rPr>
            </w:pPr>
            <w:r w:rsidRPr="00540465">
              <w:rPr>
                <w:rFonts w:asciiTheme="minorHAnsi" w:hAnsiTheme="minorHAnsi" w:cstheme="minorHAnsi"/>
                <w:color w:val="000000"/>
              </w:rPr>
              <w:t>Sezione 3, Art, 1, Lettera a), b), c</w:t>
            </w:r>
            <w:proofErr w:type="gramStart"/>
            <w:r w:rsidRPr="00540465">
              <w:rPr>
                <w:rFonts w:asciiTheme="minorHAnsi" w:hAnsiTheme="minorHAnsi" w:cstheme="minorHAnsi"/>
                <w:color w:val="000000"/>
              </w:rPr>
              <w:t>),d</w:t>
            </w:r>
            <w:proofErr w:type="gramEnd"/>
            <w:r w:rsidRPr="00540465">
              <w:rPr>
                <w:rFonts w:asciiTheme="minorHAnsi" w:hAnsiTheme="minorHAnsi" w:cstheme="minorHAnsi"/>
                <w:color w:val="000000"/>
              </w:rPr>
              <w:t>), e), f), g)</w:t>
            </w:r>
          </w:p>
        </w:tc>
        <w:tc>
          <w:tcPr>
            <w:tcW w:w="2409" w:type="dxa"/>
          </w:tcPr>
          <w:p w14:paraId="743B8E77" w14:textId="08FBDFEA" w:rsidR="00890B62" w:rsidRDefault="00E3196C" w:rsidP="00C82B95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000000"/>
              </w:rPr>
            </w:pPr>
            <w:r w:rsidRPr="00540465">
              <w:rPr>
                <w:rFonts w:asciiTheme="minorHAnsi" w:hAnsiTheme="minorHAnsi" w:cstheme="minorHAnsi"/>
                <w:color w:val="000000"/>
              </w:rPr>
              <w:t>Somma assicurata</w:t>
            </w:r>
          </w:p>
        </w:tc>
        <w:tc>
          <w:tcPr>
            <w:tcW w:w="2262" w:type="dxa"/>
          </w:tcPr>
          <w:p w14:paraId="2BD55A47" w14:textId="62511730" w:rsidR="00890B62" w:rsidRDefault="00E3196C" w:rsidP="00C82B95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000000"/>
              </w:rPr>
            </w:pPr>
            <w:r w:rsidRPr="00540465">
              <w:rPr>
                <w:rFonts w:asciiTheme="minorHAnsi" w:hAnsiTheme="minorHAnsi" w:cstheme="minorHAnsi"/>
                <w:color w:val="000000"/>
              </w:rPr>
              <w:t>====</w:t>
            </w:r>
          </w:p>
        </w:tc>
      </w:tr>
      <w:tr w:rsidR="00890B62" w14:paraId="2B12A3CD" w14:textId="77777777" w:rsidTr="00106C1F">
        <w:tc>
          <w:tcPr>
            <w:tcW w:w="4957" w:type="dxa"/>
          </w:tcPr>
          <w:p w14:paraId="7E90E0CD" w14:textId="47A1377A" w:rsidR="00890B62" w:rsidRDefault="00F274C0" w:rsidP="00C82B95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000000"/>
              </w:rPr>
            </w:pPr>
            <w:r w:rsidRPr="00540465">
              <w:rPr>
                <w:rFonts w:asciiTheme="minorHAnsi" w:hAnsiTheme="minorHAnsi" w:cstheme="minorHAnsi"/>
                <w:color w:val="000000"/>
              </w:rPr>
              <w:t>Sezione 3, Art. 1, Lettera h) Cristalli</w:t>
            </w:r>
          </w:p>
        </w:tc>
        <w:tc>
          <w:tcPr>
            <w:tcW w:w="2409" w:type="dxa"/>
          </w:tcPr>
          <w:p w14:paraId="170D221E" w14:textId="42A5CC08" w:rsidR="00890B62" w:rsidRPr="00C17FD5" w:rsidRDefault="00F274C0" w:rsidP="00C17FD5">
            <w:pPr>
              <w:autoSpaceDE w:val="0"/>
              <w:autoSpaceDN w:val="0"/>
              <w:adjustRightInd w:val="0"/>
              <w:jc w:val="right"/>
              <w:rPr>
                <w:rFonts w:asciiTheme="minorHAnsi" w:hAnsiTheme="minorHAnsi" w:cstheme="minorHAnsi"/>
              </w:rPr>
            </w:pPr>
            <w:r w:rsidRPr="00C17FD5">
              <w:rPr>
                <w:rFonts w:asciiTheme="minorHAnsi" w:hAnsiTheme="minorHAnsi" w:cstheme="minorHAnsi"/>
              </w:rPr>
              <w:t xml:space="preserve">€ 1.200,00 </w:t>
            </w:r>
          </w:p>
        </w:tc>
        <w:tc>
          <w:tcPr>
            <w:tcW w:w="2262" w:type="dxa"/>
          </w:tcPr>
          <w:p w14:paraId="6DE2A64C" w14:textId="01826407" w:rsidR="00890B62" w:rsidRDefault="00F274C0" w:rsidP="00C17FD5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color w:val="000000"/>
              </w:rPr>
            </w:pPr>
            <w:r w:rsidRPr="00540465">
              <w:rPr>
                <w:rFonts w:asciiTheme="minorHAnsi" w:hAnsiTheme="minorHAnsi" w:cstheme="minorHAnsi"/>
                <w:color w:val="000000"/>
              </w:rPr>
              <w:t>====</w:t>
            </w:r>
          </w:p>
        </w:tc>
      </w:tr>
      <w:tr w:rsidR="00890B62" w14:paraId="1AA4D783" w14:textId="77777777" w:rsidTr="00106C1F">
        <w:tc>
          <w:tcPr>
            <w:tcW w:w="4957" w:type="dxa"/>
          </w:tcPr>
          <w:p w14:paraId="0522C26C" w14:textId="5CE1ED7D" w:rsidR="00890B62" w:rsidRDefault="00E32ABB" w:rsidP="00C82B95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000000"/>
              </w:rPr>
            </w:pPr>
            <w:r w:rsidRPr="00540465">
              <w:rPr>
                <w:rFonts w:asciiTheme="minorHAnsi" w:hAnsiTheme="minorHAnsi" w:cstheme="minorHAnsi"/>
                <w:color w:val="000000"/>
              </w:rPr>
              <w:t>Sezione 3, Art. 2, Lettera a)</w:t>
            </w:r>
            <w:r w:rsidR="00106C1F">
              <w:rPr>
                <w:rFonts w:asciiTheme="minorHAnsi" w:hAnsiTheme="minorHAnsi" w:cstheme="minorHAnsi"/>
                <w:color w:val="000000"/>
              </w:rPr>
              <w:t xml:space="preserve"> </w:t>
            </w:r>
            <w:r w:rsidRPr="00540465">
              <w:rPr>
                <w:rFonts w:asciiTheme="minorHAnsi" w:hAnsiTheme="minorHAnsi" w:cstheme="minorHAnsi"/>
                <w:color w:val="000000"/>
              </w:rPr>
              <w:t>Soccorso stradale</w:t>
            </w:r>
          </w:p>
        </w:tc>
        <w:tc>
          <w:tcPr>
            <w:tcW w:w="2409" w:type="dxa"/>
          </w:tcPr>
          <w:p w14:paraId="21895FA2" w14:textId="03A4715A" w:rsidR="00890B62" w:rsidRPr="00C17FD5" w:rsidRDefault="00106C1F" w:rsidP="00C17FD5">
            <w:pPr>
              <w:autoSpaceDE w:val="0"/>
              <w:autoSpaceDN w:val="0"/>
              <w:adjustRightInd w:val="0"/>
              <w:jc w:val="right"/>
              <w:rPr>
                <w:rFonts w:asciiTheme="minorHAnsi" w:hAnsiTheme="minorHAnsi" w:cstheme="minorHAnsi"/>
              </w:rPr>
            </w:pPr>
            <w:r w:rsidRPr="00C17FD5">
              <w:rPr>
                <w:rFonts w:asciiTheme="minorHAnsi" w:hAnsiTheme="minorHAnsi" w:cstheme="minorHAnsi"/>
              </w:rPr>
              <w:t xml:space="preserve">€ 250,00 </w:t>
            </w:r>
          </w:p>
        </w:tc>
        <w:tc>
          <w:tcPr>
            <w:tcW w:w="2262" w:type="dxa"/>
          </w:tcPr>
          <w:p w14:paraId="2E269EBF" w14:textId="4143AF3C" w:rsidR="00890B62" w:rsidRDefault="00106C1F" w:rsidP="00C17FD5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color w:val="000000"/>
              </w:rPr>
            </w:pPr>
            <w:r w:rsidRPr="00540465">
              <w:rPr>
                <w:rFonts w:asciiTheme="minorHAnsi" w:hAnsiTheme="minorHAnsi" w:cstheme="minorHAnsi"/>
                <w:color w:val="000000"/>
              </w:rPr>
              <w:t>====</w:t>
            </w:r>
          </w:p>
        </w:tc>
      </w:tr>
      <w:tr w:rsidR="00890B62" w14:paraId="00483C0C" w14:textId="77777777" w:rsidTr="00106C1F">
        <w:tc>
          <w:tcPr>
            <w:tcW w:w="4957" w:type="dxa"/>
          </w:tcPr>
          <w:p w14:paraId="40EC7310" w14:textId="00C86D7E" w:rsidR="00890B62" w:rsidRDefault="006F21B5" w:rsidP="00C82B95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000000"/>
              </w:rPr>
            </w:pPr>
            <w:r w:rsidRPr="00540465">
              <w:rPr>
                <w:rFonts w:asciiTheme="minorHAnsi" w:hAnsiTheme="minorHAnsi" w:cstheme="minorHAnsi"/>
                <w:color w:val="000000"/>
              </w:rPr>
              <w:t>Sezione 3, Art. 2, Lettera b)</w:t>
            </w:r>
            <w:r>
              <w:rPr>
                <w:rFonts w:asciiTheme="minorHAnsi" w:hAnsiTheme="minorHAnsi" w:cstheme="minorHAnsi"/>
                <w:color w:val="000000"/>
              </w:rPr>
              <w:t xml:space="preserve"> </w:t>
            </w:r>
            <w:r w:rsidRPr="00540465">
              <w:rPr>
                <w:rFonts w:asciiTheme="minorHAnsi" w:hAnsiTheme="minorHAnsi" w:cstheme="minorHAnsi"/>
                <w:color w:val="000000"/>
              </w:rPr>
              <w:t>Sostituzione vettura</w:t>
            </w:r>
          </w:p>
        </w:tc>
        <w:tc>
          <w:tcPr>
            <w:tcW w:w="2409" w:type="dxa"/>
          </w:tcPr>
          <w:p w14:paraId="4A0708AD" w14:textId="0DB414E3" w:rsidR="00890B62" w:rsidRPr="00C17FD5" w:rsidRDefault="00AF41FA" w:rsidP="00C17FD5">
            <w:pPr>
              <w:autoSpaceDE w:val="0"/>
              <w:autoSpaceDN w:val="0"/>
              <w:adjustRightInd w:val="0"/>
              <w:jc w:val="right"/>
              <w:rPr>
                <w:rFonts w:asciiTheme="minorHAnsi" w:hAnsiTheme="minorHAnsi" w:cstheme="minorHAnsi"/>
              </w:rPr>
            </w:pPr>
            <w:r w:rsidRPr="00C17FD5">
              <w:rPr>
                <w:rFonts w:asciiTheme="minorHAnsi" w:hAnsiTheme="minorHAnsi" w:cstheme="minorHAnsi"/>
              </w:rPr>
              <w:t xml:space="preserve">€ 250,00 </w:t>
            </w:r>
          </w:p>
        </w:tc>
        <w:tc>
          <w:tcPr>
            <w:tcW w:w="2262" w:type="dxa"/>
          </w:tcPr>
          <w:p w14:paraId="0AE4A2DA" w14:textId="700D4BD6" w:rsidR="00890B62" w:rsidRDefault="00AF41FA" w:rsidP="00C17FD5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color w:val="000000"/>
              </w:rPr>
            </w:pPr>
            <w:r w:rsidRPr="00540465">
              <w:rPr>
                <w:rFonts w:asciiTheme="minorHAnsi" w:hAnsiTheme="minorHAnsi" w:cstheme="minorHAnsi"/>
                <w:color w:val="000000"/>
              </w:rPr>
              <w:t>====</w:t>
            </w:r>
          </w:p>
        </w:tc>
      </w:tr>
      <w:tr w:rsidR="00AF41FA" w14:paraId="39990228" w14:textId="77777777" w:rsidTr="00106C1F">
        <w:tc>
          <w:tcPr>
            <w:tcW w:w="4957" w:type="dxa"/>
          </w:tcPr>
          <w:p w14:paraId="7B3E14B9" w14:textId="7670F30D" w:rsidR="00AF41FA" w:rsidRPr="00540465" w:rsidRDefault="00AF41FA" w:rsidP="00AF41FA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000000"/>
              </w:rPr>
            </w:pPr>
            <w:r w:rsidRPr="00540465">
              <w:rPr>
                <w:rFonts w:asciiTheme="minorHAnsi" w:hAnsiTheme="minorHAnsi" w:cstheme="minorHAnsi"/>
                <w:color w:val="000000"/>
              </w:rPr>
              <w:t>Sezione 3, Art. 2, Lettera c)</w:t>
            </w:r>
            <w:r>
              <w:rPr>
                <w:rFonts w:asciiTheme="minorHAnsi" w:hAnsiTheme="minorHAnsi" w:cstheme="minorHAnsi"/>
                <w:color w:val="000000"/>
              </w:rPr>
              <w:t xml:space="preserve"> </w:t>
            </w:r>
            <w:r w:rsidRPr="00540465">
              <w:rPr>
                <w:rFonts w:asciiTheme="minorHAnsi" w:hAnsiTheme="minorHAnsi" w:cstheme="minorHAnsi"/>
                <w:color w:val="000000"/>
              </w:rPr>
              <w:t>Mancato uso</w:t>
            </w:r>
          </w:p>
        </w:tc>
        <w:tc>
          <w:tcPr>
            <w:tcW w:w="2409" w:type="dxa"/>
          </w:tcPr>
          <w:p w14:paraId="17ADE55C" w14:textId="0D45A1EC" w:rsidR="00AF41FA" w:rsidRPr="00C17FD5" w:rsidRDefault="00C17FD5" w:rsidP="00C17FD5">
            <w:pPr>
              <w:autoSpaceDE w:val="0"/>
              <w:autoSpaceDN w:val="0"/>
              <w:adjustRightInd w:val="0"/>
              <w:jc w:val="right"/>
              <w:rPr>
                <w:rFonts w:asciiTheme="minorHAnsi" w:hAnsiTheme="minorHAnsi" w:cstheme="minorHAnsi"/>
              </w:rPr>
            </w:pPr>
            <w:r w:rsidRPr="00C17FD5">
              <w:rPr>
                <w:rFonts w:asciiTheme="minorHAnsi" w:hAnsiTheme="minorHAnsi" w:cstheme="minorHAnsi"/>
              </w:rPr>
              <w:t>€ 500,00</w:t>
            </w:r>
          </w:p>
        </w:tc>
        <w:tc>
          <w:tcPr>
            <w:tcW w:w="2262" w:type="dxa"/>
          </w:tcPr>
          <w:p w14:paraId="0544C07C" w14:textId="2B50A503" w:rsidR="00AF41FA" w:rsidRPr="00540465" w:rsidRDefault="00C17FD5" w:rsidP="00C17FD5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color w:val="000000"/>
              </w:rPr>
            </w:pPr>
            <w:r w:rsidRPr="00540465">
              <w:rPr>
                <w:rFonts w:asciiTheme="minorHAnsi" w:hAnsiTheme="minorHAnsi" w:cstheme="minorHAnsi"/>
                <w:color w:val="000000"/>
              </w:rPr>
              <w:t>====</w:t>
            </w:r>
          </w:p>
        </w:tc>
      </w:tr>
    </w:tbl>
    <w:p w14:paraId="1776D6D4" w14:textId="77777777" w:rsidR="00C82B95" w:rsidRPr="00540465" w:rsidRDefault="00C82B95" w:rsidP="00C82B95">
      <w:pPr>
        <w:rPr>
          <w:rFonts w:asciiTheme="minorHAnsi" w:hAnsiTheme="minorHAnsi" w:cstheme="minorHAnsi"/>
          <w:color w:val="000000"/>
        </w:rPr>
      </w:pPr>
    </w:p>
    <w:p w14:paraId="2A102F08" w14:textId="2EBF2813" w:rsidR="00C82B95" w:rsidRPr="00540465" w:rsidRDefault="00C82B95" w:rsidP="00E63BFB">
      <w:pPr>
        <w:jc w:val="both"/>
        <w:rPr>
          <w:rFonts w:asciiTheme="minorHAnsi" w:hAnsiTheme="minorHAnsi" w:cstheme="minorHAnsi"/>
        </w:rPr>
      </w:pPr>
      <w:r w:rsidRPr="00540465">
        <w:rPr>
          <w:rFonts w:asciiTheme="minorHAnsi" w:hAnsiTheme="minorHAnsi" w:cstheme="minorHAnsi"/>
        </w:rPr>
        <w:t xml:space="preserve">Nessun altro limite, </w:t>
      </w:r>
      <w:proofErr w:type="spellStart"/>
      <w:r w:rsidRPr="00540465">
        <w:rPr>
          <w:rFonts w:asciiTheme="minorHAnsi" w:hAnsiTheme="minorHAnsi" w:cstheme="minorHAnsi"/>
        </w:rPr>
        <w:t>sottolimite</w:t>
      </w:r>
      <w:proofErr w:type="spellEnd"/>
      <w:r w:rsidRPr="00540465">
        <w:rPr>
          <w:rFonts w:asciiTheme="minorHAnsi" w:hAnsiTheme="minorHAnsi" w:cstheme="minorHAnsi"/>
        </w:rPr>
        <w:t>, scoperto o franchigia oltre che quelli riportati nel presente articolo</w:t>
      </w:r>
      <w:r w:rsidR="00E63BFB">
        <w:rPr>
          <w:rFonts w:asciiTheme="minorHAnsi" w:hAnsiTheme="minorHAnsi" w:cstheme="minorHAnsi"/>
        </w:rPr>
        <w:t xml:space="preserve"> </w:t>
      </w:r>
      <w:r w:rsidRPr="00540465">
        <w:rPr>
          <w:rFonts w:asciiTheme="minorHAnsi" w:hAnsiTheme="minorHAnsi" w:cstheme="minorHAnsi"/>
        </w:rPr>
        <w:t>potranno essere applicati ad un sinistro indennizzabile ai termini della presente polizza.</w:t>
      </w:r>
    </w:p>
    <w:p w14:paraId="199AA851" w14:textId="77777777" w:rsidR="00E63BFB" w:rsidRDefault="00E63BFB" w:rsidP="00C82B95">
      <w:pPr>
        <w:rPr>
          <w:rFonts w:asciiTheme="minorHAnsi" w:hAnsiTheme="minorHAnsi" w:cstheme="minorHAnsi"/>
        </w:rPr>
      </w:pPr>
    </w:p>
    <w:p w14:paraId="49E900BA" w14:textId="512F2B3D" w:rsidR="00C82B95" w:rsidRPr="00E63BFB" w:rsidRDefault="00C82B95" w:rsidP="00C82B95">
      <w:pPr>
        <w:rPr>
          <w:rFonts w:asciiTheme="minorHAnsi" w:hAnsiTheme="minorHAnsi" w:cstheme="minorHAnsi"/>
          <w:b/>
          <w:bCs/>
        </w:rPr>
      </w:pPr>
      <w:r w:rsidRPr="00E63BFB">
        <w:rPr>
          <w:rFonts w:asciiTheme="minorHAnsi" w:hAnsiTheme="minorHAnsi" w:cstheme="minorHAnsi"/>
          <w:b/>
          <w:bCs/>
        </w:rPr>
        <w:t>Art. 3 – Disposizione finale</w:t>
      </w:r>
    </w:p>
    <w:p w14:paraId="0ACDA99A" w14:textId="77777777" w:rsidR="00C82B95" w:rsidRPr="00540465" w:rsidRDefault="00C82B95" w:rsidP="00E63BFB">
      <w:pPr>
        <w:jc w:val="both"/>
        <w:rPr>
          <w:rFonts w:asciiTheme="minorHAnsi" w:hAnsiTheme="minorHAnsi" w:cstheme="minorHAnsi"/>
        </w:rPr>
      </w:pPr>
      <w:r w:rsidRPr="00540465">
        <w:rPr>
          <w:rFonts w:asciiTheme="minorHAnsi" w:hAnsiTheme="minorHAnsi" w:cstheme="minorHAnsi"/>
        </w:rPr>
        <w:t>Rimane convenuto che si intendono operanti solo le presenti norme dattiloscritte.</w:t>
      </w:r>
    </w:p>
    <w:p w14:paraId="4AB0C7DE" w14:textId="425BA754" w:rsidR="00C82B95" w:rsidRPr="00540465" w:rsidRDefault="00C82B95" w:rsidP="00E63BFB">
      <w:pPr>
        <w:jc w:val="both"/>
        <w:rPr>
          <w:rFonts w:asciiTheme="minorHAnsi" w:hAnsiTheme="minorHAnsi" w:cstheme="minorHAnsi"/>
        </w:rPr>
      </w:pPr>
      <w:r w:rsidRPr="00540465">
        <w:rPr>
          <w:rFonts w:asciiTheme="minorHAnsi" w:hAnsiTheme="minorHAnsi" w:cstheme="minorHAnsi"/>
        </w:rPr>
        <w:t>La firma apposta dalla Contraente su moduli a stampa forniti dalla Società Assicuratrice vale solo</w:t>
      </w:r>
      <w:r w:rsidR="00E63BFB">
        <w:rPr>
          <w:rFonts w:asciiTheme="minorHAnsi" w:hAnsiTheme="minorHAnsi" w:cstheme="minorHAnsi"/>
        </w:rPr>
        <w:t xml:space="preserve"> </w:t>
      </w:r>
      <w:r w:rsidRPr="00540465">
        <w:rPr>
          <w:rFonts w:asciiTheme="minorHAnsi" w:hAnsiTheme="minorHAnsi" w:cstheme="minorHAnsi"/>
        </w:rPr>
        <w:t>quale presa d'atto del premio e della ripartizione del rischio tra le Società partecipanti alla</w:t>
      </w:r>
      <w:r w:rsidR="00E63BFB">
        <w:rPr>
          <w:rFonts w:asciiTheme="minorHAnsi" w:hAnsiTheme="minorHAnsi" w:cstheme="minorHAnsi"/>
        </w:rPr>
        <w:t xml:space="preserve"> </w:t>
      </w:r>
      <w:r w:rsidRPr="00540465">
        <w:rPr>
          <w:rFonts w:asciiTheme="minorHAnsi" w:hAnsiTheme="minorHAnsi" w:cstheme="minorHAnsi"/>
        </w:rPr>
        <w:t>coassicurazione.</w:t>
      </w:r>
    </w:p>
    <w:sectPr w:rsidR="00C82B95" w:rsidRPr="00540465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IDFont+F9">
    <w:altName w:val="Microsoft JhengHei"/>
    <w:panose1 w:val="00000000000000000000"/>
    <w:charset w:val="88"/>
    <w:family w:val="auto"/>
    <w:notTrueType/>
    <w:pitch w:val="default"/>
    <w:sig w:usb0="00000001" w:usb1="08080000" w:usb2="00000010" w:usb3="00000000" w:csb0="00100000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BFF6AE3"/>
    <w:multiLevelType w:val="hybridMultilevel"/>
    <w:tmpl w:val="CED67DA6"/>
    <w:lvl w:ilvl="0" w:tplc="2BE20612">
      <w:start w:val="1"/>
      <w:numFmt w:val="bullet"/>
      <w:lvlText w:val=""/>
      <w:lvlJc w:val="left"/>
      <w:pPr>
        <w:ind w:left="3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22053067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2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82B95"/>
    <w:rsid w:val="00024A66"/>
    <w:rsid w:val="000A2201"/>
    <w:rsid w:val="000F2267"/>
    <w:rsid w:val="000F3523"/>
    <w:rsid w:val="00106C1F"/>
    <w:rsid w:val="001125D1"/>
    <w:rsid w:val="00114826"/>
    <w:rsid w:val="001679E0"/>
    <w:rsid w:val="00182398"/>
    <w:rsid w:val="002102E1"/>
    <w:rsid w:val="00250CE4"/>
    <w:rsid w:val="002637A6"/>
    <w:rsid w:val="0028796C"/>
    <w:rsid w:val="002E0762"/>
    <w:rsid w:val="00406030"/>
    <w:rsid w:val="00411E86"/>
    <w:rsid w:val="00423F96"/>
    <w:rsid w:val="0047079A"/>
    <w:rsid w:val="004C14DD"/>
    <w:rsid w:val="004C3211"/>
    <w:rsid w:val="00515EE5"/>
    <w:rsid w:val="00540465"/>
    <w:rsid w:val="00683607"/>
    <w:rsid w:val="006B1736"/>
    <w:rsid w:val="006E4AF5"/>
    <w:rsid w:val="006F21B5"/>
    <w:rsid w:val="00710E9D"/>
    <w:rsid w:val="00746340"/>
    <w:rsid w:val="007619A5"/>
    <w:rsid w:val="007F0723"/>
    <w:rsid w:val="008203DE"/>
    <w:rsid w:val="00864AAB"/>
    <w:rsid w:val="00890B62"/>
    <w:rsid w:val="008D4CEF"/>
    <w:rsid w:val="008E30CC"/>
    <w:rsid w:val="008E4946"/>
    <w:rsid w:val="00942C1E"/>
    <w:rsid w:val="00960D5A"/>
    <w:rsid w:val="00973237"/>
    <w:rsid w:val="009C2A0A"/>
    <w:rsid w:val="009E1AC5"/>
    <w:rsid w:val="009F5D6C"/>
    <w:rsid w:val="00A371EF"/>
    <w:rsid w:val="00A86274"/>
    <w:rsid w:val="00AF41FA"/>
    <w:rsid w:val="00B936C0"/>
    <w:rsid w:val="00BF7B7D"/>
    <w:rsid w:val="00C02F76"/>
    <w:rsid w:val="00C0664D"/>
    <w:rsid w:val="00C17FD5"/>
    <w:rsid w:val="00C82B95"/>
    <w:rsid w:val="00CA4C77"/>
    <w:rsid w:val="00CC75F9"/>
    <w:rsid w:val="00D30BC6"/>
    <w:rsid w:val="00D96986"/>
    <w:rsid w:val="00DF7CBB"/>
    <w:rsid w:val="00E3196C"/>
    <w:rsid w:val="00E32ABB"/>
    <w:rsid w:val="00E542D8"/>
    <w:rsid w:val="00E63BFB"/>
    <w:rsid w:val="00E64A2A"/>
    <w:rsid w:val="00EA3ED0"/>
    <w:rsid w:val="00EC05C3"/>
    <w:rsid w:val="00ED032B"/>
    <w:rsid w:val="00ED21DD"/>
    <w:rsid w:val="00F274C0"/>
    <w:rsid w:val="00F33683"/>
    <w:rsid w:val="00F37D29"/>
    <w:rsid w:val="00F53E6F"/>
    <w:rsid w:val="00FB1A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79762D2"/>
  <w15:chartTrackingRefBased/>
  <w15:docId w15:val="{1ED4BF8B-E9B3-4F8B-9205-9173B09E05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eastAsia="Calibri" w:hAnsi="Calibri" w:cs="Times New Roman"/>
        <w:lang w:val="it-IT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0F3523"/>
    <w:rPr>
      <w:rFonts w:ascii="Times New Roman" w:hAnsi="Times New Roman"/>
      <w:sz w:val="24"/>
      <w:szCs w:val="24"/>
    </w:rPr>
  </w:style>
  <w:style w:type="paragraph" w:styleId="Titolo1">
    <w:name w:val="heading 1"/>
    <w:basedOn w:val="Normale"/>
    <w:next w:val="Normale"/>
    <w:link w:val="Titolo1Carattere"/>
    <w:qFormat/>
    <w:rsid w:val="000F3523"/>
    <w:pPr>
      <w:keepNext/>
      <w:keepLines/>
      <w:spacing w:before="480"/>
      <w:jc w:val="both"/>
      <w:outlineLvl w:val="0"/>
    </w:pPr>
    <w:rPr>
      <w:rFonts w:ascii="Cambria" w:eastAsia="Times New Roman" w:hAnsi="Cambria"/>
      <w:b/>
      <w:bCs/>
      <w:color w:val="365F91"/>
      <w:sz w:val="28"/>
      <w:szCs w:val="28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C82B9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C82B95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2E74B5" w:themeColor="accent1" w:themeShade="BF"/>
      <w:sz w:val="28"/>
      <w:szCs w:val="28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C82B95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2E74B5" w:themeColor="accent1" w:themeShade="BF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C82B95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2E74B5" w:themeColor="accent1" w:themeShade="B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C82B95"/>
    <w:pPr>
      <w:keepNext/>
      <w:keepLines/>
      <w:spacing w:before="4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C82B95"/>
    <w:pPr>
      <w:keepNext/>
      <w:keepLines/>
      <w:spacing w:before="4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C82B95"/>
    <w:pPr>
      <w:keepNext/>
      <w:keepLines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C82B95"/>
    <w:pPr>
      <w:keepNext/>
      <w:keepLines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link w:val="Titolo1"/>
    <w:rsid w:val="000F3523"/>
    <w:rPr>
      <w:rFonts w:ascii="Cambria" w:eastAsia="Times New Roman" w:hAnsi="Cambria"/>
      <w:b/>
      <w:bCs/>
      <w:color w:val="365F91"/>
      <w:sz w:val="28"/>
      <w:szCs w:val="28"/>
    </w:rPr>
  </w:style>
  <w:style w:type="paragraph" w:styleId="Paragrafoelenco">
    <w:name w:val="List Paragraph"/>
    <w:basedOn w:val="Normale"/>
    <w:uiPriority w:val="34"/>
    <w:qFormat/>
    <w:rsid w:val="000F3523"/>
    <w:pPr>
      <w:ind w:left="720"/>
      <w:contextualSpacing/>
    </w:pPr>
    <w:rPr>
      <w:rFonts w:eastAsia="Times New Roman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C82B95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C82B95"/>
    <w:rPr>
      <w:rFonts w:asciiTheme="minorHAnsi" w:eastAsiaTheme="majorEastAsia" w:hAnsiTheme="minorHAnsi" w:cstheme="majorBidi"/>
      <w:color w:val="2E74B5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C82B95"/>
    <w:rPr>
      <w:rFonts w:asciiTheme="minorHAnsi" w:eastAsiaTheme="majorEastAsia" w:hAnsiTheme="minorHAnsi" w:cstheme="majorBidi"/>
      <w:i/>
      <w:iCs/>
      <w:color w:val="2E74B5" w:themeColor="accent1" w:themeShade="BF"/>
      <w:sz w:val="24"/>
      <w:szCs w:val="24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C82B95"/>
    <w:rPr>
      <w:rFonts w:asciiTheme="minorHAnsi" w:eastAsiaTheme="majorEastAsia" w:hAnsiTheme="minorHAnsi" w:cstheme="majorBidi"/>
      <w:color w:val="2E74B5" w:themeColor="accent1" w:themeShade="BF"/>
      <w:sz w:val="24"/>
      <w:szCs w:val="24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C82B95"/>
    <w:rPr>
      <w:rFonts w:asciiTheme="minorHAnsi" w:eastAsiaTheme="majorEastAsia" w:hAnsiTheme="minorHAnsi" w:cstheme="majorBidi"/>
      <w:i/>
      <w:iCs/>
      <w:color w:val="595959" w:themeColor="text1" w:themeTint="A6"/>
      <w:sz w:val="24"/>
      <w:szCs w:val="24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C82B95"/>
    <w:rPr>
      <w:rFonts w:asciiTheme="minorHAnsi" w:eastAsiaTheme="majorEastAsia" w:hAnsiTheme="minorHAnsi" w:cstheme="majorBidi"/>
      <w:color w:val="595959" w:themeColor="text1" w:themeTint="A6"/>
      <w:sz w:val="24"/>
      <w:szCs w:val="24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C82B95"/>
    <w:rPr>
      <w:rFonts w:asciiTheme="minorHAnsi" w:eastAsiaTheme="majorEastAsia" w:hAnsiTheme="minorHAnsi" w:cstheme="majorBidi"/>
      <w:i/>
      <w:iCs/>
      <w:color w:val="272727" w:themeColor="text1" w:themeTint="D8"/>
      <w:sz w:val="24"/>
      <w:szCs w:val="24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C82B95"/>
    <w:rPr>
      <w:rFonts w:asciiTheme="minorHAnsi" w:eastAsiaTheme="majorEastAsia" w:hAnsiTheme="minorHAnsi" w:cstheme="majorBidi"/>
      <w:color w:val="272727" w:themeColor="text1" w:themeTint="D8"/>
      <w:sz w:val="24"/>
      <w:szCs w:val="24"/>
    </w:rPr>
  </w:style>
  <w:style w:type="paragraph" w:styleId="Titolo">
    <w:name w:val="Title"/>
    <w:basedOn w:val="Normale"/>
    <w:next w:val="Normale"/>
    <w:link w:val="TitoloCarattere"/>
    <w:uiPriority w:val="10"/>
    <w:qFormat/>
    <w:rsid w:val="00C82B95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oloCarattere">
    <w:name w:val="Titolo Carattere"/>
    <w:basedOn w:val="Carpredefinitoparagrafo"/>
    <w:link w:val="Titolo"/>
    <w:uiPriority w:val="10"/>
    <w:rsid w:val="00C82B9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C82B95"/>
    <w:pPr>
      <w:numPr>
        <w:ilvl w:val="1"/>
      </w:numPr>
      <w:spacing w:after="160"/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C82B95"/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C82B95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C82B95"/>
    <w:rPr>
      <w:rFonts w:ascii="Times New Roman" w:hAnsi="Times New Roman"/>
      <w:i/>
      <w:iCs/>
      <w:color w:val="404040" w:themeColor="text1" w:themeTint="BF"/>
      <w:sz w:val="24"/>
      <w:szCs w:val="24"/>
    </w:rPr>
  </w:style>
  <w:style w:type="character" w:styleId="Enfasiintensa">
    <w:name w:val="Intense Emphasis"/>
    <w:basedOn w:val="Carpredefinitoparagrafo"/>
    <w:uiPriority w:val="21"/>
    <w:qFormat/>
    <w:rsid w:val="00C82B95"/>
    <w:rPr>
      <w:i/>
      <w:iCs/>
      <w:color w:val="2E74B5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C82B95"/>
    <w:pPr>
      <w:pBdr>
        <w:top w:val="single" w:sz="4" w:space="10" w:color="2E74B5" w:themeColor="accent1" w:themeShade="BF"/>
        <w:bottom w:val="single" w:sz="4" w:space="10" w:color="2E74B5" w:themeColor="accent1" w:themeShade="BF"/>
      </w:pBdr>
      <w:spacing w:before="360" w:after="360"/>
      <w:ind w:left="864" w:right="864"/>
      <w:jc w:val="center"/>
    </w:pPr>
    <w:rPr>
      <w:i/>
      <w:iCs/>
      <w:color w:val="2E74B5" w:themeColor="accent1" w:themeShade="BF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C82B95"/>
    <w:rPr>
      <w:rFonts w:ascii="Times New Roman" w:hAnsi="Times New Roman"/>
      <w:i/>
      <w:iCs/>
      <w:color w:val="2E74B5" w:themeColor="accent1" w:themeShade="BF"/>
      <w:sz w:val="24"/>
      <w:szCs w:val="24"/>
    </w:rPr>
  </w:style>
  <w:style w:type="character" w:styleId="Riferimentointenso">
    <w:name w:val="Intense Reference"/>
    <w:basedOn w:val="Carpredefinitoparagrafo"/>
    <w:uiPriority w:val="32"/>
    <w:qFormat/>
    <w:rsid w:val="00C82B95"/>
    <w:rPr>
      <w:b/>
      <w:bCs/>
      <w:smallCaps/>
      <w:color w:val="2E74B5" w:themeColor="accent1" w:themeShade="BF"/>
      <w:spacing w:val="5"/>
    </w:rPr>
  </w:style>
  <w:style w:type="table" w:styleId="Grigliatabella">
    <w:name w:val="Table Grid"/>
    <w:basedOn w:val="Tabellanormale"/>
    <w:uiPriority w:val="39"/>
    <w:rsid w:val="00C82B9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13</Pages>
  <Words>4816</Words>
  <Characters>27452</Characters>
  <Application>Microsoft Office Word</Application>
  <DocSecurity>0</DocSecurity>
  <Lines>228</Lines>
  <Paragraphs>64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Universita' di Pisa</Company>
  <LinksUpToDate>false</LinksUpToDate>
  <CharactersWithSpaces>32204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Davide Arduini</dc:creator>
  <cp:keywords/>
  <dc:description/>
  <cp:lastModifiedBy>Davide Arduini</cp:lastModifiedBy>
  <cp:revision>2</cp:revision>
  <dcterms:created xsi:type="dcterms:W3CDTF">2025-08-05T09:44:00Z</dcterms:created>
  <dcterms:modified xsi:type="dcterms:W3CDTF">2025-08-05T09:44:00Z</dcterms:modified>
</cp:coreProperties>
</file>