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137688" cy="1188720"/>
            <wp:effectExtent b="0" l="0" r="0" t="0"/>
            <wp:docPr descr="File:Logo UNIPI.pdf" id="1" name="image1.jpg"/>
            <a:graphic>
              <a:graphicData uri="http://schemas.openxmlformats.org/drawingml/2006/picture">
                <pic:pic>
                  <pic:nvPicPr>
                    <pic:cNvPr descr="File:Logo UNIPI.pdf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768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Percorso di formazione iniziale e abilitazione dei docenti delle Scuole secondarie di I e II grado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 ciclo, a.a. 2024-2025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DPCM 4 agosto 2023, Allegato 2 (30 cfu)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Classe di abilitazione: cifra alfanumerica + denominazione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Progettazione didattica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Titolo: XXX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Candidata/o XXX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n. matricola XXX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Direttore/Direttrice del Percorso</w:t>
        <w:tab/>
        <w:tab/>
        <w:tab/>
        <w:tab/>
        <w:tab/>
        <w:t xml:space="preserve">Tutor coordinatore/coordinatrice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prof./prof.ssa XXX</w:t>
        <w:tab/>
        <w:tab/>
        <w:tab/>
        <w:tab/>
        <w:tab/>
        <w:tab/>
        <w:tab/>
        <w:t xml:space="preserve">prof./prof.ssa XXX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   PROGETTAZIONE DIDATTICA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 PF30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Indicazioni generali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relazione dovrà avere una lunghezza tra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le XX e le XX pagine (2000 battute per ogni pagina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u w:val="single"/>
          <w:rtl w:val="0"/>
        </w:rPr>
        <w:t xml:space="preserve">compresi gli spazi,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carattere 11, font Arial e interlinea 1,15), compreso il frontespizio e il prospetto riepilogativo del servizio scolastico. E’ possibile integrare la relazione con link di allegati, relativi a  elaborati di alunni, testi di verifica, griglie, grafici, etc, solo se originali e significativi.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INCARICHI DI DOCENZA EVENTUALMENTE SVOLTI IN CONTEMPORANEA AL PF30 *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5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0"/>
            <w:gridCol w:w="1920"/>
            <w:gridCol w:w="1905"/>
            <w:gridCol w:w="1905"/>
            <w:gridCol w:w="1920"/>
            <w:tblGridChange w:id="0">
              <w:tblGrid>
                <w:gridCol w:w="1920"/>
                <w:gridCol w:w="1920"/>
                <w:gridCol w:w="1905"/>
                <w:gridCol w:w="1905"/>
                <w:gridCol w:w="19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Periodo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Scuola di servizio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Classe di conc.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Classi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Ore settimanali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Dal___al____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Dal___al____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inserire eventualmente altre righe se necessario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Progettazione di un percorso didattico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INTRODUZIONE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Docenti coinvolti/e:</w:t>
      </w:r>
    </w:p>
    <w:p w:rsidR="00000000" w:rsidDel="00000000" w:rsidP="00000000" w:rsidRDefault="00000000" w:rsidRPr="00000000" w14:paraId="0000003D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Ambito disciplinare:</w:t>
      </w:r>
    </w:p>
    <w:p w:rsidR="00000000" w:rsidDel="00000000" w:rsidP="00000000" w:rsidRDefault="00000000" w:rsidRPr="00000000" w14:paraId="0000003E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Nucleo tematico: </w:t>
      </w:r>
    </w:p>
    <w:p w:rsidR="00000000" w:rsidDel="00000000" w:rsidP="00000000" w:rsidRDefault="00000000" w:rsidRPr="00000000" w14:paraId="0000003F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Destinatari (contestualizzare con indicazione di classe/tipologia di scuola/eventuale presenza di alunni con BES): </w:t>
      </w:r>
    </w:p>
    <w:p w:rsidR="00000000" w:rsidDel="00000000" w:rsidP="00000000" w:rsidRDefault="00000000" w:rsidRPr="00000000" w14:paraId="00000040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Ambiente di apprendimento (fare riferimento al luogo, all’organizzazione degli spazi fisici, virtuali e relazionali):</w:t>
      </w:r>
    </w:p>
    <w:p w:rsidR="00000000" w:rsidDel="00000000" w:rsidP="00000000" w:rsidRDefault="00000000" w:rsidRPr="00000000" w14:paraId="00000041">
      <w:pPr>
        <w:ind w:left="720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Periodo dell’a.s di attuazione e cronoprogramma:</w:t>
      </w:r>
    </w:p>
    <w:p w:rsidR="00000000" w:rsidDel="00000000" w:rsidP="00000000" w:rsidRDefault="00000000" w:rsidRPr="00000000" w14:paraId="00000042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Prerequisiti:</w:t>
      </w:r>
    </w:p>
    <w:p w:rsidR="00000000" w:rsidDel="00000000" w:rsidP="00000000" w:rsidRDefault="00000000" w:rsidRPr="00000000" w14:paraId="00000043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Obiettivi di apprendimento (conoscenze e abilità):</w:t>
      </w:r>
    </w:p>
    <w:p w:rsidR="00000000" w:rsidDel="00000000" w:rsidP="00000000" w:rsidRDefault="00000000" w:rsidRPr="00000000" w14:paraId="00000044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Traguardi per lo sviluppo delle competenze (fare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riferimento ai traguardi di competenza delle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Indicazioni nazionali e/o Linee guida (Tecnici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Professionali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)  e 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Indicazioni Nazionali per il curricolo dell'infanzia e del primo ciclo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Competenze (fare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riferimento alle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otto Competenze Chiave europee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46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Contenuti:</w:t>
      </w:r>
    </w:p>
    <w:p w:rsidR="00000000" w:rsidDel="00000000" w:rsidP="00000000" w:rsidRDefault="00000000" w:rsidRPr="00000000" w14:paraId="00000047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Metodologie didattiche utilizzate (fare particolare riferimento a quelle  inclusive e  innovative): </w:t>
      </w:r>
    </w:p>
    <w:p w:rsidR="00000000" w:rsidDel="00000000" w:rsidP="00000000" w:rsidRDefault="00000000" w:rsidRPr="00000000" w14:paraId="00000048">
      <w:pPr>
        <w:ind w:left="0" w:firstLine="72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Strumenti utilizzati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(fare riferimento anche alle nuove tecnologie):</w:t>
      </w:r>
    </w:p>
    <w:p w:rsidR="00000000" w:rsidDel="00000000" w:rsidP="00000000" w:rsidRDefault="00000000" w:rsidRPr="00000000" w14:paraId="00000049">
      <w:pPr>
        <w:ind w:left="720" w:firstLine="0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Interdisciplinarietà: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Eventuale/i prodotto/i finale/i richiesti agli studenti e alle studentesse: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b w:val="1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DESCRIZIONE ANALITICA  DEL PERCORSO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Esplicitare le fasi del percorso didattico progettato e per ciascuna di esse indicare: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numero di ore dedicato alla fase: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compito dello/a studente /ssa (che cosa fa lo studente):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compito del/la docente (che cosa fa il/la docente):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materiali e strumenti utilizzati nell’ambiente di apprendimento (aggiungere breve descrizione del setting), anche in riferimento alla presenza di alunni/e con BES  (eventuali strumenti compensativi e misure dispensative):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obiettivi disciplinari, cognitivi e metacognitivi: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descrizione dell’attività svolta (anche con esempi di problemi o esercizi assegnati, file multimediali utilizzati, estratti di schede di lavoro utilizzate…)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eventuale lavoro di ricerca o di applicazione delle studentesse e degli studenti fatti in casa o 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eventuale valutazione in itinere di processi e/o di prodotti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hanging="294.80314960629914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3.    VALUTAZIONE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Descrivere le scelte effettuate in termini di valutazione degli apprendimenti e delle competenze, tenendo conto della presenza di alunni/e con BES. Si possono allegare verifiche, schede di osservazione, rubriche e griglie di valutazione.</w:t>
      </w:r>
    </w:p>
    <w:p w:rsidR="00000000" w:rsidDel="00000000" w:rsidP="00000000" w:rsidRDefault="00000000" w:rsidRPr="00000000" w14:paraId="0000005B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        4. BIBLIOGRAFIA E SITOGRAFIA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2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2367E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A2367E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A2367E"/>
    <w:pPr>
      <w:spacing w:after="200" w:line="276" w:lineRule="auto"/>
      <w:ind w:left="720"/>
      <w:contextualSpacing w:val="1"/>
    </w:pPr>
    <w:rPr>
      <w:sz w:val="22"/>
      <w:szCs w:val="22"/>
    </w:rPr>
  </w:style>
  <w:style w:type="paragraph" w:styleId="Predefinito" w:customStyle="1">
    <w:name w:val="Predefinito"/>
    <w:rsid w:val="00D3600E"/>
    <w:pPr>
      <w:suppressAutoHyphens w:val="1"/>
      <w:spacing w:after="200" w:line="276" w:lineRule="auto"/>
    </w:pPr>
    <w:rPr>
      <w:rFonts w:ascii="Tahoma" w:cs="Tahoma" w:eastAsia="Times New Roman" w:hAnsi="Tahoma"/>
      <w:sz w:val="28"/>
      <w:szCs w:val="28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1" w:customStyle="1">
    <w:basedOn w:val="TableNormal0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antoni.org/Linee_guida/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header" Target="header1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yperlink" Target="https://docs.google.com/document/d/1GNfYFoKynEWeOvXkMueE9_9WQjIkAzXq/edit?usp=sharing&amp;ouid=114242381501503826698&amp;rtpof=true&amp;sd=true" TargetMode="Externa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miur.gov.it/documents/20182/51310/DM+254_201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uoviprofessionali.indire.it/linee-guida-prof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1X+24kDoJO3VdczzTFxA4NBKww==">CgMxLjAaHwoBMBIaChgICVIUChJ0YWJsZS5nbTBlOGpleTBsb2U4AHIhMVB4TS1wZmdoSWZHMHZ0LWZaSEE2SnE3eVY4am5QLTBQ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5F999CD66F74BB7BCA529615D20A7" ma:contentTypeVersion="17" ma:contentTypeDescription="Create a new document." ma:contentTypeScope="" ma:versionID="498dc734f06515682f0025904c169934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cff76af3de4763ea252ad4adb9997c4c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D396C05-6FB5-4D10-897F-18E705F5E5E4}"/>
</file>

<file path=customXML/itemProps3.xml><?xml version="1.0" encoding="utf-8"?>
<ds:datastoreItem xmlns:ds="http://schemas.openxmlformats.org/officeDocument/2006/customXml" ds:itemID="{6878A687-368B-4D7F-AE33-20E51DBAD024}"/>
</file>

<file path=customXML/itemProps4.xml><?xml version="1.0" encoding="utf-8"?>
<ds:datastoreItem xmlns:ds="http://schemas.openxmlformats.org/officeDocument/2006/customXml" ds:itemID="{813A834C-7959-43AB-8108-533782580FC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Microsoft</dc:creator>
  <dcterms:created xsi:type="dcterms:W3CDTF">2024-01-14T09:15:00Z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