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62AC55" w14:textId="77777777" w:rsidR="006178C5" w:rsidRPr="009B534F" w:rsidRDefault="006178C5" w:rsidP="00F82AEB">
      <w:pPr>
        <w:jc w:val="center"/>
      </w:pPr>
    </w:p>
    <w:p w14:paraId="37F4BD8D" w14:textId="77777777" w:rsidR="006178C5" w:rsidRPr="009B534F" w:rsidRDefault="006178C5" w:rsidP="00F82AEB">
      <w:pPr>
        <w:autoSpaceDE w:val="0"/>
        <w:autoSpaceDN w:val="0"/>
        <w:adjustRightInd w:val="0"/>
        <w:jc w:val="center"/>
        <w:rPr>
          <w:rFonts w:asciiTheme="minorHAnsi" w:hAnsiTheme="minorHAnsi" w:cstheme="minorHAnsi"/>
          <w:b/>
          <w:bCs/>
          <w:sz w:val="28"/>
          <w:szCs w:val="28"/>
        </w:rPr>
      </w:pPr>
      <w:r w:rsidRPr="009B534F">
        <w:rPr>
          <w:rFonts w:asciiTheme="minorHAnsi" w:hAnsiTheme="minorHAnsi" w:cstheme="minorHAnsi"/>
          <w:b/>
          <w:bCs/>
          <w:sz w:val="28"/>
          <w:szCs w:val="28"/>
        </w:rPr>
        <w:t>POLIZZA DI ASSICURAZIONE DELLA RESPONSABILITA' CIVILE DERIVANTE</w:t>
      </w:r>
    </w:p>
    <w:p w14:paraId="4318A629" w14:textId="77777777" w:rsidR="006178C5" w:rsidRPr="009B534F" w:rsidRDefault="006178C5" w:rsidP="00F82AEB">
      <w:pPr>
        <w:autoSpaceDE w:val="0"/>
        <w:autoSpaceDN w:val="0"/>
        <w:adjustRightInd w:val="0"/>
        <w:jc w:val="center"/>
        <w:rPr>
          <w:rFonts w:asciiTheme="minorHAnsi" w:hAnsiTheme="minorHAnsi" w:cstheme="minorHAnsi"/>
          <w:b/>
          <w:bCs/>
          <w:sz w:val="28"/>
          <w:szCs w:val="28"/>
        </w:rPr>
      </w:pPr>
      <w:r w:rsidRPr="009B534F">
        <w:rPr>
          <w:rFonts w:asciiTheme="minorHAnsi" w:hAnsiTheme="minorHAnsi" w:cstheme="minorHAnsi"/>
          <w:b/>
          <w:bCs/>
          <w:sz w:val="28"/>
          <w:szCs w:val="28"/>
        </w:rPr>
        <w:t>DALLA CIRCOLAZIONE DEI VEICOLI A MOTORE (RCA)</w:t>
      </w:r>
    </w:p>
    <w:p w14:paraId="23AB47DE" w14:textId="77777777" w:rsidR="006178C5" w:rsidRPr="009B534F" w:rsidRDefault="006178C5" w:rsidP="00F82AEB">
      <w:pPr>
        <w:autoSpaceDE w:val="0"/>
        <w:autoSpaceDN w:val="0"/>
        <w:adjustRightInd w:val="0"/>
        <w:jc w:val="center"/>
        <w:rPr>
          <w:rFonts w:asciiTheme="minorHAnsi" w:hAnsiTheme="minorHAnsi" w:cstheme="minorHAnsi"/>
          <w:b/>
          <w:bCs/>
          <w:sz w:val="28"/>
          <w:szCs w:val="28"/>
        </w:rPr>
      </w:pPr>
      <w:r w:rsidRPr="009B534F">
        <w:rPr>
          <w:rFonts w:asciiTheme="minorHAnsi" w:hAnsiTheme="minorHAnsi" w:cstheme="minorHAnsi"/>
          <w:b/>
          <w:bCs/>
          <w:sz w:val="28"/>
          <w:szCs w:val="28"/>
        </w:rPr>
        <w:t>E ALTRI RISCHI DIVERSI (ARD)</w:t>
      </w:r>
    </w:p>
    <w:p w14:paraId="5AA32B8F" w14:textId="77777777" w:rsidR="00F82AEB" w:rsidRPr="009B534F" w:rsidRDefault="00F82AEB" w:rsidP="00F82AEB">
      <w:pPr>
        <w:autoSpaceDE w:val="0"/>
        <w:autoSpaceDN w:val="0"/>
        <w:adjustRightInd w:val="0"/>
        <w:jc w:val="center"/>
        <w:rPr>
          <w:rFonts w:asciiTheme="minorHAnsi" w:hAnsiTheme="minorHAnsi" w:cstheme="minorHAnsi"/>
          <w:sz w:val="28"/>
          <w:szCs w:val="28"/>
        </w:rPr>
      </w:pPr>
    </w:p>
    <w:p w14:paraId="7CF0C25F" w14:textId="30738431" w:rsidR="006178C5" w:rsidRPr="009B534F" w:rsidRDefault="006178C5" w:rsidP="00F82AEB">
      <w:pPr>
        <w:autoSpaceDE w:val="0"/>
        <w:autoSpaceDN w:val="0"/>
        <w:adjustRightInd w:val="0"/>
        <w:jc w:val="center"/>
        <w:rPr>
          <w:rFonts w:asciiTheme="minorHAnsi" w:hAnsiTheme="minorHAnsi" w:cstheme="minorHAnsi"/>
          <w:sz w:val="28"/>
          <w:szCs w:val="28"/>
        </w:rPr>
      </w:pPr>
      <w:r w:rsidRPr="009B534F">
        <w:rPr>
          <w:rFonts w:asciiTheme="minorHAnsi" w:hAnsiTheme="minorHAnsi" w:cstheme="minorHAnsi"/>
          <w:sz w:val="28"/>
          <w:szCs w:val="28"/>
        </w:rPr>
        <w:t>Stipulata tra:</w:t>
      </w:r>
    </w:p>
    <w:p w14:paraId="43CDDC00" w14:textId="77777777" w:rsidR="00F82AEB" w:rsidRPr="009B534F" w:rsidRDefault="00F82AEB" w:rsidP="00F82AEB">
      <w:pPr>
        <w:autoSpaceDE w:val="0"/>
        <w:autoSpaceDN w:val="0"/>
        <w:adjustRightInd w:val="0"/>
        <w:jc w:val="center"/>
        <w:rPr>
          <w:rFonts w:asciiTheme="minorHAnsi" w:hAnsiTheme="minorHAnsi" w:cstheme="minorHAnsi"/>
          <w:sz w:val="28"/>
          <w:szCs w:val="28"/>
        </w:rPr>
      </w:pPr>
    </w:p>
    <w:p w14:paraId="3B5DB597" w14:textId="49D5E9CA" w:rsidR="006178C5" w:rsidRPr="009B534F" w:rsidRDefault="00F82AEB" w:rsidP="00F82AEB">
      <w:pPr>
        <w:autoSpaceDE w:val="0"/>
        <w:autoSpaceDN w:val="0"/>
        <w:adjustRightInd w:val="0"/>
        <w:jc w:val="center"/>
        <w:rPr>
          <w:rFonts w:asciiTheme="minorHAnsi" w:hAnsiTheme="minorHAnsi" w:cstheme="minorHAnsi"/>
          <w:b/>
          <w:bCs/>
          <w:sz w:val="28"/>
          <w:szCs w:val="28"/>
        </w:rPr>
      </w:pPr>
      <w:r w:rsidRPr="009B534F">
        <w:rPr>
          <w:rFonts w:asciiTheme="minorHAnsi" w:hAnsiTheme="minorHAnsi" w:cstheme="minorHAnsi"/>
          <w:b/>
          <w:bCs/>
          <w:sz w:val="28"/>
          <w:szCs w:val="28"/>
        </w:rPr>
        <w:t>UNIVERSITÀ DI PISA</w:t>
      </w:r>
    </w:p>
    <w:p w14:paraId="35CD7BBD" w14:textId="77777777" w:rsidR="00F82AEB" w:rsidRPr="009B534F" w:rsidRDefault="00F82AEB" w:rsidP="00F82AEB">
      <w:pPr>
        <w:autoSpaceDE w:val="0"/>
        <w:autoSpaceDN w:val="0"/>
        <w:adjustRightInd w:val="0"/>
        <w:jc w:val="center"/>
        <w:rPr>
          <w:rFonts w:asciiTheme="minorHAnsi" w:hAnsiTheme="minorHAnsi" w:cstheme="minorHAnsi"/>
          <w:sz w:val="28"/>
          <w:szCs w:val="28"/>
        </w:rPr>
      </w:pPr>
    </w:p>
    <w:p w14:paraId="150C3E18" w14:textId="4B7DD7D2" w:rsidR="006178C5" w:rsidRPr="009B534F" w:rsidRDefault="006178C5" w:rsidP="00F82AEB">
      <w:pPr>
        <w:autoSpaceDE w:val="0"/>
        <w:autoSpaceDN w:val="0"/>
        <w:adjustRightInd w:val="0"/>
        <w:jc w:val="center"/>
        <w:rPr>
          <w:rFonts w:asciiTheme="minorHAnsi" w:hAnsiTheme="minorHAnsi" w:cstheme="minorHAnsi"/>
          <w:sz w:val="28"/>
          <w:szCs w:val="28"/>
        </w:rPr>
      </w:pPr>
      <w:r w:rsidRPr="009B534F">
        <w:rPr>
          <w:rFonts w:asciiTheme="minorHAnsi" w:hAnsiTheme="minorHAnsi" w:cstheme="minorHAnsi"/>
          <w:sz w:val="28"/>
          <w:szCs w:val="28"/>
        </w:rPr>
        <w:t>e</w:t>
      </w:r>
    </w:p>
    <w:p w14:paraId="4DF24176" w14:textId="77777777" w:rsidR="00F82AEB" w:rsidRPr="009B534F" w:rsidRDefault="00F82AEB" w:rsidP="00F82AEB">
      <w:pPr>
        <w:autoSpaceDE w:val="0"/>
        <w:autoSpaceDN w:val="0"/>
        <w:adjustRightInd w:val="0"/>
        <w:jc w:val="center"/>
        <w:rPr>
          <w:rFonts w:asciiTheme="minorHAnsi" w:hAnsiTheme="minorHAnsi" w:cstheme="minorHAnsi"/>
          <w:sz w:val="28"/>
          <w:szCs w:val="28"/>
        </w:rPr>
      </w:pPr>
    </w:p>
    <w:p w14:paraId="11B6E933" w14:textId="2710E372" w:rsidR="006178C5" w:rsidRPr="009B534F" w:rsidRDefault="006178C5" w:rsidP="00F82AEB">
      <w:pPr>
        <w:autoSpaceDE w:val="0"/>
        <w:autoSpaceDN w:val="0"/>
        <w:adjustRightInd w:val="0"/>
        <w:jc w:val="center"/>
        <w:rPr>
          <w:rFonts w:asciiTheme="minorHAnsi" w:hAnsiTheme="minorHAnsi" w:cstheme="minorHAnsi"/>
          <w:b/>
          <w:bCs/>
          <w:sz w:val="28"/>
          <w:szCs w:val="28"/>
        </w:rPr>
      </w:pPr>
      <w:r w:rsidRPr="009B534F">
        <w:rPr>
          <w:rFonts w:asciiTheme="minorHAnsi" w:hAnsiTheme="minorHAnsi" w:cstheme="minorHAnsi"/>
          <w:b/>
          <w:bCs/>
          <w:sz w:val="28"/>
          <w:szCs w:val="28"/>
        </w:rPr>
        <w:t>VITTORIA ASSICURAZIONI SPA</w:t>
      </w:r>
    </w:p>
    <w:p w14:paraId="1480DE97" w14:textId="77777777" w:rsidR="00F82AEB" w:rsidRPr="009B534F" w:rsidRDefault="00F82AEB" w:rsidP="006178C5">
      <w:pPr>
        <w:autoSpaceDE w:val="0"/>
        <w:autoSpaceDN w:val="0"/>
        <w:adjustRightInd w:val="0"/>
        <w:rPr>
          <w:rFonts w:ascii="CIDFont+F4" w:hAnsi="CIDFont+F4" w:cs="CIDFont+F4"/>
          <w:sz w:val="19"/>
          <w:szCs w:val="19"/>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56"/>
        <w:gridCol w:w="4252"/>
      </w:tblGrid>
      <w:tr w:rsidR="009B534F" w:rsidRPr="009B534F" w14:paraId="1CBA9B99" w14:textId="77777777" w:rsidTr="00107017">
        <w:tc>
          <w:tcPr>
            <w:tcW w:w="3256" w:type="dxa"/>
          </w:tcPr>
          <w:p w14:paraId="6A7DB323" w14:textId="41577876" w:rsidR="001169D0" w:rsidRPr="009B534F" w:rsidRDefault="001169D0" w:rsidP="006178C5">
            <w:pPr>
              <w:autoSpaceDE w:val="0"/>
              <w:autoSpaceDN w:val="0"/>
              <w:adjustRightInd w:val="0"/>
              <w:rPr>
                <w:rFonts w:asciiTheme="minorHAnsi" w:hAnsiTheme="minorHAnsi" w:cstheme="minorHAnsi"/>
                <w:b/>
                <w:bCs/>
                <w:sz w:val="28"/>
                <w:szCs w:val="28"/>
              </w:rPr>
            </w:pPr>
            <w:r w:rsidRPr="009B534F">
              <w:rPr>
                <w:rFonts w:asciiTheme="minorHAnsi" w:hAnsiTheme="minorHAnsi" w:cstheme="minorHAnsi"/>
                <w:b/>
                <w:bCs/>
                <w:sz w:val="28"/>
                <w:szCs w:val="28"/>
              </w:rPr>
              <w:t>Polizza n.</w:t>
            </w:r>
          </w:p>
        </w:tc>
        <w:tc>
          <w:tcPr>
            <w:tcW w:w="4252" w:type="dxa"/>
          </w:tcPr>
          <w:p w14:paraId="23D81F38" w14:textId="77777777" w:rsidR="001169D0" w:rsidRPr="009B534F" w:rsidRDefault="001169D0" w:rsidP="001D5D8A">
            <w:pPr>
              <w:autoSpaceDE w:val="0"/>
              <w:autoSpaceDN w:val="0"/>
              <w:adjustRightInd w:val="0"/>
              <w:rPr>
                <w:rFonts w:asciiTheme="minorHAnsi" w:hAnsiTheme="minorHAnsi" w:cstheme="minorHAnsi"/>
                <w:b/>
                <w:bCs/>
                <w:sz w:val="28"/>
                <w:szCs w:val="28"/>
              </w:rPr>
            </w:pPr>
            <w:r w:rsidRPr="009B534F">
              <w:rPr>
                <w:rFonts w:asciiTheme="minorHAnsi" w:hAnsiTheme="minorHAnsi" w:cstheme="minorHAnsi"/>
                <w:b/>
                <w:bCs/>
                <w:sz w:val="28"/>
                <w:szCs w:val="28"/>
              </w:rPr>
              <w:t>F50.013.0000625926 (13936986)</w:t>
            </w:r>
          </w:p>
          <w:p w14:paraId="734E4504" w14:textId="25DED31D" w:rsidR="001169D0" w:rsidRPr="009B534F" w:rsidRDefault="001169D0" w:rsidP="001D5D8A">
            <w:pPr>
              <w:autoSpaceDE w:val="0"/>
              <w:autoSpaceDN w:val="0"/>
              <w:adjustRightInd w:val="0"/>
              <w:rPr>
                <w:rFonts w:asciiTheme="minorHAnsi" w:hAnsiTheme="minorHAnsi" w:cstheme="minorHAnsi"/>
                <w:b/>
                <w:bCs/>
                <w:sz w:val="28"/>
                <w:szCs w:val="28"/>
              </w:rPr>
            </w:pPr>
          </w:p>
        </w:tc>
      </w:tr>
      <w:tr w:rsidR="009B534F" w:rsidRPr="009B534F" w14:paraId="4A0BD21E" w14:textId="77777777" w:rsidTr="00107017">
        <w:tc>
          <w:tcPr>
            <w:tcW w:w="3256" w:type="dxa"/>
          </w:tcPr>
          <w:p w14:paraId="113B6390" w14:textId="7F6B25E4" w:rsidR="001D5D8A" w:rsidRPr="009B534F" w:rsidRDefault="001D5D8A" w:rsidP="006178C5">
            <w:pPr>
              <w:autoSpaceDE w:val="0"/>
              <w:autoSpaceDN w:val="0"/>
              <w:adjustRightInd w:val="0"/>
              <w:rPr>
                <w:rFonts w:ascii="CIDFont+F4" w:hAnsi="CIDFont+F4" w:cs="CIDFont+F4"/>
                <w:sz w:val="19"/>
                <w:szCs w:val="19"/>
              </w:rPr>
            </w:pPr>
            <w:r w:rsidRPr="009B534F">
              <w:rPr>
                <w:rFonts w:asciiTheme="minorHAnsi" w:hAnsiTheme="minorHAnsi" w:cstheme="minorHAnsi"/>
              </w:rPr>
              <w:t>Contraente</w:t>
            </w:r>
          </w:p>
        </w:tc>
        <w:tc>
          <w:tcPr>
            <w:tcW w:w="4252" w:type="dxa"/>
          </w:tcPr>
          <w:p w14:paraId="302CB98F"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 xml:space="preserve">Università di Pisa </w:t>
            </w:r>
          </w:p>
          <w:p w14:paraId="62BA4A4A" w14:textId="724730EC"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Lungarno Antonio Pacinotti, 44</w:t>
            </w:r>
          </w:p>
          <w:p w14:paraId="1FC0DFB0"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56126 PISA</w:t>
            </w:r>
          </w:p>
          <w:p w14:paraId="2E673FEA" w14:textId="77777777" w:rsidR="001D5D8A" w:rsidRPr="009B534F" w:rsidRDefault="001D5D8A" w:rsidP="006178C5">
            <w:pPr>
              <w:autoSpaceDE w:val="0"/>
              <w:autoSpaceDN w:val="0"/>
              <w:adjustRightInd w:val="0"/>
              <w:rPr>
                <w:rFonts w:ascii="CIDFont+F4" w:hAnsi="CIDFont+F4" w:cs="CIDFont+F4"/>
                <w:sz w:val="19"/>
                <w:szCs w:val="19"/>
              </w:rPr>
            </w:pPr>
          </w:p>
        </w:tc>
      </w:tr>
      <w:tr w:rsidR="009B534F" w:rsidRPr="009B534F" w14:paraId="1312A466" w14:textId="77777777" w:rsidTr="00107017">
        <w:tc>
          <w:tcPr>
            <w:tcW w:w="3256" w:type="dxa"/>
          </w:tcPr>
          <w:p w14:paraId="4288A822" w14:textId="62284BD3" w:rsidR="001D5D8A" w:rsidRPr="009B534F" w:rsidRDefault="001D5D8A" w:rsidP="006178C5">
            <w:pPr>
              <w:autoSpaceDE w:val="0"/>
              <w:autoSpaceDN w:val="0"/>
              <w:adjustRightInd w:val="0"/>
              <w:rPr>
                <w:rFonts w:ascii="CIDFont+F4" w:hAnsi="CIDFont+F4" w:cs="CIDFont+F4"/>
                <w:sz w:val="19"/>
                <w:szCs w:val="19"/>
              </w:rPr>
            </w:pPr>
            <w:r w:rsidRPr="009B534F">
              <w:rPr>
                <w:rFonts w:asciiTheme="minorHAnsi" w:hAnsiTheme="minorHAnsi" w:cstheme="minorHAnsi"/>
              </w:rPr>
              <w:t>Codice Fiscale/Partita IVA</w:t>
            </w:r>
          </w:p>
        </w:tc>
        <w:tc>
          <w:tcPr>
            <w:tcW w:w="4252" w:type="dxa"/>
          </w:tcPr>
          <w:p w14:paraId="462FB871"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80003670504</w:t>
            </w:r>
          </w:p>
          <w:p w14:paraId="0FA6F506" w14:textId="77777777" w:rsidR="001D5D8A" w:rsidRPr="009B534F" w:rsidRDefault="001D5D8A" w:rsidP="006178C5">
            <w:pPr>
              <w:autoSpaceDE w:val="0"/>
              <w:autoSpaceDN w:val="0"/>
              <w:adjustRightInd w:val="0"/>
              <w:rPr>
                <w:rFonts w:ascii="CIDFont+F4" w:hAnsi="CIDFont+F4" w:cs="CIDFont+F4"/>
                <w:sz w:val="19"/>
                <w:szCs w:val="19"/>
              </w:rPr>
            </w:pPr>
          </w:p>
        </w:tc>
      </w:tr>
      <w:tr w:rsidR="009B534F" w:rsidRPr="009B534F" w14:paraId="43963B3E" w14:textId="77777777" w:rsidTr="00107017">
        <w:tc>
          <w:tcPr>
            <w:tcW w:w="3256" w:type="dxa"/>
          </w:tcPr>
          <w:p w14:paraId="4D399FE4" w14:textId="5E2B4EDE" w:rsidR="001D5D8A" w:rsidRPr="009B534F" w:rsidRDefault="001D5D8A" w:rsidP="006178C5">
            <w:pPr>
              <w:autoSpaceDE w:val="0"/>
              <w:autoSpaceDN w:val="0"/>
              <w:adjustRightInd w:val="0"/>
              <w:rPr>
                <w:rFonts w:ascii="CIDFont+F4" w:hAnsi="CIDFont+F4" w:cs="CIDFont+F4"/>
                <w:sz w:val="19"/>
                <w:szCs w:val="19"/>
              </w:rPr>
            </w:pPr>
            <w:r w:rsidRPr="009B534F">
              <w:rPr>
                <w:rFonts w:asciiTheme="minorHAnsi" w:hAnsiTheme="minorHAnsi" w:cstheme="minorHAnsi"/>
              </w:rPr>
              <w:t>Effetto</w:t>
            </w:r>
          </w:p>
        </w:tc>
        <w:tc>
          <w:tcPr>
            <w:tcW w:w="4252" w:type="dxa"/>
          </w:tcPr>
          <w:p w14:paraId="663A2991"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Ore 24:00 del 30.06.2025</w:t>
            </w:r>
          </w:p>
          <w:p w14:paraId="36B7C891" w14:textId="77777777" w:rsidR="001D5D8A" w:rsidRPr="009B534F" w:rsidRDefault="001D5D8A" w:rsidP="006178C5">
            <w:pPr>
              <w:autoSpaceDE w:val="0"/>
              <w:autoSpaceDN w:val="0"/>
              <w:adjustRightInd w:val="0"/>
              <w:rPr>
                <w:rFonts w:ascii="CIDFont+F4" w:hAnsi="CIDFont+F4" w:cs="CIDFont+F4"/>
                <w:sz w:val="19"/>
                <w:szCs w:val="19"/>
              </w:rPr>
            </w:pPr>
          </w:p>
        </w:tc>
      </w:tr>
      <w:tr w:rsidR="009B534F" w:rsidRPr="009B534F" w14:paraId="601E36BB" w14:textId="77777777" w:rsidTr="00107017">
        <w:tc>
          <w:tcPr>
            <w:tcW w:w="3256" w:type="dxa"/>
          </w:tcPr>
          <w:p w14:paraId="756B87D2" w14:textId="4ADA5C79" w:rsidR="001D5D8A" w:rsidRPr="009B534F" w:rsidRDefault="001D5D8A" w:rsidP="006178C5">
            <w:pPr>
              <w:autoSpaceDE w:val="0"/>
              <w:autoSpaceDN w:val="0"/>
              <w:adjustRightInd w:val="0"/>
              <w:rPr>
                <w:rFonts w:ascii="CIDFont+F4" w:hAnsi="CIDFont+F4" w:cs="CIDFont+F4"/>
                <w:sz w:val="19"/>
                <w:szCs w:val="19"/>
              </w:rPr>
            </w:pPr>
            <w:r w:rsidRPr="009B534F">
              <w:rPr>
                <w:rFonts w:asciiTheme="minorHAnsi" w:hAnsiTheme="minorHAnsi" w:cstheme="minorHAnsi"/>
              </w:rPr>
              <w:t>Scadenza</w:t>
            </w:r>
          </w:p>
        </w:tc>
        <w:tc>
          <w:tcPr>
            <w:tcW w:w="4252" w:type="dxa"/>
          </w:tcPr>
          <w:p w14:paraId="4F425878"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Ore 24:00 del 31.01.2029</w:t>
            </w:r>
          </w:p>
          <w:p w14:paraId="39467C60" w14:textId="77777777" w:rsidR="001D5D8A" w:rsidRPr="009B534F" w:rsidRDefault="001D5D8A" w:rsidP="006178C5">
            <w:pPr>
              <w:autoSpaceDE w:val="0"/>
              <w:autoSpaceDN w:val="0"/>
              <w:adjustRightInd w:val="0"/>
              <w:rPr>
                <w:rFonts w:ascii="CIDFont+F4" w:hAnsi="CIDFont+F4" w:cs="CIDFont+F4"/>
                <w:sz w:val="19"/>
                <w:szCs w:val="19"/>
              </w:rPr>
            </w:pPr>
          </w:p>
        </w:tc>
      </w:tr>
      <w:tr w:rsidR="009B534F" w:rsidRPr="009B534F" w14:paraId="4ADD6E83" w14:textId="77777777" w:rsidTr="00107017">
        <w:tc>
          <w:tcPr>
            <w:tcW w:w="3256" w:type="dxa"/>
          </w:tcPr>
          <w:p w14:paraId="02268532" w14:textId="6A233606" w:rsidR="001D5D8A" w:rsidRPr="009B534F" w:rsidRDefault="001D5D8A" w:rsidP="006178C5">
            <w:pPr>
              <w:autoSpaceDE w:val="0"/>
              <w:autoSpaceDN w:val="0"/>
              <w:adjustRightInd w:val="0"/>
              <w:rPr>
                <w:rFonts w:ascii="CIDFont+F4" w:hAnsi="CIDFont+F4" w:cs="CIDFont+F4"/>
                <w:sz w:val="19"/>
                <w:szCs w:val="19"/>
              </w:rPr>
            </w:pPr>
            <w:r w:rsidRPr="009B534F">
              <w:rPr>
                <w:rFonts w:asciiTheme="minorHAnsi" w:hAnsiTheme="minorHAnsi" w:cstheme="minorHAnsi"/>
              </w:rPr>
              <w:t>Durata</w:t>
            </w:r>
          </w:p>
        </w:tc>
        <w:tc>
          <w:tcPr>
            <w:tcW w:w="4252" w:type="dxa"/>
          </w:tcPr>
          <w:p w14:paraId="36E92B5B"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3 anni e 7 mesi</w:t>
            </w:r>
          </w:p>
          <w:p w14:paraId="1AD079CD" w14:textId="77777777" w:rsidR="001D5D8A" w:rsidRPr="009B534F" w:rsidRDefault="001D5D8A" w:rsidP="006178C5">
            <w:pPr>
              <w:autoSpaceDE w:val="0"/>
              <w:autoSpaceDN w:val="0"/>
              <w:adjustRightInd w:val="0"/>
              <w:rPr>
                <w:rFonts w:ascii="CIDFont+F4" w:hAnsi="CIDFont+F4" w:cs="CIDFont+F4"/>
                <w:sz w:val="19"/>
                <w:szCs w:val="19"/>
              </w:rPr>
            </w:pPr>
          </w:p>
        </w:tc>
      </w:tr>
      <w:tr w:rsidR="009B534F" w:rsidRPr="009B534F" w14:paraId="1FECA97C" w14:textId="77777777" w:rsidTr="00107017">
        <w:tc>
          <w:tcPr>
            <w:tcW w:w="3256" w:type="dxa"/>
          </w:tcPr>
          <w:p w14:paraId="3399B208" w14:textId="283E6CD6"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 xml:space="preserve">Frazionamento </w:t>
            </w:r>
          </w:p>
          <w:p w14:paraId="2BE57B8C" w14:textId="77777777" w:rsidR="001D5D8A" w:rsidRPr="009B534F" w:rsidRDefault="001D5D8A" w:rsidP="006178C5">
            <w:pPr>
              <w:autoSpaceDE w:val="0"/>
              <w:autoSpaceDN w:val="0"/>
              <w:adjustRightInd w:val="0"/>
              <w:rPr>
                <w:rFonts w:ascii="CIDFont+F4" w:hAnsi="CIDFont+F4" w:cs="CIDFont+F4"/>
                <w:sz w:val="19"/>
                <w:szCs w:val="19"/>
              </w:rPr>
            </w:pPr>
          </w:p>
        </w:tc>
        <w:tc>
          <w:tcPr>
            <w:tcW w:w="4252" w:type="dxa"/>
          </w:tcPr>
          <w:p w14:paraId="1DC1692D" w14:textId="7DE21C0A" w:rsidR="001D5D8A" w:rsidRPr="009B534F" w:rsidRDefault="00684F7A" w:rsidP="00684F7A">
            <w:pPr>
              <w:autoSpaceDE w:val="0"/>
              <w:autoSpaceDN w:val="0"/>
              <w:adjustRightInd w:val="0"/>
              <w:rPr>
                <w:rFonts w:ascii="CIDFont+F4" w:hAnsi="CIDFont+F4" w:cs="CIDFont+F4"/>
                <w:sz w:val="19"/>
                <w:szCs w:val="19"/>
              </w:rPr>
            </w:pPr>
            <w:r w:rsidRPr="009B534F">
              <w:rPr>
                <w:rFonts w:asciiTheme="minorHAnsi" w:hAnsiTheme="minorHAnsi" w:cstheme="minorHAnsi"/>
              </w:rPr>
              <w:t>Annuale</w:t>
            </w:r>
          </w:p>
        </w:tc>
      </w:tr>
      <w:tr w:rsidR="009B534F" w:rsidRPr="009B534F" w14:paraId="34C40836" w14:textId="77777777" w:rsidTr="00107017">
        <w:tc>
          <w:tcPr>
            <w:tcW w:w="3256" w:type="dxa"/>
          </w:tcPr>
          <w:p w14:paraId="552EAE1F" w14:textId="304F5360" w:rsidR="001D5D8A" w:rsidRPr="009B534F" w:rsidRDefault="001D5D8A" w:rsidP="006178C5">
            <w:pPr>
              <w:autoSpaceDE w:val="0"/>
              <w:autoSpaceDN w:val="0"/>
              <w:adjustRightInd w:val="0"/>
              <w:rPr>
                <w:rFonts w:ascii="CIDFont+F4" w:hAnsi="CIDFont+F4" w:cs="CIDFont+F4"/>
                <w:sz w:val="19"/>
                <w:szCs w:val="19"/>
              </w:rPr>
            </w:pPr>
            <w:r w:rsidRPr="009B534F">
              <w:rPr>
                <w:rFonts w:asciiTheme="minorHAnsi" w:hAnsiTheme="minorHAnsi" w:cstheme="minorHAnsi"/>
              </w:rPr>
              <w:t>Scadenza rata</w:t>
            </w:r>
          </w:p>
        </w:tc>
        <w:tc>
          <w:tcPr>
            <w:tcW w:w="4252" w:type="dxa"/>
          </w:tcPr>
          <w:p w14:paraId="0DDC80BC" w14:textId="77777777" w:rsidR="00684F7A" w:rsidRPr="009B534F" w:rsidRDefault="00684F7A" w:rsidP="00684F7A">
            <w:pPr>
              <w:autoSpaceDE w:val="0"/>
              <w:autoSpaceDN w:val="0"/>
              <w:adjustRightInd w:val="0"/>
              <w:rPr>
                <w:rFonts w:asciiTheme="minorHAnsi" w:hAnsiTheme="minorHAnsi" w:cstheme="minorHAnsi"/>
              </w:rPr>
            </w:pPr>
            <w:r w:rsidRPr="009B534F">
              <w:rPr>
                <w:rFonts w:asciiTheme="minorHAnsi" w:hAnsiTheme="minorHAnsi" w:cstheme="minorHAnsi"/>
              </w:rPr>
              <w:t>Ore 24:00 del 31.01</w:t>
            </w:r>
          </w:p>
          <w:p w14:paraId="7ADABE50" w14:textId="77777777" w:rsidR="001D5D8A" w:rsidRPr="009B534F" w:rsidRDefault="001D5D8A" w:rsidP="006178C5">
            <w:pPr>
              <w:autoSpaceDE w:val="0"/>
              <w:autoSpaceDN w:val="0"/>
              <w:adjustRightInd w:val="0"/>
              <w:rPr>
                <w:rFonts w:ascii="CIDFont+F4" w:hAnsi="CIDFont+F4" w:cs="CIDFont+F4"/>
                <w:sz w:val="19"/>
                <w:szCs w:val="19"/>
              </w:rPr>
            </w:pPr>
          </w:p>
        </w:tc>
      </w:tr>
      <w:tr w:rsidR="009B534F" w:rsidRPr="009B534F" w14:paraId="298D8334" w14:textId="77777777" w:rsidTr="00107017">
        <w:tc>
          <w:tcPr>
            <w:tcW w:w="3256" w:type="dxa"/>
          </w:tcPr>
          <w:p w14:paraId="59BA3C83" w14:textId="77777777" w:rsidR="001D5D8A" w:rsidRPr="009B534F" w:rsidRDefault="001D5D8A" w:rsidP="001D5D8A">
            <w:pPr>
              <w:autoSpaceDE w:val="0"/>
              <w:autoSpaceDN w:val="0"/>
              <w:adjustRightInd w:val="0"/>
              <w:rPr>
                <w:rFonts w:asciiTheme="minorHAnsi" w:hAnsiTheme="minorHAnsi" w:cstheme="minorHAnsi"/>
              </w:rPr>
            </w:pPr>
            <w:r w:rsidRPr="009B534F">
              <w:rPr>
                <w:rFonts w:asciiTheme="minorHAnsi" w:hAnsiTheme="minorHAnsi" w:cstheme="minorHAnsi"/>
              </w:rPr>
              <w:t>Premio Lordo</w:t>
            </w:r>
          </w:p>
          <w:p w14:paraId="29BE98CC" w14:textId="3FC72FDE" w:rsidR="001D5D8A" w:rsidRPr="009B534F" w:rsidRDefault="00107017" w:rsidP="001D5D8A">
            <w:pPr>
              <w:autoSpaceDE w:val="0"/>
              <w:autoSpaceDN w:val="0"/>
              <w:adjustRightInd w:val="0"/>
              <w:rPr>
                <w:rFonts w:asciiTheme="minorHAnsi" w:hAnsiTheme="minorHAnsi" w:cstheme="minorHAnsi"/>
              </w:rPr>
            </w:pPr>
            <w:r w:rsidRPr="009B534F">
              <w:rPr>
                <w:rFonts w:asciiTheme="minorHAnsi" w:hAnsiTheme="minorHAnsi" w:cstheme="minorHAnsi"/>
              </w:rPr>
              <w:t>dal</w:t>
            </w:r>
            <w:r w:rsidR="001D5D8A" w:rsidRPr="009B534F">
              <w:rPr>
                <w:rFonts w:asciiTheme="minorHAnsi" w:hAnsiTheme="minorHAnsi" w:cstheme="minorHAnsi"/>
              </w:rPr>
              <w:t xml:space="preserve"> 30.06.2025 AL 31.01.2026</w:t>
            </w:r>
          </w:p>
          <w:p w14:paraId="5F7BD0EA" w14:textId="77777777" w:rsidR="001D5D8A" w:rsidRPr="009B534F" w:rsidRDefault="001D5D8A" w:rsidP="006178C5">
            <w:pPr>
              <w:autoSpaceDE w:val="0"/>
              <w:autoSpaceDN w:val="0"/>
              <w:adjustRightInd w:val="0"/>
              <w:rPr>
                <w:rFonts w:ascii="CIDFont+F4" w:hAnsi="CIDFont+F4" w:cs="CIDFont+F4"/>
                <w:sz w:val="19"/>
                <w:szCs w:val="19"/>
              </w:rPr>
            </w:pPr>
          </w:p>
        </w:tc>
        <w:tc>
          <w:tcPr>
            <w:tcW w:w="4252" w:type="dxa"/>
          </w:tcPr>
          <w:p w14:paraId="07EAFB56" w14:textId="77777777" w:rsidR="001D5D8A" w:rsidRPr="009B534F" w:rsidRDefault="001D5D8A" w:rsidP="00107017">
            <w:pPr>
              <w:autoSpaceDE w:val="0"/>
              <w:autoSpaceDN w:val="0"/>
              <w:adjustRightInd w:val="0"/>
              <w:jc w:val="right"/>
              <w:rPr>
                <w:rFonts w:asciiTheme="minorHAnsi" w:hAnsiTheme="minorHAnsi" w:cstheme="minorHAnsi"/>
              </w:rPr>
            </w:pPr>
            <w:r w:rsidRPr="009B534F">
              <w:rPr>
                <w:rFonts w:asciiTheme="minorHAnsi" w:hAnsiTheme="minorHAnsi" w:cstheme="minorHAnsi"/>
              </w:rPr>
              <w:t>€. 17.497,69</w:t>
            </w:r>
          </w:p>
          <w:p w14:paraId="2C0A7DEC" w14:textId="77777777" w:rsidR="001D5D8A" w:rsidRPr="009B534F" w:rsidRDefault="001D5D8A" w:rsidP="00107017">
            <w:pPr>
              <w:autoSpaceDE w:val="0"/>
              <w:autoSpaceDN w:val="0"/>
              <w:adjustRightInd w:val="0"/>
              <w:jc w:val="right"/>
              <w:rPr>
                <w:rFonts w:ascii="CIDFont+F4" w:hAnsi="CIDFont+F4" w:cs="CIDFont+F4"/>
                <w:sz w:val="19"/>
                <w:szCs w:val="19"/>
              </w:rPr>
            </w:pPr>
          </w:p>
        </w:tc>
      </w:tr>
      <w:tr w:rsidR="009B534F" w:rsidRPr="009B534F" w14:paraId="2B8DC65B" w14:textId="77777777" w:rsidTr="00107017">
        <w:tc>
          <w:tcPr>
            <w:tcW w:w="3256" w:type="dxa"/>
          </w:tcPr>
          <w:p w14:paraId="1A6B2A49" w14:textId="538C41F4" w:rsidR="00684F7A" w:rsidRPr="009B534F" w:rsidRDefault="00684F7A" w:rsidP="001D5D8A">
            <w:pPr>
              <w:autoSpaceDE w:val="0"/>
              <w:autoSpaceDN w:val="0"/>
              <w:adjustRightInd w:val="0"/>
              <w:rPr>
                <w:rFonts w:asciiTheme="minorHAnsi" w:hAnsiTheme="minorHAnsi" w:cstheme="minorHAnsi"/>
              </w:rPr>
            </w:pPr>
            <w:r w:rsidRPr="009B534F">
              <w:rPr>
                <w:rFonts w:asciiTheme="minorHAnsi" w:hAnsiTheme="minorHAnsi" w:cstheme="minorHAnsi"/>
              </w:rPr>
              <w:t>Premio Lordo Annuo</w:t>
            </w:r>
          </w:p>
        </w:tc>
        <w:tc>
          <w:tcPr>
            <w:tcW w:w="4252" w:type="dxa"/>
          </w:tcPr>
          <w:p w14:paraId="1E057DF0" w14:textId="77777777" w:rsidR="00684F7A" w:rsidRPr="009B534F" w:rsidRDefault="00684F7A" w:rsidP="00107017">
            <w:pPr>
              <w:autoSpaceDE w:val="0"/>
              <w:autoSpaceDN w:val="0"/>
              <w:adjustRightInd w:val="0"/>
              <w:jc w:val="right"/>
              <w:rPr>
                <w:rFonts w:asciiTheme="minorHAnsi" w:hAnsiTheme="minorHAnsi" w:cstheme="minorHAnsi"/>
              </w:rPr>
            </w:pPr>
            <w:r w:rsidRPr="009B534F">
              <w:rPr>
                <w:rFonts w:asciiTheme="minorHAnsi" w:hAnsiTheme="minorHAnsi" w:cstheme="minorHAnsi"/>
              </w:rPr>
              <w:t>€ 32.551,71</w:t>
            </w:r>
          </w:p>
          <w:p w14:paraId="1C420385" w14:textId="77777777" w:rsidR="00684F7A" w:rsidRPr="009B534F" w:rsidRDefault="00684F7A" w:rsidP="00107017">
            <w:pPr>
              <w:autoSpaceDE w:val="0"/>
              <w:autoSpaceDN w:val="0"/>
              <w:adjustRightInd w:val="0"/>
              <w:jc w:val="right"/>
              <w:rPr>
                <w:rFonts w:asciiTheme="minorHAnsi" w:hAnsiTheme="minorHAnsi" w:cstheme="minorHAnsi"/>
              </w:rPr>
            </w:pPr>
          </w:p>
        </w:tc>
      </w:tr>
    </w:tbl>
    <w:p w14:paraId="26DD0A03" w14:textId="77777777" w:rsidR="001D5D8A" w:rsidRPr="009B534F" w:rsidRDefault="001D5D8A" w:rsidP="006178C5">
      <w:pPr>
        <w:autoSpaceDE w:val="0"/>
        <w:autoSpaceDN w:val="0"/>
        <w:adjustRightInd w:val="0"/>
        <w:rPr>
          <w:rFonts w:ascii="CIDFont+F4" w:hAnsi="CIDFont+F4" w:cs="CIDFont+F4"/>
          <w:sz w:val="19"/>
          <w:szCs w:val="19"/>
        </w:rPr>
      </w:pPr>
    </w:p>
    <w:p w14:paraId="29FB2B3F" w14:textId="77777777" w:rsidR="001D5D8A" w:rsidRPr="009B534F" w:rsidRDefault="001D5D8A" w:rsidP="006178C5">
      <w:pPr>
        <w:autoSpaceDE w:val="0"/>
        <w:autoSpaceDN w:val="0"/>
        <w:adjustRightInd w:val="0"/>
        <w:rPr>
          <w:rFonts w:ascii="CIDFont+F4" w:hAnsi="CIDFont+F4" w:cs="CIDFont+F4"/>
          <w:sz w:val="19"/>
          <w:szCs w:val="19"/>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
        <w:gridCol w:w="1701"/>
        <w:gridCol w:w="4819"/>
      </w:tblGrid>
      <w:tr w:rsidR="009B7DB0" w:rsidRPr="009B7DB0" w14:paraId="34D10DB1" w14:textId="1EBEA3B2" w:rsidTr="009B7DB0">
        <w:trPr>
          <w:trHeight w:val="567"/>
        </w:trPr>
        <w:tc>
          <w:tcPr>
            <w:tcW w:w="988" w:type="dxa"/>
          </w:tcPr>
          <w:p w14:paraId="7BC52FE0" w14:textId="35B44EFA" w:rsidR="009B7DB0" w:rsidRPr="009B7DB0" w:rsidRDefault="009B7DB0" w:rsidP="006178C5">
            <w:pPr>
              <w:autoSpaceDE w:val="0"/>
              <w:autoSpaceDN w:val="0"/>
              <w:adjustRightInd w:val="0"/>
              <w:rPr>
                <w:rFonts w:ascii="Calibri" w:hAnsi="Calibri" w:cs="Calibri"/>
                <w:b/>
                <w:bCs/>
                <w:sz w:val="28"/>
                <w:szCs w:val="28"/>
              </w:rPr>
            </w:pPr>
            <w:r w:rsidRPr="009B7DB0">
              <w:rPr>
                <w:rFonts w:ascii="Calibri" w:hAnsi="Calibri" w:cs="Calibri"/>
                <w:b/>
                <w:bCs/>
                <w:sz w:val="28"/>
                <w:szCs w:val="28"/>
              </w:rPr>
              <w:t>2026</w:t>
            </w:r>
          </w:p>
        </w:tc>
        <w:tc>
          <w:tcPr>
            <w:tcW w:w="1701" w:type="dxa"/>
          </w:tcPr>
          <w:p w14:paraId="56CA955E" w14:textId="622691CE" w:rsidR="009B7DB0" w:rsidRPr="009B7DB0" w:rsidRDefault="009B7DB0" w:rsidP="006178C5">
            <w:pPr>
              <w:autoSpaceDE w:val="0"/>
              <w:autoSpaceDN w:val="0"/>
              <w:adjustRightInd w:val="0"/>
              <w:rPr>
                <w:rFonts w:ascii="Calibri" w:hAnsi="Calibri" w:cs="Calibri"/>
                <w:b/>
                <w:bCs/>
                <w:sz w:val="28"/>
                <w:szCs w:val="28"/>
              </w:rPr>
            </w:pPr>
            <w:r>
              <w:rPr>
                <w:rFonts w:ascii="Calibri" w:hAnsi="Calibri" w:cs="Calibri"/>
                <w:b/>
                <w:bCs/>
                <w:sz w:val="28"/>
                <w:szCs w:val="28"/>
              </w:rPr>
              <w:t>Polizza n.</w:t>
            </w:r>
          </w:p>
        </w:tc>
        <w:tc>
          <w:tcPr>
            <w:tcW w:w="4819" w:type="dxa"/>
          </w:tcPr>
          <w:p w14:paraId="129AB1D1" w14:textId="77777777" w:rsidR="009B7DB0" w:rsidRDefault="009B7DB0" w:rsidP="006178C5">
            <w:pPr>
              <w:autoSpaceDE w:val="0"/>
              <w:autoSpaceDN w:val="0"/>
              <w:adjustRightInd w:val="0"/>
              <w:rPr>
                <w:rFonts w:ascii="Calibri" w:hAnsi="Calibri" w:cs="Calibri"/>
                <w:b/>
                <w:bCs/>
                <w:sz w:val="28"/>
                <w:szCs w:val="28"/>
              </w:rPr>
            </w:pPr>
          </w:p>
        </w:tc>
      </w:tr>
      <w:tr w:rsidR="009B7DB0" w:rsidRPr="009B7DB0" w14:paraId="7EF16F9E" w14:textId="5211D77D" w:rsidTr="009B7DB0">
        <w:trPr>
          <w:trHeight w:val="567"/>
        </w:trPr>
        <w:tc>
          <w:tcPr>
            <w:tcW w:w="988" w:type="dxa"/>
          </w:tcPr>
          <w:p w14:paraId="53071146" w14:textId="1EA1AC84" w:rsidR="009B7DB0" w:rsidRPr="009B7DB0" w:rsidRDefault="009B7DB0" w:rsidP="009B7DB0">
            <w:pPr>
              <w:autoSpaceDE w:val="0"/>
              <w:autoSpaceDN w:val="0"/>
              <w:adjustRightInd w:val="0"/>
              <w:rPr>
                <w:rFonts w:ascii="Calibri" w:hAnsi="Calibri" w:cs="Calibri"/>
                <w:b/>
                <w:bCs/>
                <w:sz w:val="28"/>
                <w:szCs w:val="28"/>
              </w:rPr>
            </w:pPr>
            <w:r w:rsidRPr="009B7DB0">
              <w:rPr>
                <w:rFonts w:ascii="Calibri" w:hAnsi="Calibri" w:cs="Calibri"/>
                <w:b/>
                <w:bCs/>
                <w:sz w:val="28"/>
                <w:szCs w:val="28"/>
              </w:rPr>
              <w:t>2027</w:t>
            </w:r>
          </w:p>
        </w:tc>
        <w:tc>
          <w:tcPr>
            <w:tcW w:w="1701" w:type="dxa"/>
          </w:tcPr>
          <w:p w14:paraId="512E7954" w14:textId="54D7CCD8" w:rsidR="009B7DB0" w:rsidRPr="009B7DB0" w:rsidRDefault="009B7DB0" w:rsidP="009B7DB0">
            <w:pPr>
              <w:autoSpaceDE w:val="0"/>
              <w:autoSpaceDN w:val="0"/>
              <w:adjustRightInd w:val="0"/>
              <w:rPr>
                <w:rFonts w:ascii="Calibri" w:hAnsi="Calibri" w:cs="Calibri"/>
                <w:b/>
                <w:bCs/>
                <w:sz w:val="28"/>
                <w:szCs w:val="28"/>
              </w:rPr>
            </w:pPr>
            <w:r w:rsidRPr="008F5291">
              <w:rPr>
                <w:rFonts w:ascii="Calibri" w:hAnsi="Calibri" w:cs="Calibri"/>
                <w:b/>
                <w:bCs/>
                <w:sz w:val="28"/>
                <w:szCs w:val="28"/>
              </w:rPr>
              <w:t>Polizza n.</w:t>
            </w:r>
          </w:p>
        </w:tc>
        <w:tc>
          <w:tcPr>
            <w:tcW w:w="4819" w:type="dxa"/>
          </w:tcPr>
          <w:p w14:paraId="1184AE74" w14:textId="77777777" w:rsidR="009B7DB0" w:rsidRPr="008F5291" w:rsidRDefault="009B7DB0" w:rsidP="009B7DB0">
            <w:pPr>
              <w:autoSpaceDE w:val="0"/>
              <w:autoSpaceDN w:val="0"/>
              <w:adjustRightInd w:val="0"/>
              <w:rPr>
                <w:rFonts w:ascii="Calibri" w:hAnsi="Calibri" w:cs="Calibri"/>
                <w:b/>
                <w:bCs/>
                <w:sz w:val="28"/>
                <w:szCs w:val="28"/>
              </w:rPr>
            </w:pPr>
          </w:p>
        </w:tc>
      </w:tr>
      <w:tr w:rsidR="009B7DB0" w:rsidRPr="009B7DB0" w14:paraId="79EE1A06" w14:textId="4D0F27FC" w:rsidTr="009B7DB0">
        <w:trPr>
          <w:trHeight w:val="567"/>
        </w:trPr>
        <w:tc>
          <w:tcPr>
            <w:tcW w:w="988" w:type="dxa"/>
          </w:tcPr>
          <w:p w14:paraId="0F53F404" w14:textId="5ACDDAB8" w:rsidR="009B7DB0" w:rsidRPr="009B7DB0" w:rsidRDefault="009B7DB0" w:rsidP="009B7DB0">
            <w:pPr>
              <w:autoSpaceDE w:val="0"/>
              <w:autoSpaceDN w:val="0"/>
              <w:adjustRightInd w:val="0"/>
              <w:rPr>
                <w:rFonts w:ascii="Calibri" w:hAnsi="Calibri" w:cs="Calibri"/>
                <w:b/>
                <w:bCs/>
                <w:sz w:val="28"/>
                <w:szCs w:val="28"/>
              </w:rPr>
            </w:pPr>
            <w:r w:rsidRPr="009B7DB0">
              <w:rPr>
                <w:rFonts w:ascii="Calibri" w:hAnsi="Calibri" w:cs="Calibri"/>
                <w:b/>
                <w:bCs/>
                <w:sz w:val="28"/>
                <w:szCs w:val="28"/>
              </w:rPr>
              <w:t>2028</w:t>
            </w:r>
          </w:p>
        </w:tc>
        <w:tc>
          <w:tcPr>
            <w:tcW w:w="1701" w:type="dxa"/>
          </w:tcPr>
          <w:p w14:paraId="22C4FB6C" w14:textId="75DA54C1" w:rsidR="009B7DB0" w:rsidRPr="009B7DB0" w:rsidRDefault="009B7DB0" w:rsidP="009B7DB0">
            <w:pPr>
              <w:autoSpaceDE w:val="0"/>
              <w:autoSpaceDN w:val="0"/>
              <w:adjustRightInd w:val="0"/>
              <w:rPr>
                <w:rFonts w:ascii="Calibri" w:hAnsi="Calibri" w:cs="Calibri"/>
                <w:b/>
                <w:bCs/>
                <w:sz w:val="28"/>
                <w:szCs w:val="28"/>
              </w:rPr>
            </w:pPr>
            <w:r w:rsidRPr="008F5291">
              <w:rPr>
                <w:rFonts w:ascii="Calibri" w:hAnsi="Calibri" w:cs="Calibri"/>
                <w:b/>
                <w:bCs/>
                <w:sz w:val="28"/>
                <w:szCs w:val="28"/>
              </w:rPr>
              <w:t>Polizza n.</w:t>
            </w:r>
          </w:p>
        </w:tc>
        <w:tc>
          <w:tcPr>
            <w:tcW w:w="4819" w:type="dxa"/>
          </w:tcPr>
          <w:p w14:paraId="597DC217" w14:textId="77777777" w:rsidR="009B7DB0" w:rsidRPr="008F5291" w:rsidRDefault="009B7DB0" w:rsidP="009B7DB0">
            <w:pPr>
              <w:autoSpaceDE w:val="0"/>
              <w:autoSpaceDN w:val="0"/>
              <w:adjustRightInd w:val="0"/>
              <w:rPr>
                <w:rFonts w:ascii="Calibri" w:hAnsi="Calibri" w:cs="Calibri"/>
                <w:b/>
                <w:bCs/>
                <w:sz w:val="28"/>
                <w:szCs w:val="28"/>
              </w:rPr>
            </w:pPr>
          </w:p>
        </w:tc>
      </w:tr>
    </w:tbl>
    <w:p w14:paraId="79201AAA" w14:textId="77777777" w:rsidR="006178C5" w:rsidRPr="009B534F" w:rsidRDefault="006178C5" w:rsidP="006178C5">
      <w:pPr>
        <w:rPr>
          <w:rFonts w:asciiTheme="minorHAnsi" w:hAnsiTheme="minorHAnsi" w:cstheme="minorHAnsi"/>
        </w:rPr>
      </w:pPr>
    </w:p>
    <w:p w14:paraId="6200C8AE" w14:textId="531FAE4D" w:rsidR="006178C5" w:rsidRPr="009B534F" w:rsidRDefault="006178C5">
      <w:pPr>
        <w:rPr>
          <w:rFonts w:asciiTheme="minorHAnsi" w:hAnsiTheme="minorHAnsi" w:cstheme="minorHAnsi"/>
        </w:rPr>
      </w:pPr>
      <w:r w:rsidRPr="009B534F">
        <w:rPr>
          <w:rFonts w:asciiTheme="minorHAnsi" w:hAnsiTheme="minorHAnsi" w:cstheme="minorHAnsi"/>
        </w:rPr>
        <w:br w:type="page"/>
      </w:r>
    </w:p>
    <w:p w14:paraId="016E99D1" w14:textId="77777777" w:rsidR="006178C5" w:rsidRPr="009B534F" w:rsidRDefault="006178C5" w:rsidP="006178C5">
      <w:pPr>
        <w:rPr>
          <w:rFonts w:asciiTheme="minorHAnsi" w:hAnsiTheme="minorHAnsi" w:cstheme="minorHAnsi"/>
        </w:rPr>
      </w:pPr>
    </w:p>
    <w:p w14:paraId="01E8B3CA" w14:textId="77777777" w:rsidR="005523E0" w:rsidRDefault="005523E0" w:rsidP="006178C5">
      <w:pPr>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A34EFE" w14:paraId="35BA9892" w14:textId="77777777" w:rsidTr="00A34EFE">
        <w:tc>
          <w:tcPr>
            <w:tcW w:w="9628" w:type="dxa"/>
            <w:shd w:val="pct15" w:color="auto" w:fill="auto"/>
          </w:tcPr>
          <w:p w14:paraId="3879DA5B" w14:textId="6A411A1A" w:rsidR="00A34EFE" w:rsidRPr="00A34EFE" w:rsidRDefault="00A34EFE" w:rsidP="006178C5">
            <w:pPr>
              <w:rPr>
                <w:rFonts w:asciiTheme="minorHAnsi" w:hAnsiTheme="minorHAnsi" w:cstheme="minorHAnsi"/>
                <w:b/>
                <w:bCs/>
              </w:rPr>
            </w:pPr>
            <w:r w:rsidRPr="009B534F">
              <w:rPr>
                <w:rFonts w:asciiTheme="minorHAnsi" w:hAnsiTheme="minorHAnsi" w:cstheme="minorHAnsi"/>
                <w:b/>
                <w:bCs/>
              </w:rPr>
              <w:t xml:space="preserve">SEZIONE 1 - DEFINIZIONI </w:t>
            </w:r>
          </w:p>
        </w:tc>
      </w:tr>
    </w:tbl>
    <w:p w14:paraId="2E25D7A7" w14:textId="77777777" w:rsidR="00A34EFE" w:rsidRPr="009B534F" w:rsidRDefault="00A34EFE" w:rsidP="006178C5">
      <w:pPr>
        <w:rPr>
          <w:rFonts w:asciiTheme="minorHAnsi" w:hAnsiTheme="minorHAnsi" w:cstheme="minorHAnsi"/>
        </w:rPr>
      </w:pPr>
    </w:p>
    <w:p w14:paraId="118B0CA0" w14:textId="77777777" w:rsidR="006178C5" w:rsidRPr="009B534F" w:rsidRDefault="006178C5"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Art. 1 – Definizioni</w:t>
      </w:r>
    </w:p>
    <w:p w14:paraId="0EFC0228" w14:textId="7E118687" w:rsidR="006178C5" w:rsidRPr="009B534F" w:rsidRDefault="006178C5" w:rsidP="00273562">
      <w:pPr>
        <w:autoSpaceDE w:val="0"/>
        <w:autoSpaceDN w:val="0"/>
        <w:adjustRightInd w:val="0"/>
        <w:jc w:val="both"/>
        <w:rPr>
          <w:rFonts w:asciiTheme="minorHAnsi" w:hAnsiTheme="minorHAnsi" w:cstheme="minorHAnsi"/>
        </w:rPr>
      </w:pPr>
      <w:r w:rsidRPr="009B534F">
        <w:rPr>
          <w:rFonts w:asciiTheme="minorHAnsi" w:hAnsiTheme="minorHAnsi" w:cstheme="minorHAnsi"/>
        </w:rPr>
        <w:t>Le norme qui di seguito riportate annullano e sostituiscono integralmente tutte le eventuali condizioni riportate a</w:t>
      </w:r>
      <w:r w:rsidR="00273562" w:rsidRPr="009B534F">
        <w:rPr>
          <w:rFonts w:asciiTheme="minorHAnsi" w:hAnsiTheme="minorHAnsi" w:cstheme="minorHAnsi"/>
        </w:rPr>
        <w:t xml:space="preserve"> </w:t>
      </w:r>
      <w:r w:rsidRPr="009B534F">
        <w:rPr>
          <w:rFonts w:asciiTheme="minorHAnsi" w:hAnsiTheme="minorHAnsi" w:cstheme="minorHAnsi"/>
        </w:rPr>
        <w:t>stampa sui moduli della Società, eventualmente allegati alla polizza, che quindi devono intendersi annullate e</w:t>
      </w:r>
      <w:r w:rsidR="00273562" w:rsidRPr="009B534F">
        <w:rPr>
          <w:rFonts w:asciiTheme="minorHAnsi" w:hAnsiTheme="minorHAnsi" w:cstheme="minorHAnsi"/>
        </w:rPr>
        <w:t xml:space="preserve"> </w:t>
      </w:r>
      <w:r w:rsidRPr="009B534F">
        <w:rPr>
          <w:rFonts w:asciiTheme="minorHAnsi" w:hAnsiTheme="minorHAnsi" w:cstheme="minorHAnsi"/>
        </w:rPr>
        <w:t>prive di effetto. La firma apposta dalla Contraente su moduli a stampa vale pertanto solo quale presa d’atto del</w:t>
      </w:r>
      <w:r w:rsidR="00273562" w:rsidRPr="009B534F">
        <w:rPr>
          <w:rFonts w:asciiTheme="minorHAnsi" w:hAnsiTheme="minorHAnsi" w:cstheme="minorHAnsi"/>
        </w:rPr>
        <w:t xml:space="preserve"> </w:t>
      </w:r>
      <w:r w:rsidRPr="009B534F">
        <w:rPr>
          <w:rFonts w:asciiTheme="minorHAnsi" w:hAnsiTheme="minorHAnsi" w:cstheme="minorHAnsi"/>
        </w:rPr>
        <w:t>premio e dell’eventuale ripartizione del rischio tra le Società partecipanti alla Coassicurazione.</w:t>
      </w:r>
    </w:p>
    <w:p w14:paraId="47EEC66A" w14:textId="77777777" w:rsidR="00273562" w:rsidRPr="009B534F" w:rsidRDefault="00273562" w:rsidP="006178C5">
      <w:pPr>
        <w:autoSpaceDE w:val="0"/>
        <w:autoSpaceDN w:val="0"/>
        <w:adjustRightInd w:val="0"/>
        <w:rPr>
          <w:rFonts w:asciiTheme="minorHAnsi" w:hAnsiTheme="minorHAnsi" w:cstheme="minorHAnsi"/>
        </w:rPr>
      </w:pP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09"/>
        <w:gridCol w:w="6142"/>
      </w:tblGrid>
      <w:tr w:rsidR="009B534F" w:rsidRPr="009B534F" w14:paraId="764D1BDC" w14:textId="77777777" w:rsidTr="00273885">
        <w:tc>
          <w:tcPr>
            <w:tcW w:w="3209" w:type="dxa"/>
          </w:tcPr>
          <w:p w14:paraId="0EEC1058" w14:textId="77777777" w:rsidR="00273885" w:rsidRPr="009B534F" w:rsidRDefault="00273885" w:rsidP="00273885">
            <w:pPr>
              <w:autoSpaceDE w:val="0"/>
              <w:autoSpaceDN w:val="0"/>
              <w:adjustRightInd w:val="0"/>
              <w:rPr>
                <w:rFonts w:asciiTheme="minorHAnsi" w:hAnsiTheme="minorHAnsi" w:cstheme="minorHAnsi"/>
                <w:b/>
                <w:bCs/>
              </w:rPr>
            </w:pPr>
            <w:r w:rsidRPr="009B534F">
              <w:rPr>
                <w:rFonts w:asciiTheme="minorHAnsi" w:hAnsiTheme="minorHAnsi" w:cstheme="minorHAnsi"/>
                <w:b/>
                <w:bCs/>
              </w:rPr>
              <w:t>Accessori</w:t>
            </w:r>
          </w:p>
          <w:p w14:paraId="113BCB5A" w14:textId="77777777" w:rsidR="00273885" w:rsidRPr="009B534F" w:rsidRDefault="00273885" w:rsidP="00273885">
            <w:pPr>
              <w:autoSpaceDE w:val="0"/>
              <w:autoSpaceDN w:val="0"/>
              <w:adjustRightInd w:val="0"/>
              <w:rPr>
                <w:rFonts w:asciiTheme="minorHAnsi" w:hAnsiTheme="minorHAnsi" w:cstheme="minorHAnsi"/>
                <w:b/>
                <w:bCs/>
              </w:rPr>
            </w:pPr>
            <w:r w:rsidRPr="009B534F">
              <w:rPr>
                <w:rFonts w:asciiTheme="minorHAnsi" w:hAnsiTheme="minorHAnsi" w:cstheme="minorHAnsi"/>
                <w:b/>
                <w:bCs/>
              </w:rPr>
              <w:t>aggiuntivi/optionals</w:t>
            </w:r>
          </w:p>
          <w:p w14:paraId="3CAD6EC1" w14:textId="77777777" w:rsidR="00273885" w:rsidRPr="009B534F" w:rsidRDefault="00273885" w:rsidP="006178C5">
            <w:pPr>
              <w:autoSpaceDE w:val="0"/>
              <w:autoSpaceDN w:val="0"/>
              <w:adjustRightInd w:val="0"/>
              <w:rPr>
                <w:rFonts w:asciiTheme="minorHAnsi" w:hAnsiTheme="minorHAnsi" w:cstheme="minorHAnsi"/>
                <w:b/>
                <w:bCs/>
              </w:rPr>
            </w:pPr>
          </w:p>
        </w:tc>
        <w:tc>
          <w:tcPr>
            <w:tcW w:w="6142" w:type="dxa"/>
          </w:tcPr>
          <w:p w14:paraId="70E1BA8A" w14:textId="7AF01D65" w:rsidR="00273885" w:rsidRPr="009B534F" w:rsidRDefault="00273885"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Equipaggiamenti non di serie, montati dalla casa costruttrice o da altre ditte specializzate, contestualmente o successivamente all’acquisto, a richiesta e a pagamento del cliente.</w:t>
            </w:r>
          </w:p>
          <w:p w14:paraId="647EC3E5"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72D7ED89" w14:textId="77777777" w:rsidTr="00273885">
        <w:tc>
          <w:tcPr>
            <w:tcW w:w="3209" w:type="dxa"/>
          </w:tcPr>
          <w:p w14:paraId="0732BCF0" w14:textId="283AF770" w:rsidR="00273885" w:rsidRPr="009B534F" w:rsidRDefault="00273885"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Accessori di serie</w:t>
            </w:r>
          </w:p>
        </w:tc>
        <w:tc>
          <w:tcPr>
            <w:tcW w:w="6142" w:type="dxa"/>
          </w:tcPr>
          <w:p w14:paraId="0E76FC01" w14:textId="7D174E95" w:rsidR="00273885" w:rsidRPr="009B534F" w:rsidRDefault="00273885"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Equipaggiamenti normalmente montati sul veicolo dalla casa costruttrice e compresi nel prezzo base del listino.</w:t>
            </w:r>
          </w:p>
          <w:p w14:paraId="4086F9F6"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674E45A4" w14:textId="77777777" w:rsidTr="00273885">
        <w:tc>
          <w:tcPr>
            <w:tcW w:w="3209" w:type="dxa"/>
          </w:tcPr>
          <w:p w14:paraId="60C0A5D7" w14:textId="4E202C5C" w:rsidR="00273885" w:rsidRPr="009B534F" w:rsidRDefault="00273885"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Accessori fono/audiovisivi</w:t>
            </w:r>
          </w:p>
        </w:tc>
        <w:tc>
          <w:tcPr>
            <w:tcW w:w="6142" w:type="dxa"/>
          </w:tcPr>
          <w:p w14:paraId="0701E752" w14:textId="6B0EF4FB" w:rsidR="00495C7F" w:rsidRPr="009B534F" w:rsidRDefault="00495C7F"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Radio, radiotelefoni, lettori compact disk, lettori dvd, navigatori satellitari, mangianastri, registratori, televisori ed altre apparecchiature del genere stabilmente fissate al veicolo, comprese le autoradio estraibili montate con sistema di blocco, elettrico o elettromagnetico o meccanico.</w:t>
            </w:r>
          </w:p>
          <w:p w14:paraId="59A719B9"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2B31710A" w14:textId="77777777" w:rsidTr="00273885">
        <w:tc>
          <w:tcPr>
            <w:tcW w:w="3209" w:type="dxa"/>
          </w:tcPr>
          <w:p w14:paraId="23097B93" w14:textId="77777777" w:rsidR="00495C7F" w:rsidRPr="009B534F" w:rsidRDefault="00495C7F" w:rsidP="00495C7F">
            <w:pPr>
              <w:autoSpaceDE w:val="0"/>
              <w:autoSpaceDN w:val="0"/>
              <w:adjustRightInd w:val="0"/>
              <w:rPr>
                <w:rFonts w:asciiTheme="minorHAnsi" w:hAnsiTheme="minorHAnsi" w:cstheme="minorHAnsi"/>
                <w:b/>
                <w:bCs/>
              </w:rPr>
            </w:pPr>
            <w:r w:rsidRPr="009B534F">
              <w:rPr>
                <w:rFonts w:asciiTheme="minorHAnsi" w:hAnsiTheme="minorHAnsi" w:cstheme="minorHAnsi"/>
                <w:b/>
                <w:bCs/>
              </w:rPr>
              <w:t xml:space="preserve">Annualità assicurativa </w:t>
            </w:r>
          </w:p>
          <w:p w14:paraId="73288FFE" w14:textId="6C2E550C" w:rsidR="00495C7F" w:rsidRPr="009B534F" w:rsidRDefault="00495C7F" w:rsidP="00495C7F">
            <w:pPr>
              <w:autoSpaceDE w:val="0"/>
              <w:autoSpaceDN w:val="0"/>
              <w:adjustRightInd w:val="0"/>
              <w:rPr>
                <w:rFonts w:asciiTheme="minorHAnsi" w:hAnsiTheme="minorHAnsi" w:cstheme="minorHAnsi"/>
                <w:b/>
                <w:bCs/>
              </w:rPr>
            </w:pPr>
            <w:r w:rsidRPr="009B534F">
              <w:rPr>
                <w:rFonts w:asciiTheme="minorHAnsi" w:hAnsiTheme="minorHAnsi" w:cstheme="minorHAnsi"/>
                <w:b/>
                <w:bCs/>
              </w:rPr>
              <w:t>(o periodo di assicurazione)</w:t>
            </w:r>
          </w:p>
          <w:p w14:paraId="40D2980B" w14:textId="77777777" w:rsidR="00273885" w:rsidRPr="009B534F" w:rsidRDefault="00273885" w:rsidP="006178C5">
            <w:pPr>
              <w:autoSpaceDE w:val="0"/>
              <w:autoSpaceDN w:val="0"/>
              <w:adjustRightInd w:val="0"/>
              <w:rPr>
                <w:rFonts w:asciiTheme="minorHAnsi" w:hAnsiTheme="minorHAnsi" w:cstheme="minorHAnsi"/>
                <w:b/>
                <w:bCs/>
              </w:rPr>
            </w:pPr>
          </w:p>
        </w:tc>
        <w:tc>
          <w:tcPr>
            <w:tcW w:w="6142" w:type="dxa"/>
          </w:tcPr>
          <w:p w14:paraId="3E1D5E11" w14:textId="777CEF41" w:rsidR="00495C7F" w:rsidRPr="009B534F" w:rsidRDefault="00495C7F"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periodo compreso fra la data di effetto e la data di scadenza anniversaria, o tra due date di scadenza anniversaria fra loro successive, o tra l’ultima data di scadenza anniversaria e la scadenza finale dell’assicurazione.</w:t>
            </w:r>
          </w:p>
          <w:p w14:paraId="6A1FB450"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3FA894E3" w14:textId="77777777" w:rsidTr="00273885">
        <w:tc>
          <w:tcPr>
            <w:tcW w:w="3209" w:type="dxa"/>
          </w:tcPr>
          <w:p w14:paraId="22CA4940" w14:textId="5CFF3DC0" w:rsidR="00273885" w:rsidRPr="009B534F" w:rsidRDefault="005F2B13"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Assicurato</w:t>
            </w:r>
          </w:p>
        </w:tc>
        <w:tc>
          <w:tcPr>
            <w:tcW w:w="6142" w:type="dxa"/>
          </w:tcPr>
          <w:p w14:paraId="6CE767D7" w14:textId="77777777" w:rsidR="005F2B13" w:rsidRPr="009B534F" w:rsidRDefault="005F2B13"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Persona fisica o giuridica il cui interesse è protetto dalla Assicurazione.</w:t>
            </w:r>
          </w:p>
          <w:p w14:paraId="4568F411"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6DC87C52" w14:textId="77777777" w:rsidTr="00273885">
        <w:tc>
          <w:tcPr>
            <w:tcW w:w="3209" w:type="dxa"/>
          </w:tcPr>
          <w:p w14:paraId="41648C93" w14:textId="505588D7" w:rsidR="00273885" w:rsidRPr="009B534F" w:rsidRDefault="005F2B13"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Assicurato aggiunto</w:t>
            </w:r>
          </w:p>
        </w:tc>
        <w:tc>
          <w:tcPr>
            <w:tcW w:w="6142" w:type="dxa"/>
          </w:tcPr>
          <w:p w14:paraId="54B7469C" w14:textId="186710E0" w:rsidR="005F2B13" w:rsidRPr="009B534F" w:rsidRDefault="005F2B13"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 soggetti autorizzati della cui opera il Contraente si avvale a qualunque titolo ed i soggetti a cui è riconosciuta tale qualifica nel testo contrattuale.</w:t>
            </w:r>
          </w:p>
          <w:p w14:paraId="4971C183"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50CC15FF" w14:textId="77777777" w:rsidTr="00273885">
        <w:tc>
          <w:tcPr>
            <w:tcW w:w="3209" w:type="dxa"/>
          </w:tcPr>
          <w:p w14:paraId="3F56395E" w14:textId="264933F1" w:rsidR="00273885" w:rsidRPr="009B534F" w:rsidRDefault="00A80D7A"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Assicurazione</w:t>
            </w:r>
          </w:p>
        </w:tc>
        <w:tc>
          <w:tcPr>
            <w:tcW w:w="6142" w:type="dxa"/>
          </w:tcPr>
          <w:p w14:paraId="5CC25590" w14:textId="77777777" w:rsidR="00A80D7A" w:rsidRPr="009B534F" w:rsidRDefault="00A80D7A"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contratto di Assicurazione.</w:t>
            </w:r>
          </w:p>
          <w:p w14:paraId="69E3B46C"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573F54C5" w14:textId="77777777" w:rsidTr="00273885">
        <w:tc>
          <w:tcPr>
            <w:tcW w:w="3209" w:type="dxa"/>
          </w:tcPr>
          <w:p w14:paraId="4074A650" w14:textId="5B127BFD" w:rsidR="00273885" w:rsidRPr="009B534F" w:rsidRDefault="00A80D7A"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Attività dell’Ente</w:t>
            </w:r>
          </w:p>
        </w:tc>
        <w:tc>
          <w:tcPr>
            <w:tcW w:w="6142" w:type="dxa"/>
          </w:tcPr>
          <w:p w14:paraId="6ACC52C6" w14:textId="34C765B6" w:rsidR="00A80D7A" w:rsidRPr="009B534F" w:rsidRDefault="00A80D7A"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L’esercizio delle attività e competenze previste e/o consentite e/o delegate da leggi, regolamenti o altri atti amministrativi, e le attività accessorie, complementari, connesse e collegate, preliminari e conseguenti alle principali, nessuna esclusa e comunque svolte, anche avvalendosi di strutture di terzi, e/o affidando a terzi l’utilizzo di proprie strutture.</w:t>
            </w:r>
          </w:p>
          <w:p w14:paraId="561D1A43" w14:textId="77777777" w:rsidR="00273885" w:rsidRPr="009B534F" w:rsidRDefault="00273885" w:rsidP="00AA0CA4">
            <w:pPr>
              <w:autoSpaceDE w:val="0"/>
              <w:autoSpaceDN w:val="0"/>
              <w:adjustRightInd w:val="0"/>
              <w:jc w:val="both"/>
              <w:rPr>
                <w:rFonts w:asciiTheme="minorHAnsi" w:hAnsiTheme="minorHAnsi" w:cstheme="minorHAnsi"/>
              </w:rPr>
            </w:pPr>
          </w:p>
        </w:tc>
      </w:tr>
      <w:tr w:rsidR="009B534F" w:rsidRPr="009B534F" w14:paraId="311AE048" w14:textId="77777777" w:rsidTr="00273885">
        <w:tc>
          <w:tcPr>
            <w:tcW w:w="3209" w:type="dxa"/>
          </w:tcPr>
          <w:p w14:paraId="756B0AE6" w14:textId="3F80664D" w:rsidR="000E6E8D" w:rsidRPr="009B534F" w:rsidRDefault="000E6E8D"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lastRenderedPageBreak/>
              <w:t>Broker</w:t>
            </w:r>
          </w:p>
        </w:tc>
        <w:tc>
          <w:tcPr>
            <w:tcW w:w="6142" w:type="dxa"/>
          </w:tcPr>
          <w:p w14:paraId="0C007066" w14:textId="77777777" w:rsidR="000E6E8D" w:rsidRPr="009B534F" w:rsidRDefault="000E6E8D" w:rsidP="00AA0CA4">
            <w:pPr>
              <w:jc w:val="both"/>
              <w:rPr>
                <w:rFonts w:asciiTheme="minorHAnsi" w:hAnsiTheme="minorHAnsi" w:cstheme="minorHAnsi"/>
              </w:rPr>
            </w:pPr>
            <w:r w:rsidRPr="009B534F">
              <w:rPr>
                <w:rFonts w:asciiTheme="minorHAnsi" w:hAnsiTheme="minorHAnsi" w:cstheme="minorHAnsi"/>
              </w:rPr>
              <w:t>Marsh S.p.A., iscritta al R.U.I. al n° B000055861.</w:t>
            </w:r>
          </w:p>
          <w:p w14:paraId="268E0321" w14:textId="77777777" w:rsidR="000E6E8D" w:rsidRPr="009B534F" w:rsidRDefault="000E6E8D" w:rsidP="00AA0CA4">
            <w:pPr>
              <w:autoSpaceDE w:val="0"/>
              <w:autoSpaceDN w:val="0"/>
              <w:adjustRightInd w:val="0"/>
              <w:jc w:val="both"/>
              <w:rPr>
                <w:rFonts w:asciiTheme="minorHAnsi" w:hAnsiTheme="minorHAnsi" w:cstheme="minorHAnsi"/>
              </w:rPr>
            </w:pPr>
          </w:p>
        </w:tc>
      </w:tr>
      <w:tr w:rsidR="009B534F" w:rsidRPr="009B534F" w14:paraId="62A00A36" w14:textId="77777777" w:rsidTr="00273885">
        <w:tc>
          <w:tcPr>
            <w:tcW w:w="3209" w:type="dxa"/>
          </w:tcPr>
          <w:p w14:paraId="4182A2EC" w14:textId="780350CF" w:rsidR="000E6E8D" w:rsidRPr="009B534F" w:rsidRDefault="007A24B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Comunicazioni</w:t>
            </w:r>
          </w:p>
        </w:tc>
        <w:tc>
          <w:tcPr>
            <w:tcW w:w="6142" w:type="dxa"/>
          </w:tcPr>
          <w:p w14:paraId="3E30CF6F" w14:textId="1C2A87D6" w:rsidR="007A24B7" w:rsidRPr="009B534F" w:rsidRDefault="007A24B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Tutte le comunicazioni effettuate per lettera raccomandata, alla quale sono parificati raccomandata a mano, telex, telegrammi, facsimile, PEC o altro mezzo documentabile.</w:t>
            </w:r>
          </w:p>
          <w:p w14:paraId="4BB10F2D" w14:textId="77777777" w:rsidR="000E6E8D" w:rsidRPr="009B534F" w:rsidRDefault="000E6E8D" w:rsidP="00AA0CA4">
            <w:pPr>
              <w:autoSpaceDE w:val="0"/>
              <w:autoSpaceDN w:val="0"/>
              <w:adjustRightInd w:val="0"/>
              <w:jc w:val="both"/>
              <w:rPr>
                <w:rFonts w:asciiTheme="minorHAnsi" w:hAnsiTheme="minorHAnsi" w:cstheme="minorHAnsi"/>
              </w:rPr>
            </w:pPr>
          </w:p>
        </w:tc>
      </w:tr>
      <w:tr w:rsidR="009B534F" w:rsidRPr="009B534F" w14:paraId="512C2AA8" w14:textId="77777777" w:rsidTr="00273885">
        <w:tc>
          <w:tcPr>
            <w:tcW w:w="3209" w:type="dxa"/>
          </w:tcPr>
          <w:p w14:paraId="19BAE0E8" w14:textId="79E1EDA2" w:rsidR="000E6E8D" w:rsidRPr="009B534F" w:rsidRDefault="007A24B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Contraente</w:t>
            </w:r>
          </w:p>
        </w:tc>
        <w:tc>
          <w:tcPr>
            <w:tcW w:w="6142" w:type="dxa"/>
          </w:tcPr>
          <w:p w14:paraId="116346B9" w14:textId="77777777" w:rsidR="007A24B7" w:rsidRPr="009B534F" w:rsidRDefault="007A24B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soggetto che stipula l’assicurazione.</w:t>
            </w:r>
          </w:p>
          <w:p w14:paraId="3152D117" w14:textId="77777777" w:rsidR="000E6E8D" w:rsidRPr="009B534F" w:rsidRDefault="000E6E8D" w:rsidP="00AA0CA4">
            <w:pPr>
              <w:autoSpaceDE w:val="0"/>
              <w:autoSpaceDN w:val="0"/>
              <w:adjustRightInd w:val="0"/>
              <w:jc w:val="both"/>
              <w:rPr>
                <w:rFonts w:asciiTheme="minorHAnsi" w:hAnsiTheme="minorHAnsi" w:cstheme="minorHAnsi"/>
              </w:rPr>
            </w:pPr>
          </w:p>
        </w:tc>
      </w:tr>
      <w:tr w:rsidR="009B534F" w:rsidRPr="009B534F" w14:paraId="31CAEC85" w14:textId="77777777" w:rsidTr="00273885">
        <w:tc>
          <w:tcPr>
            <w:tcW w:w="3209" w:type="dxa"/>
          </w:tcPr>
          <w:p w14:paraId="751AA23D" w14:textId="27C5B3CE" w:rsidR="000E6E8D" w:rsidRPr="009B534F" w:rsidRDefault="007A24B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Cose</w:t>
            </w:r>
          </w:p>
        </w:tc>
        <w:tc>
          <w:tcPr>
            <w:tcW w:w="6142" w:type="dxa"/>
          </w:tcPr>
          <w:p w14:paraId="190FD367" w14:textId="77777777" w:rsidR="007A24B7" w:rsidRPr="009B534F" w:rsidRDefault="007A24B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Gli oggetti materiali e gli animali.</w:t>
            </w:r>
          </w:p>
          <w:p w14:paraId="19CEE8F0" w14:textId="77777777" w:rsidR="000E6E8D" w:rsidRPr="009B534F" w:rsidRDefault="000E6E8D" w:rsidP="00AA0CA4">
            <w:pPr>
              <w:autoSpaceDE w:val="0"/>
              <w:autoSpaceDN w:val="0"/>
              <w:adjustRightInd w:val="0"/>
              <w:jc w:val="both"/>
              <w:rPr>
                <w:rFonts w:asciiTheme="minorHAnsi" w:hAnsiTheme="minorHAnsi" w:cstheme="minorHAnsi"/>
              </w:rPr>
            </w:pPr>
          </w:p>
        </w:tc>
      </w:tr>
      <w:tr w:rsidR="009B534F" w:rsidRPr="009B534F" w14:paraId="693E060F" w14:textId="77777777" w:rsidTr="00273885">
        <w:tc>
          <w:tcPr>
            <w:tcW w:w="3209" w:type="dxa"/>
          </w:tcPr>
          <w:p w14:paraId="4865184B" w14:textId="1891B562" w:rsidR="000E6E8D" w:rsidRPr="009B534F" w:rsidRDefault="007A24B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Danno totale</w:t>
            </w:r>
          </w:p>
        </w:tc>
        <w:tc>
          <w:tcPr>
            <w:tcW w:w="6142" w:type="dxa"/>
          </w:tcPr>
          <w:p w14:paraId="3A7F4E78" w14:textId="48C92B8F" w:rsidR="00C676C2" w:rsidRPr="009B534F" w:rsidRDefault="00C676C2"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danno il cui costo di riparazione sia pari o superiore al 70% del valore commerciale del veicolo; se inferiore, il danno è parziale.</w:t>
            </w:r>
          </w:p>
          <w:p w14:paraId="6961D53A" w14:textId="77777777" w:rsidR="000E6E8D" w:rsidRPr="009B534F" w:rsidRDefault="000E6E8D" w:rsidP="00AA0CA4">
            <w:pPr>
              <w:autoSpaceDE w:val="0"/>
              <w:autoSpaceDN w:val="0"/>
              <w:adjustRightInd w:val="0"/>
              <w:jc w:val="both"/>
              <w:rPr>
                <w:rFonts w:asciiTheme="minorHAnsi" w:hAnsiTheme="minorHAnsi" w:cstheme="minorHAnsi"/>
              </w:rPr>
            </w:pPr>
          </w:p>
        </w:tc>
      </w:tr>
      <w:tr w:rsidR="009B534F" w:rsidRPr="009B534F" w14:paraId="199ADE2F" w14:textId="77777777" w:rsidTr="00273885">
        <w:tc>
          <w:tcPr>
            <w:tcW w:w="3209" w:type="dxa"/>
          </w:tcPr>
          <w:p w14:paraId="01B9215F" w14:textId="1645CE92" w:rsidR="00382624" w:rsidRPr="009B534F" w:rsidRDefault="00382624"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Degrado</w:t>
            </w:r>
          </w:p>
        </w:tc>
        <w:tc>
          <w:tcPr>
            <w:tcW w:w="6142" w:type="dxa"/>
          </w:tcPr>
          <w:p w14:paraId="79A9EE1B" w14:textId="77777777" w:rsidR="00382624" w:rsidRPr="009B534F" w:rsidRDefault="00382624"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deprezzamento dovuto all’età del veicolo.</w:t>
            </w:r>
          </w:p>
          <w:p w14:paraId="3641E92B"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32049B3B" w14:textId="77777777" w:rsidTr="00273885">
        <w:tc>
          <w:tcPr>
            <w:tcW w:w="3209" w:type="dxa"/>
          </w:tcPr>
          <w:p w14:paraId="3506A8DD" w14:textId="7D661F24" w:rsidR="00382624" w:rsidRPr="009B534F" w:rsidRDefault="00382624"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Ente</w:t>
            </w:r>
          </w:p>
        </w:tc>
        <w:tc>
          <w:tcPr>
            <w:tcW w:w="6142" w:type="dxa"/>
          </w:tcPr>
          <w:p w14:paraId="03619F7A" w14:textId="77777777" w:rsidR="00382624" w:rsidRPr="009B534F" w:rsidRDefault="00382624"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Università di Pisa, Contraente della polizza.</w:t>
            </w:r>
          </w:p>
          <w:p w14:paraId="5B890152"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2E3CEDCA" w14:textId="77777777" w:rsidTr="00273885">
        <w:tc>
          <w:tcPr>
            <w:tcW w:w="3209" w:type="dxa"/>
          </w:tcPr>
          <w:p w14:paraId="7847BEB9" w14:textId="7D9D521F" w:rsidR="00382624" w:rsidRPr="009B534F" w:rsidRDefault="003A33F5"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Eventi naturali</w:t>
            </w:r>
          </w:p>
        </w:tc>
        <w:tc>
          <w:tcPr>
            <w:tcW w:w="6142" w:type="dxa"/>
          </w:tcPr>
          <w:p w14:paraId="6BAC394D" w14:textId="77777777" w:rsidR="003A33F5" w:rsidRPr="009B534F" w:rsidRDefault="003A33F5"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Le trombe d’aria, gli uragani, le alluvioni, le inondazioni, il vento in genere, le mareggiate, i fulmini, gli smottamenti di terreno, la caduta di neve o ghiaccio, la grandine, le valanghe, le slavine, gli eventi sismici, nonché i danni da crolli o da cose trasportate o cadute in conseguenza di tali eventi.</w:t>
            </w:r>
          </w:p>
          <w:p w14:paraId="736CC134"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200CDB23" w14:textId="77777777" w:rsidTr="00273885">
        <w:tc>
          <w:tcPr>
            <w:tcW w:w="3209" w:type="dxa"/>
          </w:tcPr>
          <w:p w14:paraId="5288A86A" w14:textId="77777777" w:rsidR="006D5856" w:rsidRPr="009B534F" w:rsidRDefault="006D5856" w:rsidP="006D5856">
            <w:pPr>
              <w:autoSpaceDE w:val="0"/>
              <w:autoSpaceDN w:val="0"/>
              <w:adjustRightInd w:val="0"/>
              <w:rPr>
                <w:rFonts w:asciiTheme="minorHAnsi" w:hAnsiTheme="minorHAnsi" w:cstheme="minorHAnsi"/>
                <w:b/>
                <w:bCs/>
              </w:rPr>
            </w:pPr>
            <w:r w:rsidRPr="009B534F">
              <w:rPr>
                <w:rFonts w:asciiTheme="minorHAnsi" w:hAnsiTheme="minorHAnsi" w:cstheme="minorHAnsi"/>
                <w:b/>
                <w:bCs/>
              </w:rPr>
              <w:t>Eventi socio politici e atti vandalici</w:t>
            </w:r>
          </w:p>
          <w:p w14:paraId="2766BD86" w14:textId="77777777" w:rsidR="00382624" w:rsidRPr="009B534F" w:rsidRDefault="00382624" w:rsidP="006178C5">
            <w:pPr>
              <w:autoSpaceDE w:val="0"/>
              <w:autoSpaceDN w:val="0"/>
              <w:adjustRightInd w:val="0"/>
              <w:rPr>
                <w:rFonts w:asciiTheme="minorHAnsi" w:hAnsiTheme="minorHAnsi" w:cstheme="minorHAnsi"/>
                <w:b/>
                <w:bCs/>
              </w:rPr>
            </w:pPr>
          </w:p>
        </w:tc>
        <w:tc>
          <w:tcPr>
            <w:tcW w:w="6142" w:type="dxa"/>
          </w:tcPr>
          <w:p w14:paraId="1D8760BE" w14:textId="77777777" w:rsidR="006D5856" w:rsidRPr="009B534F" w:rsidRDefault="006D5856"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 tumulti popolari, gli scioperi, le sommosse, gli atti di sabotaggio, terrorismo, vandalismo, compresi atti o disposizioni di Autorità per contrastare tali eventi.</w:t>
            </w:r>
          </w:p>
          <w:p w14:paraId="2B81725B"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727B979F" w14:textId="77777777" w:rsidTr="00273885">
        <w:tc>
          <w:tcPr>
            <w:tcW w:w="3209" w:type="dxa"/>
          </w:tcPr>
          <w:p w14:paraId="1C963E43" w14:textId="32BC4367" w:rsidR="00382624" w:rsidRPr="009B534F" w:rsidRDefault="006D5856"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Franchigia assoluta</w:t>
            </w:r>
          </w:p>
        </w:tc>
        <w:tc>
          <w:tcPr>
            <w:tcW w:w="6142" w:type="dxa"/>
          </w:tcPr>
          <w:p w14:paraId="384DDE00" w14:textId="77777777" w:rsidR="00383C49" w:rsidRPr="009B534F" w:rsidRDefault="00383C49"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parte di danno indennizzabile espressa in valore fisso che resta a carico dell’assicurato, anche se anticipata dalla Società. Pertanto non si darà luogo ad indennizzo quando il danno risulta di grado inferiore alla franchigia. Se invece il danno risulta superiore, l’indennizzo verrà corrisposto esclusivamente per la parte eccedente, decurtando dall’indennizzo quanto ricompreso nella franchigia.</w:t>
            </w:r>
          </w:p>
          <w:p w14:paraId="4ADF458A"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392CBB35" w14:textId="77777777" w:rsidTr="00273885">
        <w:tc>
          <w:tcPr>
            <w:tcW w:w="3209" w:type="dxa"/>
          </w:tcPr>
          <w:p w14:paraId="27F71CD1" w14:textId="1EA74D97" w:rsidR="00382624" w:rsidRPr="009B534F" w:rsidRDefault="00383C49"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Garanzie</w:t>
            </w:r>
          </w:p>
        </w:tc>
        <w:tc>
          <w:tcPr>
            <w:tcW w:w="6142" w:type="dxa"/>
          </w:tcPr>
          <w:p w14:paraId="059AA3FE" w14:textId="77777777" w:rsidR="00383C49" w:rsidRPr="009B534F" w:rsidRDefault="00383C49"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Le prestazioni oggetto dell’Assicurazione dovute dalla Società.</w:t>
            </w:r>
          </w:p>
          <w:p w14:paraId="4E193C57"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34C801BA" w14:textId="77777777" w:rsidTr="00273885">
        <w:tc>
          <w:tcPr>
            <w:tcW w:w="3209" w:type="dxa"/>
          </w:tcPr>
          <w:p w14:paraId="55E0E8A9" w14:textId="7DA6AB90" w:rsidR="00382624" w:rsidRPr="009B534F" w:rsidRDefault="00383C49"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Indennizzo</w:t>
            </w:r>
          </w:p>
        </w:tc>
        <w:tc>
          <w:tcPr>
            <w:tcW w:w="6142" w:type="dxa"/>
          </w:tcPr>
          <w:p w14:paraId="586138CF" w14:textId="77777777" w:rsidR="00383C49" w:rsidRPr="009B534F" w:rsidRDefault="00383C49"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somma dovuta dalla Società in caso di sinistro.</w:t>
            </w:r>
          </w:p>
          <w:p w14:paraId="304A7DC7" w14:textId="77777777" w:rsidR="00382624" w:rsidRPr="009B534F" w:rsidRDefault="00382624" w:rsidP="00AA0CA4">
            <w:pPr>
              <w:autoSpaceDE w:val="0"/>
              <w:autoSpaceDN w:val="0"/>
              <w:adjustRightInd w:val="0"/>
              <w:jc w:val="both"/>
              <w:rPr>
                <w:rFonts w:asciiTheme="minorHAnsi" w:hAnsiTheme="minorHAnsi" w:cstheme="minorHAnsi"/>
              </w:rPr>
            </w:pPr>
          </w:p>
        </w:tc>
      </w:tr>
      <w:tr w:rsidR="009B534F" w:rsidRPr="009B534F" w14:paraId="08F7A487" w14:textId="77777777" w:rsidTr="00273885">
        <w:tc>
          <w:tcPr>
            <w:tcW w:w="3209" w:type="dxa"/>
          </w:tcPr>
          <w:p w14:paraId="052FF4BB" w14:textId="0143D713" w:rsidR="00E43336" w:rsidRPr="009B534F" w:rsidRDefault="00E43336"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Legge</w:t>
            </w:r>
          </w:p>
        </w:tc>
        <w:tc>
          <w:tcPr>
            <w:tcW w:w="6142" w:type="dxa"/>
          </w:tcPr>
          <w:p w14:paraId="1B29D59A" w14:textId="77777777" w:rsidR="00E43336" w:rsidRPr="009B534F" w:rsidRDefault="00E43336" w:rsidP="00AA0CA4">
            <w:pPr>
              <w:autoSpaceDE w:val="0"/>
              <w:autoSpaceDN w:val="0"/>
              <w:adjustRightInd w:val="0"/>
              <w:jc w:val="both"/>
              <w:rPr>
                <w:rFonts w:asciiTheme="minorHAnsi" w:hAnsiTheme="minorHAnsi" w:cstheme="minorHAnsi"/>
              </w:rPr>
            </w:pPr>
            <w:proofErr w:type="spellStart"/>
            <w:r w:rsidRPr="009B534F">
              <w:rPr>
                <w:rFonts w:asciiTheme="minorHAnsi" w:hAnsiTheme="minorHAnsi" w:cstheme="minorHAnsi"/>
              </w:rPr>
              <w:t>D.Lgs.</w:t>
            </w:r>
            <w:proofErr w:type="spellEnd"/>
            <w:r w:rsidRPr="009B534F">
              <w:rPr>
                <w:rFonts w:asciiTheme="minorHAnsi" w:hAnsiTheme="minorHAnsi" w:cstheme="minorHAnsi"/>
              </w:rPr>
              <w:t xml:space="preserve"> n. 209 del 9 settembre 2005 – Titolo X sull'assicurazione obbligatoria dei veicoli a motore e dei natanti e successive modifiche ed integrazioni nonché i regolamenti di esecuzione della predetta Legge e loro successive modifiche ed integrazioni.</w:t>
            </w:r>
          </w:p>
          <w:p w14:paraId="1BCC5578" w14:textId="77777777" w:rsidR="00E43336" w:rsidRPr="009B534F" w:rsidRDefault="00E43336" w:rsidP="00AA0CA4">
            <w:pPr>
              <w:autoSpaceDE w:val="0"/>
              <w:autoSpaceDN w:val="0"/>
              <w:adjustRightInd w:val="0"/>
              <w:jc w:val="both"/>
              <w:rPr>
                <w:rFonts w:asciiTheme="minorHAnsi" w:hAnsiTheme="minorHAnsi" w:cstheme="minorHAnsi"/>
              </w:rPr>
            </w:pPr>
          </w:p>
        </w:tc>
      </w:tr>
      <w:tr w:rsidR="009B534F" w:rsidRPr="009B534F" w14:paraId="2BA2E721" w14:textId="77777777" w:rsidTr="00273885">
        <w:tc>
          <w:tcPr>
            <w:tcW w:w="3209" w:type="dxa"/>
          </w:tcPr>
          <w:p w14:paraId="06C8A350" w14:textId="07218D08" w:rsidR="00E43336" w:rsidRPr="009B534F" w:rsidRDefault="00E43336"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lastRenderedPageBreak/>
              <w:t>Liquidazione del danno</w:t>
            </w:r>
          </w:p>
        </w:tc>
        <w:tc>
          <w:tcPr>
            <w:tcW w:w="6142" w:type="dxa"/>
          </w:tcPr>
          <w:p w14:paraId="37D6BD6C" w14:textId="77777777" w:rsidR="00E43336" w:rsidRPr="009B534F" w:rsidRDefault="00E43336"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determinazione della somma rimborsabile a titolo di indennizzo.</w:t>
            </w:r>
          </w:p>
          <w:p w14:paraId="5A2DD721" w14:textId="77777777" w:rsidR="00E43336" w:rsidRPr="009B534F" w:rsidRDefault="00E43336" w:rsidP="00AA0CA4">
            <w:pPr>
              <w:autoSpaceDE w:val="0"/>
              <w:autoSpaceDN w:val="0"/>
              <w:adjustRightInd w:val="0"/>
              <w:jc w:val="both"/>
              <w:rPr>
                <w:rFonts w:asciiTheme="minorHAnsi" w:hAnsiTheme="minorHAnsi" w:cstheme="minorHAnsi"/>
              </w:rPr>
            </w:pPr>
          </w:p>
        </w:tc>
      </w:tr>
      <w:tr w:rsidR="009B534F" w:rsidRPr="009B534F" w14:paraId="3E6062E5" w14:textId="77777777" w:rsidTr="00273885">
        <w:tc>
          <w:tcPr>
            <w:tcW w:w="3209" w:type="dxa"/>
          </w:tcPr>
          <w:p w14:paraId="5B732982" w14:textId="33C78302" w:rsidR="00E43336" w:rsidRPr="009B534F" w:rsidRDefault="00E43336" w:rsidP="00E43336">
            <w:pPr>
              <w:autoSpaceDE w:val="0"/>
              <w:autoSpaceDN w:val="0"/>
              <w:adjustRightInd w:val="0"/>
              <w:rPr>
                <w:rFonts w:asciiTheme="minorHAnsi" w:hAnsiTheme="minorHAnsi" w:cstheme="minorHAnsi"/>
                <w:b/>
                <w:bCs/>
              </w:rPr>
            </w:pPr>
            <w:r w:rsidRPr="009B534F">
              <w:rPr>
                <w:rFonts w:asciiTheme="minorHAnsi" w:hAnsiTheme="minorHAnsi" w:cstheme="minorHAnsi"/>
                <w:b/>
                <w:bCs/>
              </w:rPr>
              <w:t>Massimale per sinistro o limite di indennizzo</w:t>
            </w:r>
          </w:p>
          <w:p w14:paraId="329E9E8E" w14:textId="77777777" w:rsidR="00E43336" w:rsidRPr="009B534F" w:rsidRDefault="00E43336" w:rsidP="006178C5">
            <w:pPr>
              <w:autoSpaceDE w:val="0"/>
              <w:autoSpaceDN w:val="0"/>
              <w:adjustRightInd w:val="0"/>
              <w:rPr>
                <w:rFonts w:asciiTheme="minorHAnsi" w:hAnsiTheme="minorHAnsi" w:cstheme="minorHAnsi"/>
                <w:b/>
                <w:bCs/>
              </w:rPr>
            </w:pPr>
          </w:p>
        </w:tc>
        <w:tc>
          <w:tcPr>
            <w:tcW w:w="6142" w:type="dxa"/>
          </w:tcPr>
          <w:p w14:paraId="30F7774F" w14:textId="77777777" w:rsidR="00E43336" w:rsidRPr="009B534F" w:rsidRDefault="00E43336" w:rsidP="00AA0CA4">
            <w:pPr>
              <w:jc w:val="both"/>
              <w:rPr>
                <w:rFonts w:asciiTheme="minorHAnsi" w:hAnsiTheme="minorHAnsi" w:cstheme="minorHAnsi"/>
              </w:rPr>
            </w:pPr>
            <w:r w:rsidRPr="009B534F">
              <w:rPr>
                <w:rFonts w:asciiTheme="minorHAnsi" w:hAnsiTheme="minorHAnsi" w:cstheme="minorHAnsi"/>
              </w:rPr>
              <w:t>La massima esposizione della Società per ogni sinistro.</w:t>
            </w:r>
          </w:p>
          <w:p w14:paraId="0A356B41" w14:textId="77777777" w:rsidR="00E43336" w:rsidRPr="009B534F" w:rsidRDefault="00E43336" w:rsidP="00AA0CA4">
            <w:pPr>
              <w:autoSpaceDE w:val="0"/>
              <w:autoSpaceDN w:val="0"/>
              <w:adjustRightInd w:val="0"/>
              <w:jc w:val="both"/>
              <w:rPr>
                <w:rFonts w:asciiTheme="minorHAnsi" w:hAnsiTheme="minorHAnsi" w:cstheme="minorHAnsi"/>
              </w:rPr>
            </w:pPr>
          </w:p>
        </w:tc>
      </w:tr>
      <w:tr w:rsidR="009B534F" w:rsidRPr="009B534F" w14:paraId="1A3C97D1" w14:textId="77777777" w:rsidTr="00273885">
        <w:tc>
          <w:tcPr>
            <w:tcW w:w="3209" w:type="dxa"/>
          </w:tcPr>
          <w:p w14:paraId="1F6866F2" w14:textId="23737942" w:rsidR="00E43336" w:rsidRPr="009B534F" w:rsidRDefault="00DE5AB9"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Optionals</w:t>
            </w:r>
          </w:p>
        </w:tc>
        <w:tc>
          <w:tcPr>
            <w:tcW w:w="6142" w:type="dxa"/>
          </w:tcPr>
          <w:p w14:paraId="609761D7" w14:textId="6567A7B9" w:rsidR="00DE5AB9" w:rsidRPr="009B534F" w:rsidRDefault="00DE5AB9"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L’installazione stabilmente fissata al veicolo fornita dalla casa costruttrice con supplemento al prezzo base di listino.</w:t>
            </w:r>
          </w:p>
          <w:p w14:paraId="03421C19" w14:textId="77777777" w:rsidR="00E43336" w:rsidRPr="009B534F" w:rsidRDefault="00E43336" w:rsidP="00AA0CA4">
            <w:pPr>
              <w:autoSpaceDE w:val="0"/>
              <w:autoSpaceDN w:val="0"/>
              <w:adjustRightInd w:val="0"/>
              <w:jc w:val="both"/>
              <w:rPr>
                <w:rFonts w:asciiTheme="minorHAnsi" w:hAnsiTheme="minorHAnsi" w:cstheme="minorHAnsi"/>
              </w:rPr>
            </w:pPr>
          </w:p>
        </w:tc>
      </w:tr>
      <w:tr w:rsidR="009B534F" w:rsidRPr="009B534F" w14:paraId="40AE6C10" w14:textId="77777777" w:rsidTr="00273885">
        <w:tc>
          <w:tcPr>
            <w:tcW w:w="3209" w:type="dxa"/>
          </w:tcPr>
          <w:p w14:paraId="73B75270" w14:textId="37A7E233" w:rsidR="00E43336" w:rsidRPr="009B534F" w:rsidRDefault="00DE5AB9"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Parti accessorie</w:t>
            </w:r>
          </w:p>
        </w:tc>
        <w:tc>
          <w:tcPr>
            <w:tcW w:w="6142" w:type="dxa"/>
          </w:tcPr>
          <w:p w14:paraId="7309AC85" w14:textId="77777777" w:rsidR="008A6314" w:rsidRPr="009B534F" w:rsidRDefault="008A6314"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L’installazione stabilmente fissata al veicolo non costituente normale dotazione di serie e non rientrante nel novero degli optionals, e quindi anche gli allestimenti speciali e le attrezzature e strumentazioni fisse.</w:t>
            </w:r>
          </w:p>
          <w:p w14:paraId="5AE28FAB" w14:textId="77777777" w:rsidR="00E43336" w:rsidRPr="009B534F" w:rsidRDefault="00E43336" w:rsidP="00AA0CA4">
            <w:pPr>
              <w:autoSpaceDE w:val="0"/>
              <w:autoSpaceDN w:val="0"/>
              <w:adjustRightInd w:val="0"/>
              <w:jc w:val="both"/>
              <w:rPr>
                <w:rFonts w:asciiTheme="minorHAnsi" w:hAnsiTheme="minorHAnsi" w:cstheme="minorHAnsi"/>
              </w:rPr>
            </w:pPr>
          </w:p>
        </w:tc>
      </w:tr>
      <w:tr w:rsidR="009B534F" w:rsidRPr="009B534F" w14:paraId="29A2838C" w14:textId="77777777" w:rsidTr="00273885">
        <w:tc>
          <w:tcPr>
            <w:tcW w:w="3209" w:type="dxa"/>
          </w:tcPr>
          <w:p w14:paraId="0C710C60" w14:textId="36FCB3AC" w:rsidR="00365BCC" w:rsidRPr="009B534F" w:rsidRDefault="00365BCC"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Polizza</w:t>
            </w:r>
          </w:p>
        </w:tc>
        <w:tc>
          <w:tcPr>
            <w:tcW w:w="6142" w:type="dxa"/>
          </w:tcPr>
          <w:p w14:paraId="08EC7334" w14:textId="77777777" w:rsidR="00365BCC" w:rsidRPr="009B534F" w:rsidRDefault="00365BCC"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documento che prova l'assicurazione.</w:t>
            </w:r>
          </w:p>
          <w:p w14:paraId="67F47E69" w14:textId="77777777" w:rsidR="00365BCC" w:rsidRPr="009B534F" w:rsidRDefault="00365BCC" w:rsidP="00AA0CA4">
            <w:pPr>
              <w:autoSpaceDE w:val="0"/>
              <w:autoSpaceDN w:val="0"/>
              <w:adjustRightInd w:val="0"/>
              <w:jc w:val="both"/>
              <w:rPr>
                <w:rFonts w:asciiTheme="minorHAnsi" w:hAnsiTheme="minorHAnsi" w:cstheme="minorHAnsi"/>
              </w:rPr>
            </w:pPr>
          </w:p>
        </w:tc>
      </w:tr>
      <w:tr w:rsidR="009B534F" w:rsidRPr="009B534F" w14:paraId="786A2BF9" w14:textId="77777777" w:rsidTr="00273885">
        <w:tc>
          <w:tcPr>
            <w:tcW w:w="3209" w:type="dxa"/>
          </w:tcPr>
          <w:p w14:paraId="6C4F5295" w14:textId="3FB67D46" w:rsidR="00365BCC" w:rsidRPr="009B534F" w:rsidRDefault="00365BCC"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Premio</w:t>
            </w:r>
          </w:p>
        </w:tc>
        <w:tc>
          <w:tcPr>
            <w:tcW w:w="6142" w:type="dxa"/>
          </w:tcPr>
          <w:p w14:paraId="675522A2" w14:textId="77777777" w:rsidR="00365BCC" w:rsidRPr="009B534F" w:rsidRDefault="00365BCC"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somma dovuta dal Contraente alla Società.</w:t>
            </w:r>
          </w:p>
          <w:p w14:paraId="3A1FFE43" w14:textId="77777777" w:rsidR="00365BCC" w:rsidRPr="009B534F" w:rsidRDefault="00365BCC" w:rsidP="00AA0CA4">
            <w:pPr>
              <w:autoSpaceDE w:val="0"/>
              <w:autoSpaceDN w:val="0"/>
              <w:adjustRightInd w:val="0"/>
              <w:jc w:val="both"/>
              <w:rPr>
                <w:rFonts w:asciiTheme="minorHAnsi" w:hAnsiTheme="minorHAnsi" w:cstheme="minorHAnsi"/>
              </w:rPr>
            </w:pPr>
          </w:p>
        </w:tc>
      </w:tr>
      <w:tr w:rsidR="009B534F" w:rsidRPr="009B534F" w14:paraId="78176F7D" w14:textId="77777777" w:rsidTr="00273885">
        <w:tc>
          <w:tcPr>
            <w:tcW w:w="3209" w:type="dxa"/>
          </w:tcPr>
          <w:p w14:paraId="5C4B431B" w14:textId="037A5506" w:rsidR="00365BCC" w:rsidRPr="009B534F" w:rsidRDefault="00365BCC"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Primo rischio assoluto</w:t>
            </w:r>
          </w:p>
        </w:tc>
        <w:tc>
          <w:tcPr>
            <w:tcW w:w="6142" w:type="dxa"/>
          </w:tcPr>
          <w:p w14:paraId="1897E1F5" w14:textId="77777777" w:rsidR="00365BCC" w:rsidRPr="009B534F" w:rsidRDefault="00365BCC"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forma assicurativa che copre quanto assicurato sino a concorrenza della somma assicurata, senza applicazione della regola proporzionale di cui all’art.1907 c.c.</w:t>
            </w:r>
          </w:p>
          <w:p w14:paraId="4E5A450A" w14:textId="77777777" w:rsidR="00365BCC" w:rsidRPr="009B534F" w:rsidRDefault="00365BCC" w:rsidP="00AA0CA4">
            <w:pPr>
              <w:autoSpaceDE w:val="0"/>
              <w:autoSpaceDN w:val="0"/>
              <w:adjustRightInd w:val="0"/>
              <w:jc w:val="both"/>
              <w:rPr>
                <w:rFonts w:asciiTheme="minorHAnsi" w:hAnsiTheme="minorHAnsi" w:cstheme="minorHAnsi"/>
              </w:rPr>
            </w:pPr>
          </w:p>
        </w:tc>
      </w:tr>
      <w:tr w:rsidR="009B534F" w:rsidRPr="009B534F" w14:paraId="4A8835F5" w14:textId="77777777" w:rsidTr="00273885">
        <w:tc>
          <w:tcPr>
            <w:tcW w:w="3209" w:type="dxa"/>
          </w:tcPr>
          <w:p w14:paraId="4487B56B" w14:textId="14628A79" w:rsidR="00365BCC" w:rsidRPr="009B534F" w:rsidRDefault="00B56A3A"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Ricorso terzi</w:t>
            </w:r>
          </w:p>
        </w:tc>
        <w:tc>
          <w:tcPr>
            <w:tcW w:w="6142" w:type="dxa"/>
          </w:tcPr>
          <w:p w14:paraId="6195B28B" w14:textId="7C81F089" w:rsidR="00B56A3A" w:rsidRPr="009B534F" w:rsidRDefault="00B56A3A"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Le conseguenze della responsabilità civile che gravino sull’Assicurato ai sensi degli artt. 2043 e seguenti del Codice Civile, per danni prodotti a cose mobili ed immobili dei vicini o di terzi da sinistro indennizzabile a termini di polizza.</w:t>
            </w:r>
          </w:p>
          <w:p w14:paraId="67F44336" w14:textId="14F5A21C" w:rsidR="00B56A3A" w:rsidRPr="009B534F" w:rsidRDefault="00B56A3A"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Rientrano in tale voce anche i danni derivanti da interruzioni o sospensioni totali o parziali dell’utilizzo di beni o di attività di terzi.</w:t>
            </w:r>
          </w:p>
          <w:p w14:paraId="2547B219" w14:textId="77777777" w:rsidR="00365BCC" w:rsidRPr="009B534F" w:rsidRDefault="00365BCC" w:rsidP="00AA0CA4">
            <w:pPr>
              <w:autoSpaceDE w:val="0"/>
              <w:autoSpaceDN w:val="0"/>
              <w:adjustRightInd w:val="0"/>
              <w:jc w:val="both"/>
              <w:rPr>
                <w:rFonts w:asciiTheme="minorHAnsi" w:hAnsiTheme="minorHAnsi" w:cstheme="minorHAnsi"/>
              </w:rPr>
            </w:pPr>
          </w:p>
        </w:tc>
      </w:tr>
      <w:tr w:rsidR="009B534F" w:rsidRPr="009B534F" w14:paraId="69F6E28B" w14:textId="77777777" w:rsidTr="00273885">
        <w:tc>
          <w:tcPr>
            <w:tcW w:w="3209" w:type="dxa"/>
          </w:tcPr>
          <w:p w14:paraId="3D10B722" w14:textId="6160E89F" w:rsidR="00365BCC" w:rsidRPr="009B534F" w:rsidRDefault="00F9733E"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Regolamento</w:t>
            </w:r>
          </w:p>
        </w:tc>
        <w:tc>
          <w:tcPr>
            <w:tcW w:w="6142" w:type="dxa"/>
          </w:tcPr>
          <w:p w14:paraId="72579899" w14:textId="1EB6A56F" w:rsidR="00F9733E" w:rsidRPr="009B534F" w:rsidRDefault="00F9733E"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 regolamenti di esecuzione della Legge e loro successive modifiche ed integrazioni.</w:t>
            </w:r>
          </w:p>
          <w:p w14:paraId="454E5A9C" w14:textId="77777777" w:rsidR="00365BCC" w:rsidRPr="009B534F" w:rsidRDefault="00365BCC" w:rsidP="00AA0CA4">
            <w:pPr>
              <w:autoSpaceDE w:val="0"/>
              <w:autoSpaceDN w:val="0"/>
              <w:adjustRightInd w:val="0"/>
              <w:jc w:val="both"/>
              <w:rPr>
                <w:rFonts w:asciiTheme="minorHAnsi" w:hAnsiTheme="minorHAnsi" w:cstheme="minorHAnsi"/>
              </w:rPr>
            </w:pPr>
          </w:p>
        </w:tc>
      </w:tr>
      <w:tr w:rsidR="009B534F" w:rsidRPr="009B534F" w14:paraId="338E5BBA" w14:textId="77777777" w:rsidTr="00273885">
        <w:tc>
          <w:tcPr>
            <w:tcW w:w="3209" w:type="dxa"/>
          </w:tcPr>
          <w:p w14:paraId="2E198731" w14:textId="775CE90F" w:rsidR="00365BCC" w:rsidRPr="009B534F" w:rsidRDefault="00F9733E"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Risarcimento</w:t>
            </w:r>
          </w:p>
        </w:tc>
        <w:tc>
          <w:tcPr>
            <w:tcW w:w="6142" w:type="dxa"/>
          </w:tcPr>
          <w:p w14:paraId="3FF6F137" w14:textId="77777777" w:rsidR="00F9733E" w:rsidRPr="009B534F" w:rsidRDefault="00F9733E"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somma dovuta dalla Società al danneggiato in caso di sinistro.</w:t>
            </w:r>
          </w:p>
          <w:p w14:paraId="24643693" w14:textId="77777777" w:rsidR="00365BCC" w:rsidRPr="009B534F" w:rsidRDefault="00365BCC" w:rsidP="00AA0CA4">
            <w:pPr>
              <w:autoSpaceDE w:val="0"/>
              <w:autoSpaceDN w:val="0"/>
              <w:adjustRightInd w:val="0"/>
              <w:jc w:val="both"/>
              <w:rPr>
                <w:rFonts w:asciiTheme="minorHAnsi" w:hAnsiTheme="minorHAnsi" w:cstheme="minorHAnsi"/>
              </w:rPr>
            </w:pPr>
          </w:p>
        </w:tc>
      </w:tr>
      <w:tr w:rsidR="009B534F" w:rsidRPr="009B534F" w14:paraId="03959A1A" w14:textId="77777777" w:rsidTr="00273885">
        <w:tc>
          <w:tcPr>
            <w:tcW w:w="3209" w:type="dxa"/>
          </w:tcPr>
          <w:p w14:paraId="28AAE42C" w14:textId="3603255A"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Rischio</w:t>
            </w:r>
          </w:p>
        </w:tc>
        <w:tc>
          <w:tcPr>
            <w:tcW w:w="6142" w:type="dxa"/>
          </w:tcPr>
          <w:p w14:paraId="26094219" w14:textId="77777777"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probabilità che si verifichi il sinistro e l'entità dei danni che possono derivarne.</w:t>
            </w:r>
          </w:p>
          <w:p w14:paraId="3F0024EE" w14:textId="77777777" w:rsidR="00C81047" w:rsidRPr="009B534F" w:rsidRDefault="00C81047" w:rsidP="00AA0CA4">
            <w:pPr>
              <w:autoSpaceDE w:val="0"/>
              <w:autoSpaceDN w:val="0"/>
              <w:adjustRightInd w:val="0"/>
              <w:jc w:val="both"/>
              <w:rPr>
                <w:rFonts w:asciiTheme="minorHAnsi" w:hAnsiTheme="minorHAnsi" w:cstheme="minorHAnsi"/>
              </w:rPr>
            </w:pPr>
          </w:p>
        </w:tc>
      </w:tr>
      <w:tr w:rsidR="009B534F" w:rsidRPr="009B534F" w14:paraId="659EC60B" w14:textId="77777777" w:rsidTr="00273885">
        <w:tc>
          <w:tcPr>
            <w:tcW w:w="3209" w:type="dxa"/>
          </w:tcPr>
          <w:p w14:paraId="39B3E1F9" w14:textId="525C58FC"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Scoperto</w:t>
            </w:r>
          </w:p>
        </w:tc>
        <w:tc>
          <w:tcPr>
            <w:tcW w:w="6142" w:type="dxa"/>
          </w:tcPr>
          <w:p w14:paraId="28366E85" w14:textId="7B95D13F"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parte di danno indennizzabile, espressa in percentuale, che resta a carico dell’assicurato.</w:t>
            </w:r>
          </w:p>
          <w:p w14:paraId="44F0D16B" w14:textId="77777777" w:rsidR="00C81047" w:rsidRPr="009B534F" w:rsidRDefault="00C81047" w:rsidP="00AA0CA4">
            <w:pPr>
              <w:autoSpaceDE w:val="0"/>
              <w:autoSpaceDN w:val="0"/>
              <w:adjustRightInd w:val="0"/>
              <w:jc w:val="both"/>
              <w:rPr>
                <w:rFonts w:asciiTheme="minorHAnsi" w:hAnsiTheme="minorHAnsi" w:cstheme="minorHAnsi"/>
              </w:rPr>
            </w:pPr>
          </w:p>
        </w:tc>
      </w:tr>
      <w:tr w:rsidR="009B534F" w:rsidRPr="009B534F" w14:paraId="7A1831B6" w14:textId="77777777" w:rsidTr="00273885">
        <w:tc>
          <w:tcPr>
            <w:tcW w:w="3209" w:type="dxa"/>
          </w:tcPr>
          <w:p w14:paraId="761B0FFF" w14:textId="366D0FA8"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Sinistro</w:t>
            </w:r>
          </w:p>
        </w:tc>
        <w:tc>
          <w:tcPr>
            <w:tcW w:w="6142" w:type="dxa"/>
          </w:tcPr>
          <w:p w14:paraId="78B156F8" w14:textId="77777777"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verificarsi del fatto dannoso per il quale è prestata la garanzia assicurativa.</w:t>
            </w:r>
          </w:p>
          <w:p w14:paraId="074195B0" w14:textId="77777777" w:rsidR="00C81047" w:rsidRPr="009B534F" w:rsidRDefault="00C81047" w:rsidP="00AA0CA4">
            <w:pPr>
              <w:autoSpaceDE w:val="0"/>
              <w:autoSpaceDN w:val="0"/>
              <w:adjustRightInd w:val="0"/>
              <w:jc w:val="both"/>
              <w:rPr>
                <w:rFonts w:asciiTheme="minorHAnsi" w:hAnsiTheme="minorHAnsi" w:cstheme="minorHAnsi"/>
              </w:rPr>
            </w:pPr>
          </w:p>
        </w:tc>
      </w:tr>
      <w:tr w:rsidR="009B534F" w:rsidRPr="009B534F" w14:paraId="0E858AEA" w14:textId="77777777" w:rsidTr="00273885">
        <w:tc>
          <w:tcPr>
            <w:tcW w:w="3209" w:type="dxa"/>
          </w:tcPr>
          <w:p w14:paraId="56418A1C" w14:textId="3BB73690"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Società</w:t>
            </w:r>
          </w:p>
        </w:tc>
        <w:tc>
          <w:tcPr>
            <w:tcW w:w="6142" w:type="dxa"/>
          </w:tcPr>
          <w:p w14:paraId="3EDBDAC7" w14:textId="77777777"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L’impresa assicuratrice o le imprese in coassicurazione.</w:t>
            </w:r>
          </w:p>
          <w:p w14:paraId="2B5C49BC" w14:textId="77777777" w:rsidR="00C81047" w:rsidRPr="009B534F" w:rsidRDefault="00C81047" w:rsidP="00AA0CA4">
            <w:pPr>
              <w:autoSpaceDE w:val="0"/>
              <w:autoSpaceDN w:val="0"/>
              <w:adjustRightInd w:val="0"/>
              <w:jc w:val="both"/>
              <w:rPr>
                <w:rFonts w:asciiTheme="minorHAnsi" w:hAnsiTheme="minorHAnsi" w:cstheme="minorHAnsi"/>
              </w:rPr>
            </w:pPr>
          </w:p>
        </w:tc>
      </w:tr>
      <w:tr w:rsidR="009B534F" w:rsidRPr="009B534F" w14:paraId="7CC2AFAF" w14:textId="77777777" w:rsidTr="00273885">
        <w:tc>
          <w:tcPr>
            <w:tcW w:w="3209" w:type="dxa"/>
          </w:tcPr>
          <w:p w14:paraId="3B705AAD" w14:textId="2ECEA60D"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lastRenderedPageBreak/>
              <w:t>Terzi interessati</w:t>
            </w:r>
          </w:p>
        </w:tc>
        <w:tc>
          <w:tcPr>
            <w:tcW w:w="6142" w:type="dxa"/>
          </w:tcPr>
          <w:p w14:paraId="6053752A" w14:textId="2ED85CBD"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Le altre persone fisiche o giuridiche titolari di un interesse giuridicamente rilevante sui beni oggetto dell’assicurazione.</w:t>
            </w:r>
          </w:p>
        </w:tc>
      </w:tr>
      <w:tr w:rsidR="009B534F" w:rsidRPr="009B534F" w14:paraId="47422A94" w14:textId="77777777" w:rsidTr="00273885">
        <w:tc>
          <w:tcPr>
            <w:tcW w:w="3209" w:type="dxa"/>
          </w:tcPr>
          <w:p w14:paraId="1086DBC9" w14:textId="5717F7FF"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Valore commerciale</w:t>
            </w:r>
          </w:p>
        </w:tc>
        <w:tc>
          <w:tcPr>
            <w:tcW w:w="6142" w:type="dxa"/>
          </w:tcPr>
          <w:p w14:paraId="79018DFD" w14:textId="3C86440B"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Il valore del veicolo assicurato desumibile da riviste specializzate o dai rivenditori autorizzati o, in mancanza, il valore di mercato</w:t>
            </w:r>
          </w:p>
          <w:p w14:paraId="20AA7B1F" w14:textId="77777777" w:rsidR="00C81047" w:rsidRPr="009B534F" w:rsidRDefault="00C81047" w:rsidP="00AA0CA4">
            <w:pPr>
              <w:autoSpaceDE w:val="0"/>
              <w:autoSpaceDN w:val="0"/>
              <w:adjustRightInd w:val="0"/>
              <w:jc w:val="both"/>
              <w:rPr>
                <w:rFonts w:asciiTheme="minorHAnsi" w:hAnsiTheme="minorHAnsi" w:cstheme="minorHAnsi"/>
              </w:rPr>
            </w:pPr>
          </w:p>
        </w:tc>
      </w:tr>
      <w:tr w:rsidR="009B534F" w:rsidRPr="009B534F" w14:paraId="072C4C45" w14:textId="77777777" w:rsidTr="00273885">
        <w:tc>
          <w:tcPr>
            <w:tcW w:w="3209" w:type="dxa"/>
          </w:tcPr>
          <w:p w14:paraId="3A58086C" w14:textId="63077E33" w:rsidR="00C81047" w:rsidRPr="009B534F" w:rsidRDefault="00C81047"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Valore intero</w:t>
            </w:r>
          </w:p>
        </w:tc>
        <w:tc>
          <w:tcPr>
            <w:tcW w:w="6142" w:type="dxa"/>
          </w:tcPr>
          <w:p w14:paraId="13E73FD2" w14:textId="7A95BA9E" w:rsidR="00C81047" w:rsidRPr="009B534F" w:rsidRDefault="00C81047" w:rsidP="00AA0CA4">
            <w:pPr>
              <w:autoSpaceDE w:val="0"/>
              <w:autoSpaceDN w:val="0"/>
              <w:adjustRightInd w:val="0"/>
              <w:jc w:val="both"/>
              <w:rPr>
                <w:rFonts w:asciiTheme="minorHAnsi" w:hAnsiTheme="minorHAnsi" w:cstheme="minorHAnsi"/>
              </w:rPr>
            </w:pPr>
            <w:r w:rsidRPr="009B534F">
              <w:rPr>
                <w:rFonts w:asciiTheme="minorHAnsi" w:hAnsiTheme="minorHAnsi" w:cstheme="minorHAnsi"/>
              </w:rPr>
              <w:t>La forma assicurativa che copre l’intero valore di quanto è assicurato, con applicazione della regola proporzionale ex art. 1907 c.c.</w:t>
            </w:r>
          </w:p>
          <w:p w14:paraId="5E47E515" w14:textId="77777777" w:rsidR="00C81047" w:rsidRPr="009B534F" w:rsidRDefault="00C81047" w:rsidP="00AA0CA4">
            <w:pPr>
              <w:autoSpaceDE w:val="0"/>
              <w:autoSpaceDN w:val="0"/>
              <w:adjustRightInd w:val="0"/>
              <w:jc w:val="both"/>
              <w:rPr>
                <w:rFonts w:asciiTheme="minorHAnsi" w:hAnsiTheme="minorHAnsi" w:cstheme="minorHAnsi"/>
              </w:rPr>
            </w:pPr>
          </w:p>
        </w:tc>
      </w:tr>
    </w:tbl>
    <w:p w14:paraId="797397DB" w14:textId="2496EC48" w:rsidR="006178C5" w:rsidRPr="009B534F" w:rsidRDefault="006178C5">
      <w:pPr>
        <w:rPr>
          <w:rFonts w:asciiTheme="minorHAnsi" w:hAnsiTheme="minorHAnsi" w:cstheme="minorHAnsi"/>
        </w:rPr>
      </w:pPr>
    </w:p>
    <w:p w14:paraId="60F99E88" w14:textId="77777777" w:rsidR="006178C5" w:rsidRPr="009B534F" w:rsidRDefault="006178C5" w:rsidP="006178C5">
      <w:pPr>
        <w:rPr>
          <w:rFonts w:asciiTheme="minorHAnsi" w:hAnsiTheme="minorHAnsi" w:cstheme="minorHAnsi"/>
        </w:rPr>
      </w:pPr>
    </w:p>
    <w:p w14:paraId="1CE532FD" w14:textId="77777777" w:rsidR="006178C5" w:rsidRPr="009B534F" w:rsidRDefault="006178C5" w:rsidP="006178C5">
      <w:pPr>
        <w:autoSpaceDE w:val="0"/>
        <w:autoSpaceDN w:val="0"/>
        <w:adjustRightInd w:val="0"/>
        <w:rPr>
          <w:rFonts w:asciiTheme="minorHAnsi" w:hAnsiTheme="minorHAnsi" w:cstheme="minorHAnsi"/>
          <w:b/>
          <w:bCs/>
        </w:rPr>
      </w:pPr>
      <w:r w:rsidRPr="009B534F">
        <w:rPr>
          <w:rFonts w:asciiTheme="minorHAnsi" w:hAnsiTheme="minorHAnsi" w:cstheme="minorHAnsi"/>
          <w:b/>
          <w:bCs/>
        </w:rPr>
        <w:t>Art. 2 – Acquisizione dell’attestato di rischio dematerializzato</w:t>
      </w:r>
    </w:p>
    <w:p w14:paraId="352C214F" w14:textId="00694CF8" w:rsidR="006178C5" w:rsidRPr="009B534F" w:rsidRDefault="006178C5" w:rsidP="009B534F">
      <w:pPr>
        <w:autoSpaceDE w:val="0"/>
        <w:autoSpaceDN w:val="0"/>
        <w:adjustRightInd w:val="0"/>
        <w:jc w:val="both"/>
        <w:rPr>
          <w:rFonts w:asciiTheme="minorHAnsi" w:hAnsiTheme="minorHAnsi" w:cstheme="minorHAnsi"/>
        </w:rPr>
      </w:pPr>
      <w:r w:rsidRPr="009B534F">
        <w:rPr>
          <w:rFonts w:asciiTheme="minorHAnsi" w:hAnsiTheme="minorHAnsi" w:cstheme="minorHAnsi"/>
        </w:rPr>
        <w:t>All’atto della stipula del contratto di Responsabilità Civile, la Società acquisisce direttamente l’attestazione sullo</w:t>
      </w:r>
      <w:r w:rsidR="00F72402" w:rsidRPr="009B534F">
        <w:rPr>
          <w:rFonts w:asciiTheme="minorHAnsi" w:hAnsiTheme="minorHAnsi" w:cstheme="minorHAnsi"/>
        </w:rPr>
        <w:t xml:space="preserve"> </w:t>
      </w:r>
      <w:r w:rsidRPr="009B534F">
        <w:rPr>
          <w:rFonts w:asciiTheme="minorHAnsi" w:hAnsiTheme="minorHAnsi" w:cstheme="minorHAnsi"/>
        </w:rPr>
        <w:t>stato del rischio per via telematica attraverso l’accesso alla banca dati degli attestati di rischio.</w:t>
      </w:r>
    </w:p>
    <w:p w14:paraId="1E214FBF" w14:textId="77777777" w:rsidR="00F72402" w:rsidRPr="009B534F" w:rsidRDefault="00F72402" w:rsidP="009B534F">
      <w:pPr>
        <w:autoSpaceDE w:val="0"/>
        <w:autoSpaceDN w:val="0"/>
        <w:adjustRightInd w:val="0"/>
        <w:jc w:val="both"/>
        <w:rPr>
          <w:rFonts w:asciiTheme="minorHAnsi" w:hAnsiTheme="minorHAnsi" w:cstheme="minorHAnsi"/>
        </w:rPr>
      </w:pPr>
    </w:p>
    <w:p w14:paraId="3DA504DD" w14:textId="03FCCE28" w:rsidR="006178C5" w:rsidRPr="009B534F" w:rsidRDefault="006178C5" w:rsidP="009B534F">
      <w:pPr>
        <w:autoSpaceDE w:val="0"/>
        <w:autoSpaceDN w:val="0"/>
        <w:adjustRightInd w:val="0"/>
        <w:jc w:val="both"/>
        <w:rPr>
          <w:rFonts w:asciiTheme="minorHAnsi" w:hAnsiTheme="minorHAnsi" w:cstheme="minorHAnsi"/>
        </w:rPr>
      </w:pPr>
      <w:r w:rsidRPr="009B534F">
        <w:rPr>
          <w:rFonts w:asciiTheme="minorHAnsi" w:hAnsiTheme="minorHAnsi" w:cstheme="minorHAnsi"/>
        </w:rPr>
        <w:t>Qualora all’atto della stipula del contratto l’attestazione sullo stato di rischio in Banca dati non risulti o risulti</w:t>
      </w:r>
      <w:r w:rsidR="00F72402" w:rsidRPr="009B534F">
        <w:rPr>
          <w:rFonts w:asciiTheme="minorHAnsi" w:hAnsiTheme="minorHAnsi" w:cstheme="minorHAnsi"/>
        </w:rPr>
        <w:t xml:space="preserve"> </w:t>
      </w:r>
      <w:r w:rsidRPr="009B534F">
        <w:rPr>
          <w:rFonts w:asciiTheme="minorHAnsi" w:hAnsiTheme="minorHAnsi" w:cstheme="minorHAnsi"/>
        </w:rPr>
        <w:t>incompleta, per qualsiasi motivo, la Società, ai sensi e per gli effetti degli articoli 1892 e 1893 c.c., acquisisce dal</w:t>
      </w:r>
      <w:r w:rsidR="00F72402" w:rsidRPr="009B534F">
        <w:rPr>
          <w:rFonts w:asciiTheme="minorHAnsi" w:hAnsiTheme="minorHAnsi" w:cstheme="minorHAnsi"/>
        </w:rPr>
        <w:t xml:space="preserve"> </w:t>
      </w:r>
      <w:r w:rsidRPr="009B534F">
        <w:rPr>
          <w:rFonts w:asciiTheme="minorHAnsi" w:hAnsiTheme="minorHAnsi" w:cstheme="minorHAnsi"/>
        </w:rPr>
        <w:t>Contraente stesso i dati mancanti che permettano di ricostruire la posizione assicurativa e procedere ad una</w:t>
      </w:r>
      <w:r w:rsidR="00F72402" w:rsidRPr="009B534F">
        <w:rPr>
          <w:rFonts w:asciiTheme="minorHAnsi" w:hAnsiTheme="minorHAnsi" w:cstheme="minorHAnsi"/>
        </w:rPr>
        <w:t xml:space="preserve"> </w:t>
      </w:r>
      <w:r w:rsidRPr="009B534F">
        <w:rPr>
          <w:rFonts w:asciiTheme="minorHAnsi" w:hAnsiTheme="minorHAnsi" w:cstheme="minorHAnsi"/>
        </w:rPr>
        <w:t>corretta assegnazione della classe di merito.</w:t>
      </w:r>
    </w:p>
    <w:p w14:paraId="2FF4DA33" w14:textId="77777777" w:rsidR="009B534F" w:rsidRPr="009B534F" w:rsidRDefault="009B534F" w:rsidP="009B534F">
      <w:pPr>
        <w:autoSpaceDE w:val="0"/>
        <w:autoSpaceDN w:val="0"/>
        <w:adjustRightInd w:val="0"/>
        <w:jc w:val="both"/>
        <w:rPr>
          <w:rFonts w:asciiTheme="minorHAnsi" w:hAnsiTheme="minorHAnsi" w:cstheme="minorHAnsi"/>
        </w:rPr>
      </w:pPr>
    </w:p>
    <w:p w14:paraId="7D45DEE8" w14:textId="7D527D2C" w:rsidR="006178C5" w:rsidRPr="009B534F" w:rsidRDefault="006178C5" w:rsidP="009B534F">
      <w:pPr>
        <w:autoSpaceDE w:val="0"/>
        <w:autoSpaceDN w:val="0"/>
        <w:adjustRightInd w:val="0"/>
        <w:jc w:val="both"/>
        <w:rPr>
          <w:rFonts w:asciiTheme="minorHAnsi" w:hAnsiTheme="minorHAnsi" w:cstheme="minorHAnsi"/>
        </w:rPr>
      </w:pPr>
      <w:r w:rsidRPr="009B534F">
        <w:rPr>
          <w:rFonts w:asciiTheme="minorHAnsi" w:hAnsiTheme="minorHAnsi" w:cstheme="minorHAnsi"/>
        </w:rPr>
        <w:t>Ai soli fini probatori e di verifica, la Società potrà acquisire precedenti attestati cartacei o precedenti contratti di</w:t>
      </w:r>
      <w:r w:rsidR="009B534F">
        <w:rPr>
          <w:rFonts w:asciiTheme="minorHAnsi" w:hAnsiTheme="minorHAnsi" w:cstheme="minorHAnsi"/>
        </w:rPr>
        <w:t xml:space="preserve"> </w:t>
      </w:r>
      <w:r w:rsidRPr="009B534F">
        <w:rPr>
          <w:rFonts w:asciiTheme="minorHAnsi" w:hAnsiTheme="minorHAnsi" w:cstheme="minorHAnsi"/>
        </w:rPr>
        <w:t>assicurazione forniti dal Contraente a supporto di quanto da lui dichiarato e procederà alle opportune verifiche</w:t>
      </w:r>
      <w:r w:rsidR="009B534F">
        <w:rPr>
          <w:rFonts w:asciiTheme="minorHAnsi" w:hAnsiTheme="minorHAnsi" w:cstheme="minorHAnsi"/>
        </w:rPr>
        <w:t xml:space="preserve"> </w:t>
      </w:r>
      <w:r w:rsidRPr="009B534F">
        <w:rPr>
          <w:rFonts w:asciiTheme="minorHAnsi" w:hAnsiTheme="minorHAnsi" w:cstheme="minorHAnsi"/>
        </w:rPr>
        <w:t>presso la Società di provenienza. In assenza di documentazione probatoria la Società acquisisce il rischio in classe</w:t>
      </w:r>
      <w:r w:rsidR="009B534F">
        <w:rPr>
          <w:rFonts w:asciiTheme="minorHAnsi" w:hAnsiTheme="minorHAnsi" w:cstheme="minorHAnsi"/>
        </w:rPr>
        <w:t xml:space="preserve"> </w:t>
      </w:r>
      <w:r w:rsidRPr="009B534F">
        <w:rPr>
          <w:rFonts w:asciiTheme="minorHAnsi" w:hAnsiTheme="minorHAnsi" w:cstheme="minorHAnsi"/>
        </w:rPr>
        <w:t>CU di massima penalizzazione. Una volta assunto il contratto e verificato tempestivamente la correttezza delle</w:t>
      </w:r>
      <w:r w:rsidR="009B534F">
        <w:rPr>
          <w:rFonts w:asciiTheme="minorHAnsi" w:hAnsiTheme="minorHAnsi" w:cstheme="minorHAnsi"/>
        </w:rPr>
        <w:t xml:space="preserve"> </w:t>
      </w:r>
      <w:r w:rsidRPr="009B534F">
        <w:rPr>
          <w:rFonts w:asciiTheme="minorHAnsi" w:hAnsiTheme="minorHAnsi" w:cstheme="minorHAnsi"/>
        </w:rPr>
        <w:t>dichiarazioni rilasciate, la Società, se del caso, procede alla riclassificazione del contratto, richiedendo al</w:t>
      </w:r>
      <w:r w:rsidR="009B534F">
        <w:rPr>
          <w:rFonts w:asciiTheme="minorHAnsi" w:hAnsiTheme="minorHAnsi" w:cstheme="minorHAnsi"/>
        </w:rPr>
        <w:t xml:space="preserve"> </w:t>
      </w:r>
      <w:r w:rsidRPr="009B534F">
        <w:rPr>
          <w:rFonts w:asciiTheme="minorHAnsi" w:hAnsiTheme="minorHAnsi" w:cstheme="minorHAnsi"/>
        </w:rPr>
        <w:t>Contraente l’eventuale premio di integrazione. Il mancato pagamento del premio richiesto comporta, in caso di</w:t>
      </w:r>
      <w:r w:rsidR="009B534F">
        <w:rPr>
          <w:rFonts w:asciiTheme="minorHAnsi" w:hAnsiTheme="minorHAnsi" w:cstheme="minorHAnsi"/>
        </w:rPr>
        <w:t xml:space="preserve"> </w:t>
      </w:r>
      <w:r w:rsidRPr="009B534F">
        <w:rPr>
          <w:rFonts w:asciiTheme="minorHAnsi" w:hAnsiTheme="minorHAnsi" w:cstheme="minorHAnsi"/>
        </w:rPr>
        <w:t>sinistro, l’azione di rivalsa nei confronti del Contraente.</w:t>
      </w:r>
    </w:p>
    <w:p w14:paraId="0E2FBACC" w14:textId="77777777" w:rsidR="009B534F" w:rsidRPr="009B534F" w:rsidRDefault="009B534F" w:rsidP="006178C5">
      <w:pPr>
        <w:autoSpaceDE w:val="0"/>
        <w:autoSpaceDN w:val="0"/>
        <w:adjustRightInd w:val="0"/>
        <w:rPr>
          <w:rFonts w:asciiTheme="minorHAnsi" w:hAnsiTheme="minorHAnsi" w:cstheme="minorHAnsi"/>
        </w:rPr>
      </w:pPr>
    </w:p>
    <w:p w14:paraId="0E87E8C7" w14:textId="77777777" w:rsidR="009B534F" w:rsidRPr="009B534F" w:rsidRDefault="009B534F" w:rsidP="006178C5">
      <w:pPr>
        <w:autoSpaceDE w:val="0"/>
        <w:autoSpaceDN w:val="0"/>
        <w:adjustRightInd w:val="0"/>
        <w:rPr>
          <w:rFonts w:asciiTheme="minorHAnsi" w:hAnsiTheme="minorHAnsi" w:cstheme="minorHAnsi"/>
        </w:rPr>
      </w:pPr>
    </w:p>
    <w:p w14:paraId="7C855952" w14:textId="0EF9C3F5" w:rsidR="006178C5" w:rsidRPr="00B6131A" w:rsidRDefault="006178C5" w:rsidP="006178C5">
      <w:pPr>
        <w:autoSpaceDE w:val="0"/>
        <w:autoSpaceDN w:val="0"/>
        <w:adjustRightInd w:val="0"/>
        <w:rPr>
          <w:rFonts w:asciiTheme="minorHAnsi" w:hAnsiTheme="minorHAnsi" w:cstheme="minorHAnsi"/>
          <w:b/>
          <w:bCs/>
        </w:rPr>
      </w:pPr>
      <w:r w:rsidRPr="00B6131A">
        <w:rPr>
          <w:rFonts w:asciiTheme="minorHAnsi" w:hAnsiTheme="minorHAnsi" w:cstheme="minorHAnsi"/>
          <w:b/>
          <w:bCs/>
        </w:rPr>
        <w:t>Art. 3 – Massimale</w:t>
      </w:r>
    </w:p>
    <w:p w14:paraId="22C0A67C" w14:textId="77777777" w:rsidR="006178C5" w:rsidRPr="009B534F" w:rsidRDefault="006178C5" w:rsidP="006178C5">
      <w:pPr>
        <w:autoSpaceDE w:val="0"/>
        <w:autoSpaceDN w:val="0"/>
        <w:adjustRightInd w:val="0"/>
        <w:rPr>
          <w:rFonts w:asciiTheme="minorHAnsi" w:hAnsiTheme="minorHAnsi" w:cstheme="minorHAnsi"/>
        </w:rPr>
      </w:pPr>
      <w:r w:rsidRPr="009B534F">
        <w:rPr>
          <w:rFonts w:asciiTheme="minorHAnsi" w:hAnsiTheme="minorHAnsi" w:cstheme="minorHAnsi"/>
        </w:rPr>
        <w:t>Per i danni RCA e Ricorso Terzi:</w:t>
      </w:r>
    </w:p>
    <w:p w14:paraId="53BFBB16" w14:textId="77777777" w:rsidR="006178C5" w:rsidRPr="009B534F" w:rsidRDefault="006178C5" w:rsidP="006178C5">
      <w:pPr>
        <w:autoSpaceDE w:val="0"/>
        <w:autoSpaceDN w:val="0"/>
        <w:adjustRightInd w:val="0"/>
        <w:rPr>
          <w:rFonts w:asciiTheme="minorHAnsi" w:hAnsiTheme="minorHAnsi" w:cstheme="minorHAnsi"/>
        </w:rPr>
      </w:pPr>
      <w:r w:rsidRPr="009B534F">
        <w:rPr>
          <w:rFonts w:asciiTheme="minorHAnsi" w:hAnsiTheme="minorHAnsi" w:cstheme="minorHAnsi"/>
        </w:rPr>
        <w:t>Massimale unico per ogni autoveicolo, motoveicolo, macchina agricola/operatrice e rimorchio:</w:t>
      </w:r>
    </w:p>
    <w:p w14:paraId="7D79253D" w14:textId="0C743A96" w:rsidR="006178C5" w:rsidRPr="00B6131A" w:rsidRDefault="006178C5" w:rsidP="006178C5">
      <w:pPr>
        <w:autoSpaceDE w:val="0"/>
        <w:autoSpaceDN w:val="0"/>
        <w:adjustRightInd w:val="0"/>
        <w:rPr>
          <w:rFonts w:asciiTheme="minorHAnsi" w:hAnsiTheme="minorHAnsi" w:cstheme="minorHAnsi"/>
          <w:b/>
          <w:bCs/>
        </w:rPr>
      </w:pPr>
      <w:r w:rsidRPr="00B6131A">
        <w:rPr>
          <w:rFonts w:asciiTheme="minorHAnsi" w:hAnsiTheme="minorHAnsi" w:cstheme="minorHAnsi"/>
          <w:b/>
          <w:bCs/>
        </w:rPr>
        <w:t>- € 25.000.000,00 per sinistro per danni a persone</w:t>
      </w:r>
    </w:p>
    <w:p w14:paraId="2B9684BB" w14:textId="77777777" w:rsidR="006178C5" w:rsidRPr="00B6131A" w:rsidRDefault="006178C5" w:rsidP="006178C5">
      <w:pPr>
        <w:autoSpaceDE w:val="0"/>
        <w:autoSpaceDN w:val="0"/>
        <w:adjustRightInd w:val="0"/>
        <w:rPr>
          <w:rFonts w:asciiTheme="minorHAnsi" w:hAnsiTheme="minorHAnsi" w:cstheme="minorHAnsi"/>
          <w:b/>
          <w:bCs/>
        </w:rPr>
      </w:pPr>
      <w:r w:rsidRPr="00B6131A">
        <w:rPr>
          <w:rFonts w:asciiTheme="minorHAnsi" w:hAnsiTheme="minorHAnsi" w:cstheme="minorHAnsi"/>
          <w:b/>
          <w:bCs/>
        </w:rPr>
        <w:t>- € 5.000.000,00 per danni a cose e animali</w:t>
      </w:r>
    </w:p>
    <w:p w14:paraId="195834BF" w14:textId="77777777" w:rsidR="00B6131A" w:rsidRDefault="00B6131A" w:rsidP="006178C5">
      <w:pPr>
        <w:autoSpaceDE w:val="0"/>
        <w:autoSpaceDN w:val="0"/>
        <w:adjustRightInd w:val="0"/>
        <w:rPr>
          <w:rFonts w:asciiTheme="minorHAnsi" w:hAnsiTheme="minorHAnsi" w:cstheme="minorHAnsi"/>
        </w:rPr>
      </w:pPr>
    </w:p>
    <w:p w14:paraId="486EBF3E" w14:textId="09DDB43D" w:rsidR="006178C5" w:rsidRPr="009B534F" w:rsidRDefault="006178C5" w:rsidP="006178C5">
      <w:pPr>
        <w:autoSpaceDE w:val="0"/>
        <w:autoSpaceDN w:val="0"/>
        <w:adjustRightInd w:val="0"/>
        <w:rPr>
          <w:rFonts w:asciiTheme="minorHAnsi" w:hAnsiTheme="minorHAnsi" w:cstheme="minorHAnsi"/>
        </w:rPr>
      </w:pPr>
      <w:r w:rsidRPr="009B534F">
        <w:rPr>
          <w:rFonts w:asciiTheme="minorHAnsi" w:hAnsiTheme="minorHAnsi" w:cstheme="minorHAnsi"/>
        </w:rPr>
        <w:t>Massimale unico per ogni veicolo speciale, ambulanza, autobus, autocarro e altro veicolo:</w:t>
      </w:r>
    </w:p>
    <w:p w14:paraId="5BAB8809" w14:textId="77777777" w:rsidR="006178C5" w:rsidRPr="00B6131A" w:rsidRDefault="006178C5" w:rsidP="006178C5">
      <w:pPr>
        <w:autoSpaceDE w:val="0"/>
        <w:autoSpaceDN w:val="0"/>
        <w:adjustRightInd w:val="0"/>
        <w:rPr>
          <w:rFonts w:asciiTheme="minorHAnsi" w:hAnsiTheme="minorHAnsi" w:cstheme="minorHAnsi"/>
          <w:b/>
          <w:bCs/>
        </w:rPr>
      </w:pPr>
      <w:r w:rsidRPr="00B6131A">
        <w:rPr>
          <w:rFonts w:asciiTheme="minorHAnsi" w:hAnsiTheme="minorHAnsi" w:cstheme="minorHAnsi"/>
          <w:b/>
          <w:bCs/>
        </w:rPr>
        <w:t>- € 30.000.000,00 per sinistro per danni a persone</w:t>
      </w:r>
    </w:p>
    <w:p w14:paraId="5E8EAB4B" w14:textId="77777777" w:rsidR="006178C5" w:rsidRPr="00B6131A" w:rsidRDefault="006178C5" w:rsidP="006178C5">
      <w:pPr>
        <w:autoSpaceDE w:val="0"/>
        <w:autoSpaceDN w:val="0"/>
        <w:adjustRightInd w:val="0"/>
        <w:rPr>
          <w:rFonts w:asciiTheme="minorHAnsi" w:hAnsiTheme="minorHAnsi" w:cstheme="minorHAnsi"/>
          <w:b/>
          <w:bCs/>
        </w:rPr>
      </w:pPr>
      <w:r w:rsidRPr="00B6131A">
        <w:rPr>
          <w:rFonts w:asciiTheme="minorHAnsi" w:hAnsiTheme="minorHAnsi" w:cstheme="minorHAnsi"/>
          <w:b/>
          <w:bCs/>
        </w:rPr>
        <w:t>- € 4.000.000,00 per danni a cose e animali</w:t>
      </w:r>
    </w:p>
    <w:p w14:paraId="6C71A8E9" w14:textId="77777777" w:rsidR="00B6131A" w:rsidRDefault="00B6131A" w:rsidP="006178C5">
      <w:pPr>
        <w:autoSpaceDE w:val="0"/>
        <w:autoSpaceDN w:val="0"/>
        <w:adjustRightInd w:val="0"/>
        <w:rPr>
          <w:rFonts w:asciiTheme="minorHAnsi" w:hAnsiTheme="minorHAnsi" w:cstheme="minorHAnsi"/>
        </w:rPr>
      </w:pPr>
    </w:p>
    <w:p w14:paraId="7D6E2DD2" w14:textId="77777777" w:rsidR="00B6131A" w:rsidRDefault="00B6131A" w:rsidP="006178C5">
      <w:pPr>
        <w:autoSpaceDE w:val="0"/>
        <w:autoSpaceDN w:val="0"/>
        <w:adjustRightInd w:val="0"/>
        <w:rPr>
          <w:rFonts w:asciiTheme="minorHAnsi" w:hAnsiTheme="minorHAnsi" w:cstheme="minorHAnsi"/>
        </w:rPr>
      </w:pPr>
    </w:p>
    <w:p w14:paraId="224E36E9" w14:textId="5F69EB21" w:rsidR="006178C5" w:rsidRPr="00B6131A" w:rsidRDefault="006178C5" w:rsidP="006178C5">
      <w:pPr>
        <w:autoSpaceDE w:val="0"/>
        <w:autoSpaceDN w:val="0"/>
        <w:adjustRightInd w:val="0"/>
        <w:rPr>
          <w:rFonts w:asciiTheme="minorHAnsi" w:hAnsiTheme="minorHAnsi" w:cstheme="minorHAnsi"/>
          <w:b/>
          <w:bCs/>
        </w:rPr>
      </w:pPr>
      <w:r w:rsidRPr="00B6131A">
        <w:rPr>
          <w:rFonts w:asciiTheme="minorHAnsi" w:hAnsiTheme="minorHAnsi" w:cstheme="minorHAnsi"/>
          <w:b/>
          <w:bCs/>
        </w:rPr>
        <w:t xml:space="preserve">Art. 4 – </w:t>
      </w:r>
      <w:proofErr w:type="spellStart"/>
      <w:r w:rsidRPr="00B6131A">
        <w:rPr>
          <w:rFonts w:asciiTheme="minorHAnsi" w:hAnsiTheme="minorHAnsi" w:cstheme="minorHAnsi"/>
          <w:b/>
          <w:bCs/>
        </w:rPr>
        <w:t>Sanction</w:t>
      </w:r>
      <w:proofErr w:type="spellEnd"/>
      <w:r w:rsidRPr="00B6131A">
        <w:rPr>
          <w:rFonts w:asciiTheme="minorHAnsi" w:hAnsiTheme="minorHAnsi" w:cstheme="minorHAnsi"/>
          <w:b/>
          <w:bCs/>
        </w:rPr>
        <w:t xml:space="preserve"> </w:t>
      </w:r>
      <w:proofErr w:type="spellStart"/>
      <w:r w:rsidRPr="00B6131A">
        <w:rPr>
          <w:rFonts w:asciiTheme="minorHAnsi" w:hAnsiTheme="minorHAnsi" w:cstheme="minorHAnsi"/>
          <w:b/>
          <w:bCs/>
        </w:rPr>
        <w:t>Clause</w:t>
      </w:r>
      <w:proofErr w:type="spellEnd"/>
      <w:r w:rsidRPr="00B6131A">
        <w:rPr>
          <w:rFonts w:asciiTheme="minorHAnsi" w:hAnsiTheme="minorHAnsi" w:cstheme="minorHAnsi"/>
          <w:b/>
          <w:bCs/>
        </w:rPr>
        <w:t xml:space="preserve"> / OFAC</w:t>
      </w:r>
    </w:p>
    <w:p w14:paraId="5C5EEC42" w14:textId="38500210" w:rsidR="006178C5" w:rsidRPr="009B534F" w:rsidRDefault="006178C5" w:rsidP="00E45476">
      <w:pPr>
        <w:autoSpaceDE w:val="0"/>
        <w:autoSpaceDN w:val="0"/>
        <w:adjustRightInd w:val="0"/>
        <w:jc w:val="both"/>
        <w:rPr>
          <w:rFonts w:asciiTheme="minorHAnsi" w:hAnsiTheme="minorHAnsi" w:cstheme="minorHAnsi"/>
        </w:rPr>
      </w:pPr>
      <w:r w:rsidRPr="009B534F">
        <w:rPr>
          <w:rFonts w:asciiTheme="minorHAnsi" w:hAnsiTheme="minorHAnsi" w:cstheme="minorHAnsi"/>
        </w:rPr>
        <w:t>Le Parti riconoscono che l'Italia adotta o è parte di organizzazioni internazionali che adottano provvedimenti di</w:t>
      </w:r>
      <w:r w:rsidR="00C229B3">
        <w:rPr>
          <w:rFonts w:asciiTheme="minorHAnsi" w:hAnsiTheme="minorHAnsi" w:cstheme="minorHAnsi"/>
        </w:rPr>
        <w:t xml:space="preserve"> </w:t>
      </w:r>
      <w:r w:rsidRPr="009B534F">
        <w:rPr>
          <w:rFonts w:asciiTheme="minorHAnsi" w:hAnsiTheme="minorHAnsi" w:cstheme="minorHAnsi"/>
        </w:rPr>
        <w:t>embargo o sanzionatori a carico di stati esteri che possono imporre restrizioni alla libertà delle parti di assumere</w:t>
      </w:r>
      <w:r w:rsidR="00C229B3">
        <w:rPr>
          <w:rFonts w:asciiTheme="minorHAnsi" w:hAnsiTheme="minorHAnsi" w:cstheme="minorHAnsi"/>
        </w:rPr>
        <w:t xml:space="preserve"> </w:t>
      </w:r>
      <w:r w:rsidRPr="009B534F">
        <w:rPr>
          <w:rFonts w:asciiTheme="minorHAnsi" w:hAnsiTheme="minorHAnsi" w:cstheme="minorHAnsi"/>
        </w:rPr>
        <w:t>o dare esecuzione ad obbligazioni contrattuali.</w:t>
      </w:r>
    </w:p>
    <w:p w14:paraId="49663239" w14:textId="221AA4D2" w:rsidR="006178C5" w:rsidRPr="009B534F" w:rsidRDefault="006178C5" w:rsidP="00E45476">
      <w:pPr>
        <w:autoSpaceDE w:val="0"/>
        <w:autoSpaceDN w:val="0"/>
        <w:adjustRightInd w:val="0"/>
        <w:jc w:val="both"/>
        <w:rPr>
          <w:rFonts w:asciiTheme="minorHAnsi" w:hAnsiTheme="minorHAnsi" w:cstheme="minorHAnsi"/>
        </w:rPr>
      </w:pPr>
      <w:r w:rsidRPr="009B534F">
        <w:rPr>
          <w:rFonts w:asciiTheme="minorHAnsi" w:hAnsiTheme="minorHAnsi" w:cstheme="minorHAnsi"/>
        </w:rPr>
        <w:lastRenderedPageBreak/>
        <w:t>La Società non sarà pertanto tenuta a prestare copertura né sarà tenuta al pagamento di alcun indennizzo e/o</w:t>
      </w:r>
      <w:r w:rsidR="00C229B3">
        <w:rPr>
          <w:rFonts w:asciiTheme="minorHAnsi" w:hAnsiTheme="minorHAnsi" w:cstheme="minorHAnsi"/>
        </w:rPr>
        <w:t xml:space="preserve"> </w:t>
      </w:r>
      <w:r w:rsidRPr="009B534F">
        <w:rPr>
          <w:rFonts w:asciiTheme="minorHAnsi" w:hAnsiTheme="minorHAnsi" w:cstheme="minorHAnsi"/>
        </w:rPr>
        <w:t>risarcimento né a riconoscere alcun beneficio in virtù della presente polizza, qualora la prestazione di tale</w:t>
      </w:r>
      <w:r w:rsidR="002C4E84">
        <w:rPr>
          <w:rFonts w:asciiTheme="minorHAnsi" w:hAnsiTheme="minorHAnsi" w:cstheme="minorHAnsi"/>
        </w:rPr>
        <w:t xml:space="preserve"> </w:t>
      </w:r>
      <w:r w:rsidRPr="009B534F">
        <w:rPr>
          <w:rFonts w:asciiTheme="minorHAnsi" w:hAnsiTheme="minorHAnsi" w:cstheme="minorHAnsi"/>
        </w:rPr>
        <w:t>copertura, il pagamento di tale indennizzo e/o risarcimento, o il riconoscimento di tale beneficio esponga la</w:t>
      </w:r>
      <w:r w:rsidR="002C4E84">
        <w:rPr>
          <w:rFonts w:asciiTheme="minorHAnsi" w:hAnsiTheme="minorHAnsi" w:cstheme="minorHAnsi"/>
        </w:rPr>
        <w:t xml:space="preserve"> </w:t>
      </w:r>
      <w:r w:rsidRPr="009B534F">
        <w:rPr>
          <w:rFonts w:asciiTheme="minorHAnsi" w:hAnsiTheme="minorHAnsi" w:cstheme="minorHAnsi"/>
        </w:rPr>
        <w:t>Società a sanzioni, divieti o restrizioni imposti da risoluzioni delle Nazioni Unite o a sanzioni commerciali ed</w:t>
      </w:r>
      <w:r w:rsidR="002C4E84">
        <w:rPr>
          <w:rFonts w:asciiTheme="minorHAnsi" w:hAnsiTheme="minorHAnsi" w:cstheme="minorHAnsi"/>
        </w:rPr>
        <w:t xml:space="preserve"> </w:t>
      </w:r>
      <w:r w:rsidRPr="009B534F">
        <w:rPr>
          <w:rFonts w:asciiTheme="minorHAnsi" w:hAnsiTheme="minorHAnsi" w:cstheme="minorHAnsi"/>
        </w:rPr>
        <w:t>economiche previste da provvedimenti della Repubblica italiana, dell'Unione Europea, del Regno Unito o degli</w:t>
      </w:r>
      <w:r w:rsidR="002C4E84">
        <w:rPr>
          <w:rFonts w:asciiTheme="minorHAnsi" w:hAnsiTheme="minorHAnsi" w:cstheme="minorHAnsi"/>
        </w:rPr>
        <w:t xml:space="preserve"> </w:t>
      </w:r>
      <w:r w:rsidRPr="009B534F">
        <w:rPr>
          <w:rFonts w:asciiTheme="minorHAnsi" w:hAnsiTheme="minorHAnsi" w:cstheme="minorHAnsi"/>
        </w:rPr>
        <w:t>Stati Uniti d’America.</w:t>
      </w:r>
    </w:p>
    <w:p w14:paraId="70A1A0D3" w14:textId="77777777" w:rsidR="006178C5" w:rsidRPr="009B534F" w:rsidRDefault="006178C5" w:rsidP="00E45476">
      <w:pPr>
        <w:autoSpaceDE w:val="0"/>
        <w:autoSpaceDN w:val="0"/>
        <w:adjustRightInd w:val="0"/>
        <w:jc w:val="both"/>
        <w:rPr>
          <w:rFonts w:asciiTheme="minorHAnsi" w:hAnsiTheme="minorHAnsi" w:cstheme="minorHAnsi"/>
        </w:rPr>
      </w:pPr>
      <w:r w:rsidRPr="009B534F">
        <w:rPr>
          <w:rFonts w:asciiTheme="minorHAnsi" w:hAnsiTheme="minorHAnsi" w:cstheme="minorHAnsi"/>
        </w:rPr>
        <w:t>La presente disposizione abroga e sostituisce ogni norma difforme contenuta nelle Condizioni di Assicurazione.</w:t>
      </w:r>
    </w:p>
    <w:p w14:paraId="577C8987" w14:textId="77777777" w:rsidR="002C4E84" w:rsidRDefault="002C4E84" w:rsidP="006178C5">
      <w:pPr>
        <w:autoSpaceDE w:val="0"/>
        <w:autoSpaceDN w:val="0"/>
        <w:adjustRightInd w:val="0"/>
        <w:rPr>
          <w:rFonts w:asciiTheme="minorHAnsi" w:hAnsiTheme="minorHAnsi" w:cstheme="minorHAnsi"/>
        </w:rPr>
      </w:pPr>
    </w:p>
    <w:p w14:paraId="3A61EA64" w14:textId="77777777" w:rsidR="002C4E84" w:rsidRDefault="002C4E84" w:rsidP="006178C5">
      <w:pPr>
        <w:autoSpaceDE w:val="0"/>
        <w:autoSpaceDN w:val="0"/>
        <w:adjustRightInd w:val="0"/>
        <w:rPr>
          <w:rFonts w:asciiTheme="minorHAnsi" w:hAnsiTheme="minorHAnsi" w:cstheme="minorHAnsi"/>
        </w:rPr>
      </w:pPr>
    </w:p>
    <w:p w14:paraId="03A3C2FB" w14:textId="5FB4E92A" w:rsidR="006178C5" w:rsidRPr="002C4E84" w:rsidRDefault="006178C5" w:rsidP="006178C5">
      <w:pPr>
        <w:autoSpaceDE w:val="0"/>
        <w:autoSpaceDN w:val="0"/>
        <w:adjustRightInd w:val="0"/>
        <w:rPr>
          <w:rFonts w:asciiTheme="minorHAnsi" w:hAnsiTheme="minorHAnsi" w:cstheme="minorHAnsi"/>
          <w:b/>
          <w:bCs/>
        </w:rPr>
      </w:pPr>
      <w:r w:rsidRPr="002C4E84">
        <w:rPr>
          <w:rFonts w:asciiTheme="minorHAnsi" w:hAnsiTheme="minorHAnsi" w:cstheme="minorHAnsi"/>
          <w:b/>
          <w:bCs/>
        </w:rPr>
        <w:t>Art. 5- Trattamento dei dati</w:t>
      </w:r>
    </w:p>
    <w:p w14:paraId="3ED42244" w14:textId="6C6D2605" w:rsidR="006178C5" w:rsidRPr="009B534F" w:rsidRDefault="006178C5" w:rsidP="00E45476">
      <w:pPr>
        <w:autoSpaceDE w:val="0"/>
        <w:autoSpaceDN w:val="0"/>
        <w:adjustRightInd w:val="0"/>
        <w:jc w:val="both"/>
        <w:rPr>
          <w:rFonts w:asciiTheme="minorHAnsi" w:hAnsiTheme="minorHAnsi" w:cstheme="minorHAnsi"/>
        </w:rPr>
      </w:pPr>
      <w:r w:rsidRPr="009B534F">
        <w:rPr>
          <w:rFonts w:asciiTheme="minorHAnsi" w:hAnsiTheme="minorHAnsi" w:cstheme="minorHAnsi"/>
        </w:rPr>
        <w:t>In base a quanto disposto dalla normativa vigente e dal disposto del regolamento dell’Unione Europea n°</w:t>
      </w:r>
      <w:r w:rsidR="00E45476">
        <w:rPr>
          <w:rFonts w:asciiTheme="minorHAnsi" w:hAnsiTheme="minorHAnsi" w:cstheme="minorHAnsi"/>
        </w:rPr>
        <w:t xml:space="preserve"> </w:t>
      </w:r>
      <w:r w:rsidRPr="009B534F">
        <w:rPr>
          <w:rFonts w:asciiTheme="minorHAnsi" w:hAnsiTheme="minorHAnsi" w:cstheme="minorHAnsi"/>
        </w:rPr>
        <w:t>2016/679 (Regolamento generale sulla protezione dei dati), ciascuna delle parti consente il trattamento dei dati</w:t>
      </w:r>
      <w:r w:rsidR="00E45476">
        <w:rPr>
          <w:rFonts w:asciiTheme="minorHAnsi" w:hAnsiTheme="minorHAnsi" w:cstheme="minorHAnsi"/>
        </w:rPr>
        <w:t xml:space="preserve"> </w:t>
      </w:r>
      <w:r w:rsidRPr="009B534F">
        <w:rPr>
          <w:rFonts w:asciiTheme="minorHAnsi" w:hAnsiTheme="minorHAnsi" w:cstheme="minorHAnsi"/>
        </w:rPr>
        <w:t>personali rilevabili dalla polizza o che ne derivino, per le finalità strettamente connesse agli adempimenti degli</w:t>
      </w:r>
      <w:r w:rsidR="00E45476">
        <w:rPr>
          <w:rFonts w:asciiTheme="minorHAnsi" w:hAnsiTheme="minorHAnsi" w:cstheme="minorHAnsi"/>
        </w:rPr>
        <w:t xml:space="preserve"> </w:t>
      </w:r>
      <w:r w:rsidRPr="009B534F">
        <w:rPr>
          <w:rFonts w:asciiTheme="minorHAnsi" w:hAnsiTheme="minorHAnsi" w:cstheme="minorHAnsi"/>
        </w:rPr>
        <w:t>obblighi contrattuali.</w:t>
      </w:r>
    </w:p>
    <w:p w14:paraId="3E3A7A2F" w14:textId="77777777" w:rsidR="00E45476" w:rsidRDefault="00E45476" w:rsidP="006178C5">
      <w:pPr>
        <w:autoSpaceDE w:val="0"/>
        <w:autoSpaceDN w:val="0"/>
        <w:adjustRightInd w:val="0"/>
        <w:rPr>
          <w:rFonts w:asciiTheme="minorHAnsi" w:hAnsiTheme="minorHAnsi" w:cstheme="minorHAnsi"/>
        </w:rPr>
      </w:pPr>
    </w:p>
    <w:p w14:paraId="75096BFC" w14:textId="5005B5B5" w:rsidR="00C815B1" w:rsidRDefault="00C815B1">
      <w:pPr>
        <w:rPr>
          <w:rFonts w:asciiTheme="minorHAnsi" w:hAnsiTheme="minorHAnsi" w:cstheme="minorHAnsi"/>
        </w:rPr>
      </w:pPr>
      <w:r>
        <w:rPr>
          <w:rFonts w:asciiTheme="minorHAnsi" w:hAnsiTheme="minorHAnsi" w:cstheme="minorHAnsi"/>
        </w:rPr>
        <w:br w:type="page"/>
      </w:r>
    </w:p>
    <w:p w14:paraId="068A32D1" w14:textId="77777777" w:rsidR="00E45476" w:rsidRDefault="00E45476" w:rsidP="006178C5">
      <w:pPr>
        <w:autoSpaceDE w:val="0"/>
        <w:autoSpaceDN w:val="0"/>
        <w:adjustRightInd w:val="0"/>
        <w:rPr>
          <w:rFonts w:asciiTheme="minorHAnsi" w:hAnsiTheme="minorHAnsi" w:cstheme="minorHAnsi"/>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5" w:color="auto" w:fill="auto"/>
        <w:tblLook w:val="04A0" w:firstRow="1" w:lastRow="0" w:firstColumn="1" w:lastColumn="0" w:noHBand="0" w:noVBand="1"/>
      </w:tblPr>
      <w:tblGrid>
        <w:gridCol w:w="9628"/>
      </w:tblGrid>
      <w:tr w:rsidR="00741233" w14:paraId="55A3A4CF" w14:textId="77777777" w:rsidTr="00741233">
        <w:tc>
          <w:tcPr>
            <w:tcW w:w="9628" w:type="dxa"/>
            <w:shd w:val="pct15" w:color="auto" w:fill="auto"/>
          </w:tcPr>
          <w:p w14:paraId="0E365691" w14:textId="10AD61FF" w:rsidR="00741233" w:rsidRPr="00741233" w:rsidRDefault="00741233" w:rsidP="006178C5">
            <w:pPr>
              <w:autoSpaceDE w:val="0"/>
              <w:autoSpaceDN w:val="0"/>
              <w:adjustRightInd w:val="0"/>
              <w:rPr>
                <w:rFonts w:asciiTheme="minorHAnsi" w:hAnsiTheme="minorHAnsi" w:cstheme="minorHAnsi"/>
                <w:b/>
                <w:bCs/>
              </w:rPr>
            </w:pPr>
            <w:r w:rsidRPr="00E45476">
              <w:rPr>
                <w:rFonts w:asciiTheme="minorHAnsi" w:hAnsiTheme="minorHAnsi" w:cstheme="minorHAnsi"/>
                <w:b/>
                <w:bCs/>
              </w:rPr>
              <w:t>SEZIONE 2 - CONDIZIONI GENERALI DI ASSICURAZIONE</w:t>
            </w:r>
          </w:p>
        </w:tc>
      </w:tr>
    </w:tbl>
    <w:p w14:paraId="37BAF179" w14:textId="77777777" w:rsidR="00741233" w:rsidRDefault="00741233" w:rsidP="006178C5">
      <w:pPr>
        <w:autoSpaceDE w:val="0"/>
        <w:autoSpaceDN w:val="0"/>
        <w:adjustRightInd w:val="0"/>
        <w:rPr>
          <w:rFonts w:asciiTheme="minorHAnsi" w:hAnsiTheme="minorHAnsi" w:cstheme="minorHAnsi"/>
        </w:rPr>
      </w:pPr>
    </w:p>
    <w:p w14:paraId="2E34B3B4" w14:textId="325874EB" w:rsidR="006178C5" w:rsidRPr="00E45476" w:rsidRDefault="006178C5" w:rsidP="006178C5">
      <w:pPr>
        <w:autoSpaceDE w:val="0"/>
        <w:autoSpaceDN w:val="0"/>
        <w:adjustRightInd w:val="0"/>
        <w:rPr>
          <w:rFonts w:asciiTheme="minorHAnsi" w:hAnsiTheme="minorHAnsi" w:cstheme="minorHAnsi"/>
          <w:b/>
          <w:bCs/>
        </w:rPr>
      </w:pPr>
      <w:r w:rsidRPr="00E45476">
        <w:rPr>
          <w:rFonts w:asciiTheme="minorHAnsi" w:hAnsiTheme="minorHAnsi" w:cstheme="minorHAnsi"/>
          <w:b/>
          <w:bCs/>
        </w:rPr>
        <w:t>Art. 1 - Oggetto dell'assicurazione</w:t>
      </w:r>
    </w:p>
    <w:p w14:paraId="6FCD518A" w14:textId="1034FB07" w:rsidR="006178C5" w:rsidRPr="009B534F" w:rsidRDefault="006178C5" w:rsidP="007A350F">
      <w:pPr>
        <w:autoSpaceDE w:val="0"/>
        <w:autoSpaceDN w:val="0"/>
        <w:adjustRightInd w:val="0"/>
        <w:jc w:val="both"/>
        <w:rPr>
          <w:rFonts w:asciiTheme="minorHAnsi" w:hAnsiTheme="minorHAnsi" w:cstheme="minorHAnsi"/>
        </w:rPr>
      </w:pPr>
      <w:r w:rsidRPr="009B534F">
        <w:rPr>
          <w:rFonts w:asciiTheme="minorHAnsi" w:hAnsiTheme="minorHAnsi" w:cstheme="minorHAnsi"/>
        </w:rPr>
        <w:t xml:space="preserve">La Società assicura, in conformità alle norme della Legge e del Regolamento, </w:t>
      </w:r>
      <w:r w:rsidRPr="007A350F">
        <w:rPr>
          <w:rFonts w:asciiTheme="minorHAnsi" w:hAnsiTheme="minorHAnsi" w:cstheme="minorHAnsi"/>
          <w:b/>
          <w:bCs/>
        </w:rPr>
        <w:t>i rischi della responsabilità civile per</w:t>
      </w:r>
      <w:r w:rsidR="005F0826" w:rsidRPr="007A350F">
        <w:rPr>
          <w:rFonts w:asciiTheme="minorHAnsi" w:hAnsiTheme="minorHAnsi" w:cstheme="minorHAnsi"/>
          <w:b/>
          <w:bCs/>
        </w:rPr>
        <w:t xml:space="preserve"> </w:t>
      </w:r>
      <w:r w:rsidRPr="007A350F">
        <w:rPr>
          <w:rFonts w:asciiTheme="minorHAnsi" w:hAnsiTheme="minorHAnsi" w:cstheme="minorHAnsi"/>
          <w:b/>
          <w:bCs/>
        </w:rPr>
        <w:t>i quali è obbligatoria</w:t>
      </w:r>
      <w:r w:rsidRPr="009B534F">
        <w:rPr>
          <w:rFonts w:asciiTheme="minorHAnsi" w:hAnsiTheme="minorHAnsi" w:cstheme="minorHAnsi"/>
        </w:rPr>
        <w:t xml:space="preserve"> l'assicurazione impegnandosi a corrispondere, entro i limiti convenuti, le somme che per</w:t>
      </w:r>
      <w:r w:rsidR="005F0826">
        <w:rPr>
          <w:rFonts w:asciiTheme="minorHAnsi" w:hAnsiTheme="minorHAnsi" w:cstheme="minorHAnsi"/>
        </w:rPr>
        <w:t xml:space="preserve"> </w:t>
      </w:r>
      <w:r w:rsidRPr="009B534F">
        <w:rPr>
          <w:rFonts w:asciiTheme="minorHAnsi" w:hAnsiTheme="minorHAnsi" w:cstheme="minorHAnsi"/>
        </w:rPr>
        <w:t>capitale, interessi e spese, siano dovute a titolo di risarcimento di danni involontariamente cagionati a terzi dalla</w:t>
      </w:r>
      <w:r w:rsidR="005F0826">
        <w:rPr>
          <w:rFonts w:asciiTheme="minorHAnsi" w:hAnsiTheme="minorHAnsi" w:cstheme="minorHAnsi"/>
        </w:rPr>
        <w:t xml:space="preserve"> </w:t>
      </w:r>
      <w:r w:rsidRPr="009B534F">
        <w:rPr>
          <w:rFonts w:asciiTheme="minorHAnsi" w:hAnsiTheme="minorHAnsi" w:cstheme="minorHAnsi"/>
        </w:rPr>
        <w:t>circolazione dei veicoli descritti in contratto. L’assicurazione può essere prestata per i veicoli di proprietà, in</w:t>
      </w:r>
      <w:r w:rsidR="005F0826">
        <w:rPr>
          <w:rFonts w:asciiTheme="minorHAnsi" w:hAnsiTheme="minorHAnsi" w:cstheme="minorHAnsi"/>
        </w:rPr>
        <w:t xml:space="preserve"> </w:t>
      </w:r>
      <w:r w:rsidRPr="009B534F">
        <w:rPr>
          <w:rFonts w:asciiTheme="minorHAnsi" w:hAnsiTheme="minorHAnsi" w:cstheme="minorHAnsi"/>
        </w:rPr>
        <w:t>locazione o in noleggio al Contraente nonché a veicoli il cui intestatario al PRA sia diverso dal Contraente.</w:t>
      </w:r>
    </w:p>
    <w:p w14:paraId="0BCEA75B" w14:textId="77777777" w:rsidR="005F0826" w:rsidRDefault="005F0826" w:rsidP="007A350F">
      <w:pPr>
        <w:autoSpaceDE w:val="0"/>
        <w:autoSpaceDN w:val="0"/>
        <w:adjustRightInd w:val="0"/>
        <w:jc w:val="both"/>
        <w:rPr>
          <w:rFonts w:asciiTheme="minorHAnsi" w:hAnsiTheme="minorHAnsi" w:cstheme="minorHAnsi"/>
        </w:rPr>
      </w:pPr>
    </w:p>
    <w:p w14:paraId="3815A40F" w14:textId="689DE107" w:rsidR="006178C5" w:rsidRPr="009B534F" w:rsidRDefault="006178C5" w:rsidP="007A350F">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copre anche la responsabilità per i danni causati dalla circolazione (compresa la sosta) di veicoli i</w:t>
      </w:r>
      <w:r w:rsidR="005F0826">
        <w:rPr>
          <w:rFonts w:asciiTheme="minorHAnsi" w:hAnsiTheme="minorHAnsi" w:cstheme="minorHAnsi"/>
        </w:rPr>
        <w:t xml:space="preserve">n </w:t>
      </w:r>
      <w:r w:rsidRPr="009B534F">
        <w:rPr>
          <w:rFonts w:asciiTheme="minorHAnsi" w:hAnsiTheme="minorHAnsi" w:cstheme="minorHAnsi"/>
        </w:rPr>
        <w:t>aree private incluse quelle aeroportuali a condizione che i veicoli non siano a contatto con gli aeromobili e in ogni</w:t>
      </w:r>
      <w:r w:rsidR="005F0826">
        <w:rPr>
          <w:rFonts w:asciiTheme="minorHAnsi" w:hAnsiTheme="minorHAnsi" w:cstheme="minorHAnsi"/>
        </w:rPr>
        <w:t xml:space="preserve"> </w:t>
      </w:r>
      <w:r w:rsidRPr="009B534F">
        <w:rPr>
          <w:rFonts w:asciiTheme="minorHAnsi" w:hAnsiTheme="minorHAnsi" w:cstheme="minorHAnsi"/>
        </w:rPr>
        <w:t>caso sono escluse le zone occupate dagli aeromobili.</w:t>
      </w:r>
    </w:p>
    <w:p w14:paraId="53D6B57F" w14:textId="77777777" w:rsidR="00487FC6" w:rsidRDefault="00487FC6" w:rsidP="006178C5">
      <w:pPr>
        <w:autoSpaceDE w:val="0"/>
        <w:autoSpaceDN w:val="0"/>
        <w:adjustRightInd w:val="0"/>
        <w:rPr>
          <w:rFonts w:asciiTheme="minorHAnsi" w:hAnsiTheme="minorHAnsi" w:cstheme="minorHAnsi"/>
        </w:rPr>
      </w:pPr>
    </w:p>
    <w:p w14:paraId="1362227F" w14:textId="77777777" w:rsidR="00487FC6" w:rsidRDefault="00487FC6" w:rsidP="006178C5">
      <w:pPr>
        <w:autoSpaceDE w:val="0"/>
        <w:autoSpaceDN w:val="0"/>
        <w:adjustRightInd w:val="0"/>
        <w:rPr>
          <w:rFonts w:asciiTheme="minorHAnsi" w:hAnsiTheme="minorHAnsi" w:cstheme="minorHAnsi"/>
        </w:rPr>
      </w:pPr>
    </w:p>
    <w:p w14:paraId="3143AEF0" w14:textId="6EFDA2F9" w:rsidR="006178C5" w:rsidRPr="009B534F" w:rsidRDefault="006178C5" w:rsidP="006178C5">
      <w:pPr>
        <w:autoSpaceDE w:val="0"/>
        <w:autoSpaceDN w:val="0"/>
        <w:adjustRightInd w:val="0"/>
        <w:rPr>
          <w:rFonts w:asciiTheme="minorHAnsi" w:hAnsiTheme="minorHAnsi" w:cstheme="minorHAnsi"/>
        </w:rPr>
      </w:pPr>
      <w:r w:rsidRPr="009B534F">
        <w:rPr>
          <w:rFonts w:asciiTheme="minorHAnsi" w:hAnsiTheme="minorHAnsi" w:cstheme="minorHAnsi"/>
        </w:rPr>
        <w:t>Per i natanti:</w:t>
      </w:r>
    </w:p>
    <w:p w14:paraId="72BE9279" w14:textId="77777777" w:rsidR="007A350F" w:rsidRDefault="007A350F" w:rsidP="008B4711">
      <w:pPr>
        <w:autoSpaceDE w:val="0"/>
        <w:autoSpaceDN w:val="0"/>
        <w:adjustRightInd w:val="0"/>
        <w:jc w:val="both"/>
        <w:rPr>
          <w:rFonts w:asciiTheme="minorHAnsi" w:hAnsiTheme="minorHAnsi" w:cstheme="minorHAnsi"/>
        </w:rPr>
      </w:pPr>
    </w:p>
    <w:p w14:paraId="32527685" w14:textId="63FB69E3" w:rsidR="006178C5" w:rsidRPr="009B534F"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assicura, in conformità alla Legge e al Regolamento, i rischi della responsabilità civile per i quali è</w:t>
      </w:r>
      <w:r w:rsidR="007A350F">
        <w:rPr>
          <w:rFonts w:asciiTheme="minorHAnsi" w:hAnsiTheme="minorHAnsi" w:cstheme="minorHAnsi"/>
        </w:rPr>
        <w:t xml:space="preserve"> </w:t>
      </w:r>
      <w:r w:rsidRPr="009B534F">
        <w:rPr>
          <w:rFonts w:asciiTheme="minorHAnsi" w:hAnsiTheme="minorHAnsi" w:cstheme="minorHAnsi"/>
        </w:rPr>
        <w:t>obbligatoria l’assicurazione impegnandosi a corrispondere, entro i limiti convenuti, le somme che, per capitale,</w:t>
      </w:r>
      <w:r w:rsidR="007A350F">
        <w:rPr>
          <w:rFonts w:asciiTheme="minorHAnsi" w:hAnsiTheme="minorHAnsi" w:cstheme="minorHAnsi"/>
        </w:rPr>
        <w:t xml:space="preserve"> </w:t>
      </w:r>
      <w:r w:rsidRPr="009B534F">
        <w:rPr>
          <w:rFonts w:asciiTheme="minorHAnsi" w:hAnsiTheme="minorHAnsi" w:cstheme="minorHAnsi"/>
        </w:rPr>
        <w:t>interessi e spese, siano dovute a titolo di risarcimento di danni da lesioni personali</w:t>
      </w:r>
      <w:r w:rsidR="007A350F">
        <w:rPr>
          <w:rFonts w:asciiTheme="minorHAnsi" w:hAnsiTheme="minorHAnsi" w:cstheme="minorHAnsi"/>
        </w:rPr>
        <w:t xml:space="preserve"> </w:t>
      </w:r>
      <w:r w:rsidRPr="009B534F">
        <w:rPr>
          <w:rFonts w:asciiTheme="minorHAnsi" w:hAnsiTheme="minorHAnsi" w:cstheme="minorHAnsi"/>
        </w:rPr>
        <w:t>involontariamente cagionati a</w:t>
      </w:r>
      <w:r w:rsidR="007A350F">
        <w:rPr>
          <w:rFonts w:asciiTheme="minorHAnsi" w:hAnsiTheme="minorHAnsi" w:cstheme="minorHAnsi"/>
        </w:rPr>
        <w:t xml:space="preserve"> </w:t>
      </w:r>
      <w:r w:rsidRPr="009B534F">
        <w:rPr>
          <w:rFonts w:asciiTheme="minorHAnsi" w:hAnsiTheme="minorHAnsi" w:cstheme="minorHAnsi"/>
        </w:rPr>
        <w:t>terzi dalla navigazione o dalla giacenza in acqua del natante. L’assicurazione copre anche la responsabilità civile</w:t>
      </w:r>
      <w:r w:rsidR="007A350F">
        <w:rPr>
          <w:rFonts w:asciiTheme="minorHAnsi" w:hAnsiTheme="minorHAnsi" w:cstheme="minorHAnsi"/>
        </w:rPr>
        <w:t xml:space="preserve"> </w:t>
      </w:r>
      <w:r w:rsidRPr="009B534F">
        <w:rPr>
          <w:rFonts w:asciiTheme="minorHAnsi" w:hAnsiTheme="minorHAnsi" w:cstheme="minorHAnsi"/>
        </w:rPr>
        <w:t>per i danni causati dalla navigazione o giacenza del natante in acque anche private e per i danni alla persona</w:t>
      </w:r>
      <w:r w:rsidR="007A350F">
        <w:rPr>
          <w:rFonts w:asciiTheme="minorHAnsi" w:hAnsiTheme="minorHAnsi" w:cstheme="minorHAnsi"/>
        </w:rPr>
        <w:t xml:space="preserve"> </w:t>
      </w:r>
      <w:r w:rsidRPr="009B534F">
        <w:rPr>
          <w:rFonts w:asciiTheme="minorHAnsi" w:hAnsiTheme="minorHAnsi" w:cstheme="minorHAnsi"/>
        </w:rPr>
        <w:t>causati ai trasportati, qualunque sia il titolo in base al quale è effettuato il trasporto.</w:t>
      </w:r>
    </w:p>
    <w:p w14:paraId="7A889286" w14:textId="77777777" w:rsidR="006178C5" w:rsidRPr="009B534F" w:rsidRDefault="006178C5" w:rsidP="008B4711">
      <w:pPr>
        <w:jc w:val="both"/>
        <w:rPr>
          <w:rFonts w:asciiTheme="minorHAnsi" w:hAnsiTheme="minorHAnsi" w:cstheme="minorHAnsi"/>
        </w:rPr>
      </w:pPr>
    </w:p>
    <w:p w14:paraId="5D2C4074" w14:textId="77777777" w:rsidR="006178C5" w:rsidRPr="009B534F"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La garanzia opera anche:</w:t>
      </w:r>
    </w:p>
    <w:p w14:paraId="1863E974" w14:textId="7786839E" w:rsidR="006178C5"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 per i danni involontariamente cagionati a cose di terzi dalla navigazione o giacenza in acqua del natante, esclusi</w:t>
      </w:r>
      <w:r w:rsidR="00FB0FCA">
        <w:rPr>
          <w:rFonts w:asciiTheme="minorHAnsi" w:hAnsiTheme="minorHAnsi" w:cstheme="minorHAnsi"/>
        </w:rPr>
        <w:t xml:space="preserve"> </w:t>
      </w:r>
      <w:r w:rsidRPr="009B534F">
        <w:rPr>
          <w:rFonts w:asciiTheme="minorHAnsi" w:hAnsiTheme="minorHAnsi" w:cstheme="minorHAnsi"/>
        </w:rPr>
        <w:t>comunque i danni a cose ed animali che si trovino a bordo del natante od alle cose indossate o portate con se</w:t>
      </w:r>
      <w:r w:rsidR="00FB0FCA">
        <w:rPr>
          <w:rFonts w:asciiTheme="minorHAnsi" w:hAnsiTheme="minorHAnsi" w:cstheme="minorHAnsi"/>
        </w:rPr>
        <w:t xml:space="preserve"> </w:t>
      </w:r>
      <w:r w:rsidRPr="009B534F">
        <w:rPr>
          <w:rFonts w:asciiTheme="minorHAnsi" w:hAnsiTheme="minorHAnsi" w:cstheme="minorHAnsi"/>
        </w:rPr>
        <w:t>dalle persone trasportate.</w:t>
      </w:r>
    </w:p>
    <w:p w14:paraId="4CAC82CD" w14:textId="77777777" w:rsidR="00FB0FCA" w:rsidRPr="009B534F" w:rsidRDefault="00FB0FCA" w:rsidP="008B4711">
      <w:pPr>
        <w:autoSpaceDE w:val="0"/>
        <w:autoSpaceDN w:val="0"/>
        <w:adjustRightInd w:val="0"/>
        <w:jc w:val="both"/>
        <w:rPr>
          <w:rFonts w:asciiTheme="minorHAnsi" w:hAnsiTheme="minorHAnsi" w:cstheme="minorHAnsi"/>
        </w:rPr>
      </w:pPr>
    </w:p>
    <w:p w14:paraId="1FAB2765" w14:textId="05781290" w:rsidR="006178C5" w:rsidRPr="009B534F"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 per i danni provocati a terra dal natante ossia i danni cagionati a terzi in conseguenza delle operazioni di alaggio</w:t>
      </w:r>
      <w:r w:rsidR="00FB0FCA">
        <w:rPr>
          <w:rFonts w:asciiTheme="minorHAnsi" w:hAnsiTheme="minorHAnsi" w:cstheme="minorHAnsi"/>
        </w:rPr>
        <w:t xml:space="preserve"> </w:t>
      </w:r>
      <w:r w:rsidRPr="009B534F">
        <w:rPr>
          <w:rFonts w:asciiTheme="minorHAnsi" w:hAnsiTheme="minorHAnsi" w:cstheme="minorHAnsi"/>
        </w:rPr>
        <w:t>(manovra per portare il natante all’asciutto), varo (manovra per portare il natante in acqua), trasporto e giacenza</w:t>
      </w:r>
      <w:r w:rsidR="00FB0FCA">
        <w:rPr>
          <w:rFonts w:asciiTheme="minorHAnsi" w:hAnsiTheme="minorHAnsi" w:cstheme="minorHAnsi"/>
        </w:rPr>
        <w:t xml:space="preserve"> </w:t>
      </w:r>
      <w:r w:rsidRPr="009B534F">
        <w:rPr>
          <w:rFonts w:asciiTheme="minorHAnsi" w:hAnsiTheme="minorHAnsi" w:cstheme="minorHAnsi"/>
        </w:rPr>
        <w:t>sulla terraferma del medesimo.</w:t>
      </w:r>
    </w:p>
    <w:p w14:paraId="6D22A69C" w14:textId="20365CF5" w:rsidR="006178C5"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Per i natanti a motore l’assicurazione vale per i mari compresi nel bacino del Mediterraneo entro gli stretti nonché</w:t>
      </w:r>
      <w:r w:rsidR="008176D7">
        <w:rPr>
          <w:rFonts w:asciiTheme="minorHAnsi" w:hAnsiTheme="minorHAnsi" w:cstheme="minorHAnsi"/>
        </w:rPr>
        <w:t xml:space="preserve"> </w:t>
      </w:r>
      <w:r w:rsidRPr="009B534F">
        <w:rPr>
          <w:rFonts w:asciiTheme="minorHAnsi" w:hAnsiTheme="minorHAnsi" w:cstheme="minorHAnsi"/>
        </w:rPr>
        <w:t>per le acque interne dei paesi Europei</w:t>
      </w:r>
      <w:r w:rsidR="008176D7">
        <w:rPr>
          <w:rFonts w:asciiTheme="minorHAnsi" w:hAnsiTheme="minorHAnsi" w:cstheme="minorHAnsi"/>
        </w:rPr>
        <w:t>.</w:t>
      </w:r>
    </w:p>
    <w:p w14:paraId="63BC2F18" w14:textId="77777777" w:rsidR="008176D7" w:rsidRPr="009B534F" w:rsidRDefault="008176D7" w:rsidP="008B4711">
      <w:pPr>
        <w:autoSpaceDE w:val="0"/>
        <w:autoSpaceDN w:val="0"/>
        <w:adjustRightInd w:val="0"/>
        <w:jc w:val="both"/>
        <w:rPr>
          <w:rFonts w:asciiTheme="minorHAnsi" w:hAnsiTheme="minorHAnsi" w:cstheme="minorHAnsi"/>
        </w:rPr>
      </w:pPr>
    </w:p>
    <w:p w14:paraId="655EB1DF" w14:textId="77777777" w:rsidR="006178C5"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comprende pertanto:</w:t>
      </w:r>
    </w:p>
    <w:p w14:paraId="31477BEE" w14:textId="77777777" w:rsidR="008176D7" w:rsidRPr="009B534F" w:rsidRDefault="008176D7" w:rsidP="008B4711">
      <w:pPr>
        <w:autoSpaceDE w:val="0"/>
        <w:autoSpaceDN w:val="0"/>
        <w:adjustRightInd w:val="0"/>
        <w:jc w:val="both"/>
        <w:rPr>
          <w:rFonts w:asciiTheme="minorHAnsi" w:hAnsiTheme="minorHAnsi" w:cstheme="minorHAnsi"/>
        </w:rPr>
      </w:pPr>
    </w:p>
    <w:p w14:paraId="686AA63E" w14:textId="7A636F6B"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a)</w:t>
      </w:r>
      <w:r w:rsidRPr="009B534F">
        <w:rPr>
          <w:rFonts w:asciiTheme="minorHAnsi" w:hAnsiTheme="minorHAnsi" w:cstheme="minorHAnsi"/>
        </w:rPr>
        <w:t xml:space="preserve"> </w:t>
      </w:r>
      <w:r w:rsidRPr="00816270">
        <w:rPr>
          <w:rFonts w:asciiTheme="minorHAnsi" w:hAnsiTheme="minorHAnsi" w:cstheme="minorHAnsi"/>
          <w:b/>
          <w:bCs/>
        </w:rPr>
        <w:t>la responsabilità per i danni alla persona causati ai trasportati</w:t>
      </w:r>
      <w:r w:rsidRPr="009B534F">
        <w:rPr>
          <w:rFonts w:asciiTheme="minorHAnsi" w:hAnsiTheme="minorHAnsi" w:cstheme="minorHAnsi"/>
        </w:rPr>
        <w:t>, qualunque sia il titolo in base al quale è</w:t>
      </w:r>
      <w:r w:rsidR="008176D7">
        <w:rPr>
          <w:rFonts w:asciiTheme="minorHAnsi" w:hAnsiTheme="minorHAnsi" w:cstheme="minorHAnsi"/>
        </w:rPr>
        <w:t xml:space="preserve"> </w:t>
      </w:r>
      <w:r w:rsidRPr="009B534F">
        <w:rPr>
          <w:rFonts w:asciiTheme="minorHAnsi" w:hAnsiTheme="minorHAnsi" w:cstheme="minorHAnsi"/>
        </w:rPr>
        <w:t>effettuato il trasporto,</w:t>
      </w:r>
    </w:p>
    <w:p w14:paraId="5370EA47" w14:textId="269B49DD" w:rsidR="006178C5" w:rsidRPr="009B534F"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b) la responsabilità per i danni a terzi derivanti dal rimorchio in sosta, se staccati dal veicolo trainante, o da</w:t>
      </w:r>
      <w:r w:rsidR="008176D7">
        <w:rPr>
          <w:rFonts w:asciiTheme="minorHAnsi" w:hAnsiTheme="minorHAnsi" w:cstheme="minorHAnsi"/>
        </w:rPr>
        <w:t xml:space="preserve"> </w:t>
      </w:r>
      <w:r w:rsidRPr="009B534F">
        <w:rPr>
          <w:rFonts w:asciiTheme="minorHAnsi" w:hAnsiTheme="minorHAnsi" w:cstheme="minorHAnsi"/>
        </w:rPr>
        <w:t>manovre a mano, trainato o comunque quando lo stesso è agganciato al veicolo assicurato,</w:t>
      </w:r>
    </w:p>
    <w:p w14:paraId="29935C38" w14:textId="77777777" w:rsidR="003106CE" w:rsidRDefault="003106CE" w:rsidP="008B4711">
      <w:pPr>
        <w:autoSpaceDE w:val="0"/>
        <w:autoSpaceDN w:val="0"/>
        <w:adjustRightInd w:val="0"/>
        <w:jc w:val="both"/>
        <w:rPr>
          <w:rFonts w:asciiTheme="minorHAnsi" w:hAnsiTheme="minorHAnsi" w:cstheme="minorHAnsi"/>
          <w:b/>
          <w:bCs/>
        </w:rPr>
      </w:pPr>
    </w:p>
    <w:p w14:paraId="1F7E7306" w14:textId="25F455FC"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c)</w:t>
      </w:r>
      <w:r w:rsidRPr="009B534F">
        <w:rPr>
          <w:rFonts w:asciiTheme="minorHAnsi" w:hAnsiTheme="minorHAnsi" w:cstheme="minorHAnsi"/>
        </w:rPr>
        <w:t xml:space="preserve"> la responsabilità per i danni involontariamente cagionati a terzi dall’esecuzione </w:t>
      </w:r>
      <w:r w:rsidRPr="00C040CC">
        <w:rPr>
          <w:rFonts w:asciiTheme="minorHAnsi" w:hAnsiTheme="minorHAnsi" w:cstheme="minorHAnsi"/>
          <w:b/>
          <w:bCs/>
        </w:rPr>
        <w:t>delle operazioni di carico da</w:t>
      </w:r>
      <w:r w:rsidR="00881FBC" w:rsidRPr="00C040CC">
        <w:rPr>
          <w:rFonts w:asciiTheme="minorHAnsi" w:hAnsiTheme="minorHAnsi" w:cstheme="minorHAnsi"/>
          <w:b/>
          <w:bCs/>
        </w:rPr>
        <w:t xml:space="preserve"> </w:t>
      </w:r>
      <w:r w:rsidRPr="00C040CC">
        <w:rPr>
          <w:rFonts w:asciiTheme="minorHAnsi" w:hAnsiTheme="minorHAnsi" w:cstheme="minorHAnsi"/>
          <w:b/>
          <w:bCs/>
        </w:rPr>
        <w:t>terra sul veicolo e viceversa, sia con mezzi manuali che con dispositivi meccanici purché</w:t>
      </w:r>
      <w:r w:rsidR="008176D7" w:rsidRPr="00C040CC">
        <w:rPr>
          <w:rFonts w:asciiTheme="minorHAnsi" w:hAnsiTheme="minorHAnsi" w:cstheme="minorHAnsi"/>
          <w:b/>
          <w:bCs/>
        </w:rPr>
        <w:t xml:space="preserve"> </w:t>
      </w:r>
      <w:r w:rsidRPr="00C040CC">
        <w:rPr>
          <w:rFonts w:asciiTheme="minorHAnsi" w:hAnsiTheme="minorHAnsi" w:cstheme="minorHAnsi"/>
          <w:b/>
          <w:bCs/>
        </w:rPr>
        <w:t>stabilmente</w:t>
      </w:r>
      <w:r w:rsidR="008176D7" w:rsidRPr="00C040CC">
        <w:rPr>
          <w:rFonts w:asciiTheme="minorHAnsi" w:hAnsiTheme="minorHAnsi" w:cstheme="minorHAnsi"/>
          <w:b/>
          <w:bCs/>
        </w:rPr>
        <w:t xml:space="preserve"> </w:t>
      </w:r>
      <w:r w:rsidRPr="00C040CC">
        <w:rPr>
          <w:rFonts w:asciiTheme="minorHAnsi" w:hAnsiTheme="minorHAnsi" w:cstheme="minorHAnsi"/>
          <w:b/>
          <w:bCs/>
        </w:rPr>
        <w:t xml:space="preserve">installati sul veicolo, esclusi i danni alle cose oggetto delle operazioni suddette </w:t>
      </w:r>
      <w:r w:rsidRPr="00C040CC">
        <w:rPr>
          <w:rFonts w:asciiTheme="minorHAnsi" w:hAnsiTheme="minorHAnsi" w:cstheme="minorHAnsi"/>
          <w:b/>
          <w:bCs/>
        </w:rPr>
        <w:lastRenderedPageBreak/>
        <w:t>nonché alle cose trasportate</w:t>
      </w:r>
      <w:r w:rsidR="008176D7">
        <w:rPr>
          <w:rFonts w:asciiTheme="minorHAnsi" w:hAnsiTheme="minorHAnsi" w:cstheme="minorHAnsi"/>
        </w:rPr>
        <w:t xml:space="preserve"> </w:t>
      </w:r>
      <w:r w:rsidRPr="009B534F">
        <w:rPr>
          <w:rFonts w:asciiTheme="minorHAnsi" w:hAnsiTheme="minorHAnsi" w:cstheme="minorHAnsi"/>
        </w:rPr>
        <w:t xml:space="preserve">(limitatamente alle operazioni eseguite con mezzi o dispositivi meccanici il limite massimo annuo è di </w:t>
      </w:r>
      <w:r w:rsidR="00881FBC" w:rsidRPr="009B534F">
        <w:rPr>
          <w:rFonts w:asciiTheme="minorHAnsi" w:hAnsiTheme="minorHAnsi" w:cstheme="minorHAnsi"/>
        </w:rPr>
        <w:t>euro</w:t>
      </w:r>
      <w:r w:rsidR="008176D7">
        <w:rPr>
          <w:rFonts w:asciiTheme="minorHAnsi" w:hAnsiTheme="minorHAnsi" w:cstheme="minorHAnsi"/>
        </w:rPr>
        <w:t xml:space="preserve"> </w:t>
      </w:r>
      <w:r w:rsidRPr="009B534F">
        <w:rPr>
          <w:rFonts w:asciiTheme="minorHAnsi" w:hAnsiTheme="minorHAnsi" w:cstheme="minorHAnsi"/>
        </w:rPr>
        <w:t xml:space="preserve">1.000.000). </w:t>
      </w:r>
      <w:r w:rsidRPr="00C040CC">
        <w:rPr>
          <w:rFonts w:asciiTheme="minorHAnsi" w:hAnsiTheme="minorHAnsi" w:cstheme="minorHAnsi"/>
          <w:b/>
          <w:bCs/>
        </w:rPr>
        <w:t>Non sono considerati terzi coloro che prendono parte alle suddette operazioni salvo che per i</w:t>
      </w:r>
      <w:r w:rsidR="008176D7" w:rsidRPr="00C040CC">
        <w:rPr>
          <w:rFonts w:asciiTheme="minorHAnsi" w:hAnsiTheme="minorHAnsi" w:cstheme="minorHAnsi"/>
          <w:b/>
          <w:bCs/>
        </w:rPr>
        <w:t xml:space="preserve"> </w:t>
      </w:r>
      <w:r w:rsidRPr="00C040CC">
        <w:rPr>
          <w:rFonts w:asciiTheme="minorHAnsi" w:hAnsiTheme="minorHAnsi" w:cstheme="minorHAnsi"/>
          <w:b/>
          <w:bCs/>
        </w:rPr>
        <w:t>danni riconducibili a rischi di circolazione</w:t>
      </w:r>
      <w:r w:rsidRPr="009B534F">
        <w:rPr>
          <w:rFonts w:asciiTheme="minorHAnsi" w:hAnsiTheme="minorHAnsi" w:cstheme="minorHAnsi"/>
        </w:rPr>
        <w:t>;</w:t>
      </w:r>
    </w:p>
    <w:p w14:paraId="2C624177" w14:textId="77777777" w:rsidR="003106CE" w:rsidRDefault="003106CE" w:rsidP="008B4711">
      <w:pPr>
        <w:autoSpaceDE w:val="0"/>
        <w:autoSpaceDN w:val="0"/>
        <w:adjustRightInd w:val="0"/>
        <w:jc w:val="both"/>
        <w:rPr>
          <w:rFonts w:asciiTheme="minorHAnsi" w:hAnsiTheme="minorHAnsi" w:cstheme="minorHAnsi"/>
          <w:b/>
          <w:bCs/>
        </w:rPr>
      </w:pPr>
    </w:p>
    <w:p w14:paraId="56E79419" w14:textId="1545A89D"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d)</w:t>
      </w:r>
      <w:r w:rsidRPr="009B534F">
        <w:rPr>
          <w:rFonts w:asciiTheme="minorHAnsi" w:hAnsiTheme="minorHAnsi" w:cstheme="minorHAnsi"/>
        </w:rPr>
        <w:t xml:space="preserve"> la responsabilità per i </w:t>
      </w:r>
      <w:r w:rsidRPr="00141035">
        <w:rPr>
          <w:rFonts w:asciiTheme="minorHAnsi" w:hAnsiTheme="minorHAnsi" w:cstheme="minorHAnsi"/>
          <w:b/>
          <w:bCs/>
        </w:rPr>
        <w:t>danni cagionati dal conducente e/o dai trasportati a terzi o ad altri trasportati</w:t>
      </w:r>
      <w:r w:rsidRPr="009B534F">
        <w:rPr>
          <w:rFonts w:asciiTheme="minorHAnsi" w:hAnsiTheme="minorHAnsi" w:cstheme="minorHAnsi"/>
        </w:rPr>
        <w:t xml:space="preserve"> in</w:t>
      </w:r>
      <w:r w:rsidR="00881FBC">
        <w:rPr>
          <w:rFonts w:asciiTheme="minorHAnsi" w:hAnsiTheme="minorHAnsi" w:cstheme="minorHAnsi"/>
        </w:rPr>
        <w:t xml:space="preserve"> </w:t>
      </w:r>
      <w:r w:rsidRPr="009B534F">
        <w:rPr>
          <w:rFonts w:asciiTheme="minorHAnsi" w:hAnsiTheme="minorHAnsi" w:cstheme="minorHAnsi"/>
        </w:rPr>
        <w:t>conseguenza della circolazione, sosta o comunque dell’utilizzo del veicolo,</w:t>
      </w:r>
    </w:p>
    <w:p w14:paraId="60F8B242" w14:textId="77777777" w:rsidR="003106CE" w:rsidRDefault="003106CE" w:rsidP="008B4711">
      <w:pPr>
        <w:autoSpaceDE w:val="0"/>
        <w:autoSpaceDN w:val="0"/>
        <w:adjustRightInd w:val="0"/>
        <w:jc w:val="both"/>
        <w:rPr>
          <w:rFonts w:asciiTheme="minorHAnsi" w:hAnsiTheme="minorHAnsi" w:cstheme="minorHAnsi"/>
          <w:b/>
          <w:bCs/>
        </w:rPr>
      </w:pPr>
    </w:p>
    <w:p w14:paraId="464ACC1D" w14:textId="50762F12"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e)</w:t>
      </w:r>
      <w:r w:rsidRPr="009B534F">
        <w:rPr>
          <w:rFonts w:asciiTheme="minorHAnsi" w:hAnsiTheme="minorHAnsi" w:cstheme="minorHAnsi"/>
        </w:rPr>
        <w:t xml:space="preserve"> la responsabilità per i danni involontariamente cagionati dalla circolazione del veicolo stesso </w:t>
      </w:r>
      <w:r w:rsidRPr="00141035">
        <w:rPr>
          <w:rFonts w:asciiTheme="minorHAnsi" w:hAnsiTheme="minorHAnsi" w:cstheme="minorHAnsi"/>
          <w:b/>
          <w:bCs/>
        </w:rPr>
        <w:t>agli indumenti</w:t>
      </w:r>
      <w:r w:rsidR="00881FBC" w:rsidRPr="00141035">
        <w:rPr>
          <w:rFonts w:asciiTheme="minorHAnsi" w:hAnsiTheme="minorHAnsi" w:cstheme="minorHAnsi"/>
          <w:b/>
          <w:bCs/>
        </w:rPr>
        <w:t xml:space="preserve"> </w:t>
      </w:r>
      <w:r w:rsidRPr="00141035">
        <w:rPr>
          <w:rFonts w:asciiTheme="minorHAnsi" w:hAnsiTheme="minorHAnsi" w:cstheme="minorHAnsi"/>
          <w:b/>
          <w:bCs/>
        </w:rPr>
        <w:t>ed oggetti di comune uso personale che, per la loro naturale destinazione, siano portati con sé dai terzi</w:t>
      </w:r>
      <w:r w:rsidR="00881FBC" w:rsidRPr="00141035">
        <w:rPr>
          <w:rFonts w:asciiTheme="minorHAnsi" w:hAnsiTheme="minorHAnsi" w:cstheme="minorHAnsi"/>
          <w:b/>
          <w:bCs/>
        </w:rPr>
        <w:t xml:space="preserve"> </w:t>
      </w:r>
      <w:r w:rsidRPr="00141035">
        <w:rPr>
          <w:rFonts w:asciiTheme="minorHAnsi" w:hAnsiTheme="minorHAnsi" w:cstheme="minorHAnsi"/>
          <w:b/>
          <w:bCs/>
        </w:rPr>
        <w:t>trasportati, esclusi denaro, preziosi, titoli, esclusi i danni derivanti da furto o da smarrimento</w:t>
      </w:r>
      <w:r w:rsidRPr="009B534F">
        <w:rPr>
          <w:rFonts w:asciiTheme="minorHAnsi" w:hAnsiTheme="minorHAnsi" w:cstheme="minorHAnsi"/>
        </w:rPr>
        <w:t>,</w:t>
      </w:r>
    </w:p>
    <w:p w14:paraId="6263897B" w14:textId="77777777" w:rsidR="003106CE" w:rsidRDefault="003106CE" w:rsidP="008B4711">
      <w:pPr>
        <w:autoSpaceDE w:val="0"/>
        <w:autoSpaceDN w:val="0"/>
        <w:adjustRightInd w:val="0"/>
        <w:jc w:val="both"/>
        <w:rPr>
          <w:rFonts w:asciiTheme="minorHAnsi" w:hAnsiTheme="minorHAnsi" w:cstheme="minorHAnsi"/>
          <w:b/>
          <w:bCs/>
        </w:rPr>
      </w:pPr>
    </w:p>
    <w:p w14:paraId="4992AF57" w14:textId="3FDB7D52"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f)</w:t>
      </w:r>
      <w:r w:rsidRPr="009B534F">
        <w:rPr>
          <w:rFonts w:asciiTheme="minorHAnsi" w:hAnsiTheme="minorHAnsi" w:cstheme="minorHAnsi"/>
        </w:rPr>
        <w:t xml:space="preserve"> entro il limite massimo di € 500.000,00 per sinistro, la responsabilità per i danni materiali e diretti cagionati a</w:t>
      </w:r>
      <w:r w:rsidR="00881FBC">
        <w:rPr>
          <w:rFonts w:asciiTheme="minorHAnsi" w:hAnsiTheme="minorHAnsi" w:cstheme="minorHAnsi"/>
        </w:rPr>
        <w:t xml:space="preserve"> </w:t>
      </w:r>
      <w:r w:rsidRPr="009B534F">
        <w:rPr>
          <w:rFonts w:asciiTheme="minorHAnsi" w:hAnsiTheme="minorHAnsi" w:cstheme="minorHAnsi"/>
        </w:rPr>
        <w:t>terzi in caso di incendio, esplosione (compresa l’esplosione del carburante non seguita da incendio) o scoppio</w:t>
      </w:r>
      <w:r w:rsidR="00881FBC">
        <w:rPr>
          <w:rFonts w:asciiTheme="minorHAnsi" w:hAnsiTheme="minorHAnsi" w:cstheme="minorHAnsi"/>
        </w:rPr>
        <w:t xml:space="preserve"> </w:t>
      </w:r>
      <w:r w:rsidRPr="009B534F">
        <w:rPr>
          <w:rFonts w:asciiTheme="minorHAnsi" w:hAnsiTheme="minorHAnsi" w:cstheme="minorHAnsi"/>
        </w:rPr>
        <w:t>del veicolo assicurato nonché in conseguenza di inquinamento dell’ambiente causato da fuoriuscita</w:t>
      </w:r>
      <w:r w:rsidR="00881FBC">
        <w:rPr>
          <w:rFonts w:asciiTheme="minorHAnsi" w:hAnsiTheme="minorHAnsi" w:cstheme="minorHAnsi"/>
        </w:rPr>
        <w:t xml:space="preserve"> </w:t>
      </w:r>
      <w:r w:rsidRPr="009B534F">
        <w:rPr>
          <w:rFonts w:asciiTheme="minorHAnsi" w:hAnsiTheme="minorHAnsi" w:cstheme="minorHAnsi"/>
        </w:rPr>
        <w:t>accidentale di sostanze liquide e/o gassose dal mezzo descritto in polizza avvenuto anche in area privata per</w:t>
      </w:r>
      <w:r w:rsidR="00881FBC">
        <w:rPr>
          <w:rFonts w:asciiTheme="minorHAnsi" w:hAnsiTheme="minorHAnsi" w:cstheme="minorHAnsi"/>
        </w:rPr>
        <w:t xml:space="preserve"> </w:t>
      </w:r>
      <w:r w:rsidRPr="009B534F">
        <w:rPr>
          <w:rFonts w:asciiTheme="minorHAnsi" w:hAnsiTheme="minorHAnsi" w:cstheme="minorHAnsi"/>
        </w:rPr>
        <w:t>fatto non inerente alla circolazione stradale,</w:t>
      </w:r>
    </w:p>
    <w:p w14:paraId="5BB470BB" w14:textId="77777777" w:rsidR="006A2472" w:rsidRDefault="006A2472" w:rsidP="008B4711">
      <w:pPr>
        <w:autoSpaceDE w:val="0"/>
        <w:autoSpaceDN w:val="0"/>
        <w:adjustRightInd w:val="0"/>
        <w:jc w:val="both"/>
        <w:rPr>
          <w:rFonts w:asciiTheme="minorHAnsi" w:hAnsiTheme="minorHAnsi" w:cstheme="minorHAnsi"/>
          <w:b/>
          <w:bCs/>
        </w:rPr>
      </w:pPr>
    </w:p>
    <w:p w14:paraId="692EA0C2" w14:textId="540EED5A"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g)</w:t>
      </w:r>
      <w:r w:rsidRPr="009B534F">
        <w:rPr>
          <w:rFonts w:asciiTheme="minorHAnsi" w:hAnsiTheme="minorHAnsi" w:cstheme="minorHAnsi"/>
        </w:rPr>
        <w:t xml:space="preserve"> </w:t>
      </w:r>
      <w:r w:rsidRPr="00D5526A">
        <w:rPr>
          <w:rFonts w:asciiTheme="minorHAnsi" w:hAnsiTheme="minorHAnsi" w:cstheme="minorHAnsi"/>
          <w:b/>
          <w:bCs/>
        </w:rPr>
        <w:t>la responsabilità civile per i danni causati dalla circolazione, dalla sosta e dall’utilizzo dei veicoli in aree</w:t>
      </w:r>
      <w:r w:rsidR="00881FBC" w:rsidRPr="00D5526A">
        <w:rPr>
          <w:rFonts w:asciiTheme="minorHAnsi" w:hAnsiTheme="minorHAnsi" w:cstheme="minorHAnsi"/>
          <w:b/>
          <w:bCs/>
        </w:rPr>
        <w:t xml:space="preserve"> </w:t>
      </w:r>
      <w:r w:rsidRPr="00D5526A">
        <w:rPr>
          <w:rFonts w:asciiTheme="minorHAnsi" w:hAnsiTheme="minorHAnsi" w:cstheme="minorHAnsi"/>
          <w:b/>
          <w:bCs/>
        </w:rPr>
        <w:t>private,</w:t>
      </w:r>
    </w:p>
    <w:p w14:paraId="5575E2B1" w14:textId="77777777" w:rsidR="006A2472" w:rsidRDefault="006A2472" w:rsidP="008B4711">
      <w:pPr>
        <w:autoSpaceDE w:val="0"/>
        <w:autoSpaceDN w:val="0"/>
        <w:adjustRightInd w:val="0"/>
        <w:jc w:val="both"/>
        <w:rPr>
          <w:rFonts w:asciiTheme="minorHAnsi" w:hAnsiTheme="minorHAnsi" w:cstheme="minorHAnsi"/>
          <w:b/>
          <w:bCs/>
        </w:rPr>
      </w:pPr>
    </w:p>
    <w:p w14:paraId="3F15D6CE" w14:textId="3455AA60"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h)</w:t>
      </w:r>
      <w:r w:rsidRPr="009B534F">
        <w:rPr>
          <w:rFonts w:asciiTheme="minorHAnsi" w:hAnsiTheme="minorHAnsi" w:cstheme="minorHAnsi"/>
        </w:rPr>
        <w:t xml:space="preserve"> la responsabilità civile derivante al Contraente ed ai soggetti di cui all’art. 122, 1° comma della Legge (autore</w:t>
      </w:r>
      <w:r w:rsidR="00F21E45">
        <w:rPr>
          <w:rFonts w:asciiTheme="minorHAnsi" w:hAnsiTheme="minorHAnsi" w:cstheme="minorHAnsi"/>
        </w:rPr>
        <w:t xml:space="preserve"> </w:t>
      </w:r>
      <w:r w:rsidRPr="009B534F">
        <w:rPr>
          <w:rFonts w:asciiTheme="minorHAnsi" w:hAnsiTheme="minorHAnsi" w:cstheme="minorHAnsi"/>
        </w:rPr>
        <w:t>dell’atto escluso), in conseguenza di atti dolosi di persone del cui operato devono rispondere ai sensi di legge</w:t>
      </w:r>
      <w:r w:rsidR="00F21E45">
        <w:rPr>
          <w:rFonts w:asciiTheme="minorHAnsi" w:hAnsiTheme="minorHAnsi" w:cstheme="minorHAnsi"/>
        </w:rPr>
        <w:t xml:space="preserve"> </w:t>
      </w:r>
      <w:r w:rsidRPr="009B534F">
        <w:rPr>
          <w:rFonts w:asciiTheme="minorHAnsi" w:hAnsiTheme="minorHAnsi" w:cstheme="minorHAnsi"/>
        </w:rPr>
        <w:t>o collaboratori anche occasionali, fatta salva la facoltà di rivalsa della Società nei confronti di quest’ultimo.</w:t>
      </w:r>
    </w:p>
    <w:p w14:paraId="0F30F274" w14:textId="77777777" w:rsidR="006A2472" w:rsidRDefault="006A2472" w:rsidP="008B4711">
      <w:pPr>
        <w:autoSpaceDE w:val="0"/>
        <w:autoSpaceDN w:val="0"/>
        <w:adjustRightInd w:val="0"/>
        <w:jc w:val="both"/>
        <w:rPr>
          <w:rFonts w:asciiTheme="minorHAnsi" w:hAnsiTheme="minorHAnsi" w:cstheme="minorHAnsi"/>
          <w:b/>
          <w:bCs/>
        </w:rPr>
      </w:pPr>
    </w:p>
    <w:p w14:paraId="1DBC5963" w14:textId="26867486" w:rsidR="006178C5" w:rsidRPr="009B534F" w:rsidRDefault="006178C5" w:rsidP="008B4711">
      <w:pPr>
        <w:autoSpaceDE w:val="0"/>
        <w:autoSpaceDN w:val="0"/>
        <w:adjustRightInd w:val="0"/>
        <w:jc w:val="both"/>
        <w:rPr>
          <w:rFonts w:asciiTheme="minorHAnsi" w:hAnsiTheme="minorHAnsi" w:cstheme="minorHAnsi"/>
        </w:rPr>
      </w:pPr>
      <w:r w:rsidRPr="00D26D11">
        <w:rPr>
          <w:rFonts w:asciiTheme="minorHAnsi" w:hAnsiTheme="minorHAnsi" w:cstheme="minorHAnsi"/>
          <w:b/>
          <w:bCs/>
        </w:rPr>
        <w:t>i)</w:t>
      </w:r>
      <w:r w:rsidRPr="009B534F">
        <w:rPr>
          <w:rFonts w:asciiTheme="minorHAnsi" w:hAnsiTheme="minorHAnsi" w:cstheme="minorHAnsi"/>
        </w:rPr>
        <w:t xml:space="preserve"> nell’ambito del valore assicurato per la garanzia ARD, i danni alle parti accessorie fornite dalla casa costruttrice</w:t>
      </w:r>
      <w:r w:rsidR="00F21E45">
        <w:rPr>
          <w:rFonts w:asciiTheme="minorHAnsi" w:hAnsiTheme="minorHAnsi" w:cstheme="minorHAnsi"/>
        </w:rPr>
        <w:t xml:space="preserve"> </w:t>
      </w:r>
      <w:r w:rsidRPr="009B534F">
        <w:rPr>
          <w:rFonts w:asciiTheme="minorHAnsi" w:hAnsiTheme="minorHAnsi" w:cstheme="minorHAnsi"/>
        </w:rPr>
        <w:t>e agli accessori audiovisivi (autoradio, telefono, impianto radio, fari antinebbia, sirena ecc.) e di</w:t>
      </w:r>
      <w:r w:rsidR="00F21E45">
        <w:rPr>
          <w:rFonts w:asciiTheme="minorHAnsi" w:hAnsiTheme="minorHAnsi" w:cstheme="minorHAnsi"/>
        </w:rPr>
        <w:t xml:space="preserve"> </w:t>
      </w:r>
      <w:r w:rsidRPr="009B534F">
        <w:rPr>
          <w:rFonts w:asciiTheme="minorHAnsi" w:hAnsiTheme="minorHAnsi" w:cstheme="minorHAnsi"/>
        </w:rPr>
        <w:t>condizionamento, nonché agli allestimenti speciali e alle attrezzature e strumentazioni fisse e/o amovibili, in</w:t>
      </w:r>
      <w:r w:rsidR="00F21E45">
        <w:rPr>
          <w:rFonts w:asciiTheme="minorHAnsi" w:hAnsiTheme="minorHAnsi" w:cstheme="minorHAnsi"/>
        </w:rPr>
        <w:t xml:space="preserve"> </w:t>
      </w:r>
      <w:r w:rsidRPr="009B534F">
        <w:rPr>
          <w:rFonts w:asciiTheme="minorHAnsi" w:hAnsiTheme="minorHAnsi" w:cstheme="minorHAnsi"/>
        </w:rPr>
        <w:t>dotazione al veicolo.</w:t>
      </w:r>
    </w:p>
    <w:p w14:paraId="2627A16A" w14:textId="77777777" w:rsidR="00816270" w:rsidRDefault="00816270" w:rsidP="008B4711">
      <w:pPr>
        <w:autoSpaceDE w:val="0"/>
        <w:autoSpaceDN w:val="0"/>
        <w:adjustRightInd w:val="0"/>
        <w:jc w:val="both"/>
        <w:rPr>
          <w:rFonts w:asciiTheme="minorHAnsi" w:hAnsiTheme="minorHAnsi" w:cstheme="minorHAnsi"/>
        </w:rPr>
      </w:pPr>
    </w:p>
    <w:p w14:paraId="326CCDEF" w14:textId="193F22D2" w:rsidR="006178C5" w:rsidRPr="009B534F"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Quando il veicolo assicurato è un rimorchio la garanzia vale esclusivamente per i danni ai terzi derivanti dal</w:t>
      </w:r>
      <w:r w:rsidR="00F21E45">
        <w:rPr>
          <w:rFonts w:asciiTheme="minorHAnsi" w:hAnsiTheme="minorHAnsi" w:cstheme="minorHAnsi"/>
        </w:rPr>
        <w:t xml:space="preserve"> </w:t>
      </w:r>
      <w:r w:rsidRPr="009B534F">
        <w:rPr>
          <w:rFonts w:asciiTheme="minorHAnsi" w:hAnsiTheme="minorHAnsi" w:cstheme="minorHAnsi"/>
        </w:rPr>
        <w:t>rimorchio in sosta se staccato dalla motrice, per i danni derivanti da manovre a mano, nonché sempre se il</w:t>
      </w:r>
      <w:r w:rsidR="00F21E45">
        <w:rPr>
          <w:rFonts w:asciiTheme="minorHAnsi" w:hAnsiTheme="minorHAnsi" w:cstheme="minorHAnsi"/>
        </w:rPr>
        <w:t xml:space="preserve"> </w:t>
      </w:r>
      <w:r w:rsidRPr="009B534F">
        <w:rPr>
          <w:rFonts w:asciiTheme="minorHAnsi" w:hAnsiTheme="minorHAnsi" w:cstheme="minorHAnsi"/>
        </w:rPr>
        <w:t>rimorchio è staccato dalla motrice per quelli derivanti da vizi di costruzione o da difetti di manutenzione.</w:t>
      </w:r>
    </w:p>
    <w:p w14:paraId="0929877B" w14:textId="77777777" w:rsidR="00816270" w:rsidRDefault="00816270" w:rsidP="008B4711">
      <w:pPr>
        <w:autoSpaceDE w:val="0"/>
        <w:autoSpaceDN w:val="0"/>
        <w:adjustRightInd w:val="0"/>
        <w:jc w:val="both"/>
        <w:rPr>
          <w:rFonts w:asciiTheme="minorHAnsi" w:hAnsiTheme="minorHAnsi" w:cstheme="minorHAnsi"/>
        </w:rPr>
      </w:pPr>
    </w:p>
    <w:p w14:paraId="103560B2" w14:textId="1CDA98ED" w:rsidR="006178C5" w:rsidRPr="009B534F" w:rsidRDefault="006178C5" w:rsidP="008B4711">
      <w:pPr>
        <w:autoSpaceDE w:val="0"/>
        <w:autoSpaceDN w:val="0"/>
        <w:adjustRightInd w:val="0"/>
        <w:jc w:val="both"/>
        <w:rPr>
          <w:rFonts w:asciiTheme="minorHAnsi" w:hAnsiTheme="minorHAnsi" w:cstheme="minorHAnsi"/>
        </w:rPr>
      </w:pPr>
      <w:r w:rsidRPr="009B534F">
        <w:rPr>
          <w:rFonts w:asciiTheme="minorHAnsi" w:hAnsiTheme="minorHAnsi" w:cstheme="minorHAnsi"/>
        </w:rPr>
        <w:t>La garanzia vale anche per i trasportati durante le operazioni di salita e discesa dei passeggeri con l’ausilio dei</w:t>
      </w:r>
      <w:r w:rsidR="00F21E45">
        <w:rPr>
          <w:rFonts w:asciiTheme="minorHAnsi" w:hAnsiTheme="minorHAnsi" w:cstheme="minorHAnsi"/>
        </w:rPr>
        <w:t xml:space="preserve"> </w:t>
      </w:r>
      <w:r w:rsidRPr="009B534F">
        <w:rPr>
          <w:rFonts w:asciiTheme="minorHAnsi" w:hAnsiTheme="minorHAnsi" w:cstheme="minorHAnsi"/>
        </w:rPr>
        <w:t>mezzi meccanici.</w:t>
      </w:r>
    </w:p>
    <w:p w14:paraId="53378309" w14:textId="77777777" w:rsidR="00F21E45" w:rsidRDefault="00F21E45" w:rsidP="008B4711">
      <w:pPr>
        <w:autoSpaceDE w:val="0"/>
        <w:autoSpaceDN w:val="0"/>
        <w:adjustRightInd w:val="0"/>
        <w:jc w:val="both"/>
        <w:rPr>
          <w:rFonts w:asciiTheme="minorHAnsi" w:hAnsiTheme="minorHAnsi" w:cstheme="minorHAnsi"/>
        </w:rPr>
      </w:pPr>
    </w:p>
    <w:p w14:paraId="1C48ECA1" w14:textId="77777777" w:rsidR="00F21E45" w:rsidRDefault="00F21E45" w:rsidP="006178C5">
      <w:pPr>
        <w:autoSpaceDE w:val="0"/>
        <w:autoSpaceDN w:val="0"/>
        <w:adjustRightInd w:val="0"/>
        <w:rPr>
          <w:rFonts w:asciiTheme="minorHAnsi" w:hAnsiTheme="minorHAnsi" w:cstheme="minorHAnsi"/>
        </w:rPr>
      </w:pPr>
    </w:p>
    <w:p w14:paraId="6ACB44EF" w14:textId="13AAD8B9" w:rsidR="006178C5" w:rsidRPr="00F21E45" w:rsidRDefault="006178C5" w:rsidP="006178C5">
      <w:pPr>
        <w:autoSpaceDE w:val="0"/>
        <w:autoSpaceDN w:val="0"/>
        <w:adjustRightInd w:val="0"/>
        <w:rPr>
          <w:rFonts w:asciiTheme="minorHAnsi" w:hAnsiTheme="minorHAnsi" w:cstheme="minorHAnsi"/>
          <w:b/>
          <w:bCs/>
        </w:rPr>
      </w:pPr>
      <w:r w:rsidRPr="00F21E45">
        <w:rPr>
          <w:rFonts w:asciiTheme="minorHAnsi" w:hAnsiTheme="minorHAnsi" w:cstheme="minorHAnsi"/>
          <w:b/>
          <w:bCs/>
        </w:rPr>
        <w:t>Art. 2 - Esclusioni</w:t>
      </w:r>
    </w:p>
    <w:p w14:paraId="13206E7A" w14:textId="77777777" w:rsidR="006178C5" w:rsidRDefault="006178C5" w:rsidP="00A6797A">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non è operante:</w:t>
      </w:r>
    </w:p>
    <w:p w14:paraId="683ABB76" w14:textId="77777777" w:rsidR="003106CE" w:rsidRPr="009B534F" w:rsidRDefault="003106CE" w:rsidP="00A6797A">
      <w:pPr>
        <w:autoSpaceDE w:val="0"/>
        <w:autoSpaceDN w:val="0"/>
        <w:adjustRightInd w:val="0"/>
        <w:jc w:val="both"/>
        <w:rPr>
          <w:rFonts w:asciiTheme="minorHAnsi" w:hAnsiTheme="minorHAnsi" w:cstheme="minorHAnsi"/>
        </w:rPr>
      </w:pPr>
    </w:p>
    <w:p w14:paraId="5E3AF64A" w14:textId="77777777" w:rsidR="006178C5" w:rsidRPr="009B534F" w:rsidRDefault="006178C5" w:rsidP="00A6797A">
      <w:pPr>
        <w:autoSpaceDE w:val="0"/>
        <w:autoSpaceDN w:val="0"/>
        <w:adjustRightInd w:val="0"/>
        <w:jc w:val="both"/>
        <w:rPr>
          <w:rFonts w:asciiTheme="minorHAnsi" w:hAnsiTheme="minorHAnsi" w:cstheme="minorHAnsi"/>
        </w:rPr>
      </w:pPr>
      <w:r w:rsidRPr="000F47D1">
        <w:rPr>
          <w:rFonts w:asciiTheme="minorHAnsi" w:hAnsiTheme="minorHAnsi" w:cstheme="minorHAnsi"/>
          <w:b/>
          <w:bCs/>
        </w:rPr>
        <w:t>a)</w:t>
      </w:r>
      <w:r w:rsidRPr="009B534F">
        <w:rPr>
          <w:rFonts w:asciiTheme="minorHAnsi" w:hAnsiTheme="minorHAnsi" w:cstheme="minorHAnsi"/>
        </w:rPr>
        <w:t xml:space="preserve"> se il conducente non è abilitato alla guida a norma delle disposizioni in vigore;</w:t>
      </w:r>
    </w:p>
    <w:p w14:paraId="37612C7C" w14:textId="77777777" w:rsidR="003106CE" w:rsidRDefault="003106CE" w:rsidP="00A6797A">
      <w:pPr>
        <w:autoSpaceDE w:val="0"/>
        <w:autoSpaceDN w:val="0"/>
        <w:adjustRightInd w:val="0"/>
        <w:jc w:val="both"/>
        <w:rPr>
          <w:rFonts w:asciiTheme="minorHAnsi" w:hAnsiTheme="minorHAnsi" w:cstheme="minorHAnsi"/>
        </w:rPr>
      </w:pPr>
    </w:p>
    <w:p w14:paraId="1254D37D" w14:textId="1BB15383" w:rsidR="006178C5" w:rsidRPr="009B534F" w:rsidRDefault="006178C5" w:rsidP="00A6797A">
      <w:pPr>
        <w:autoSpaceDE w:val="0"/>
        <w:autoSpaceDN w:val="0"/>
        <w:adjustRightInd w:val="0"/>
        <w:jc w:val="both"/>
        <w:rPr>
          <w:rFonts w:asciiTheme="minorHAnsi" w:hAnsiTheme="minorHAnsi" w:cstheme="minorHAnsi"/>
        </w:rPr>
      </w:pPr>
      <w:r w:rsidRPr="000F47D1">
        <w:rPr>
          <w:rFonts w:asciiTheme="minorHAnsi" w:hAnsiTheme="minorHAnsi" w:cstheme="minorHAnsi"/>
          <w:b/>
          <w:bCs/>
        </w:rPr>
        <w:t>b)</w:t>
      </w:r>
      <w:r w:rsidRPr="009B534F">
        <w:rPr>
          <w:rFonts w:asciiTheme="minorHAnsi" w:hAnsiTheme="minorHAnsi" w:cstheme="minorHAnsi"/>
        </w:rPr>
        <w:t xml:space="preserve"> nel caso di veicolo con targa in prova, se la circolazione avviene senza l'osservanza delle disposizioni vigenti</w:t>
      </w:r>
      <w:r w:rsidR="000F47D1">
        <w:rPr>
          <w:rFonts w:asciiTheme="minorHAnsi" w:hAnsiTheme="minorHAnsi" w:cstheme="minorHAnsi"/>
        </w:rPr>
        <w:t xml:space="preserve"> </w:t>
      </w:r>
      <w:r w:rsidRPr="009B534F">
        <w:rPr>
          <w:rFonts w:asciiTheme="minorHAnsi" w:hAnsiTheme="minorHAnsi" w:cstheme="minorHAnsi"/>
        </w:rPr>
        <w:t>che ne disciplinano l'utilizzo;</w:t>
      </w:r>
    </w:p>
    <w:p w14:paraId="5BE9DBF0" w14:textId="77777777" w:rsidR="000F47D1" w:rsidRDefault="000F47D1" w:rsidP="00A6797A">
      <w:pPr>
        <w:autoSpaceDE w:val="0"/>
        <w:autoSpaceDN w:val="0"/>
        <w:adjustRightInd w:val="0"/>
        <w:jc w:val="both"/>
        <w:rPr>
          <w:rFonts w:asciiTheme="minorHAnsi" w:hAnsiTheme="minorHAnsi" w:cstheme="minorHAnsi"/>
        </w:rPr>
      </w:pPr>
    </w:p>
    <w:p w14:paraId="12EF4463" w14:textId="2B2D64CF" w:rsidR="006178C5" w:rsidRPr="009B534F" w:rsidRDefault="006178C5" w:rsidP="00A6797A">
      <w:pPr>
        <w:autoSpaceDE w:val="0"/>
        <w:autoSpaceDN w:val="0"/>
        <w:adjustRightInd w:val="0"/>
        <w:jc w:val="both"/>
        <w:rPr>
          <w:rFonts w:asciiTheme="minorHAnsi" w:hAnsiTheme="minorHAnsi" w:cstheme="minorHAnsi"/>
        </w:rPr>
      </w:pPr>
      <w:r w:rsidRPr="000F47D1">
        <w:rPr>
          <w:rFonts w:asciiTheme="minorHAnsi" w:hAnsiTheme="minorHAnsi" w:cstheme="minorHAnsi"/>
          <w:b/>
          <w:bCs/>
        </w:rPr>
        <w:lastRenderedPageBreak/>
        <w:t>c)</w:t>
      </w:r>
      <w:r w:rsidRPr="009B534F">
        <w:rPr>
          <w:rFonts w:asciiTheme="minorHAnsi" w:hAnsiTheme="minorHAnsi" w:cstheme="minorHAnsi"/>
        </w:rPr>
        <w:t xml:space="preserve"> nel caso di veicolo dato a noleggio con conducente, se il noleggio sia effettuato senza la prescritta licenza od</w:t>
      </w:r>
      <w:r w:rsidR="000F47D1">
        <w:rPr>
          <w:rFonts w:asciiTheme="minorHAnsi" w:hAnsiTheme="minorHAnsi" w:cstheme="minorHAnsi"/>
        </w:rPr>
        <w:t xml:space="preserve"> </w:t>
      </w:r>
      <w:r w:rsidRPr="009B534F">
        <w:rPr>
          <w:rFonts w:asciiTheme="minorHAnsi" w:hAnsiTheme="minorHAnsi" w:cstheme="minorHAnsi"/>
        </w:rPr>
        <w:t>il veicolo non sia guidato dal proprietario o da suo dipendente;</w:t>
      </w:r>
    </w:p>
    <w:p w14:paraId="0050F22D" w14:textId="77777777" w:rsidR="000F47D1" w:rsidRDefault="000F47D1" w:rsidP="00A6797A">
      <w:pPr>
        <w:autoSpaceDE w:val="0"/>
        <w:autoSpaceDN w:val="0"/>
        <w:adjustRightInd w:val="0"/>
        <w:jc w:val="both"/>
        <w:rPr>
          <w:rFonts w:asciiTheme="minorHAnsi" w:hAnsiTheme="minorHAnsi" w:cstheme="minorHAnsi"/>
        </w:rPr>
      </w:pPr>
    </w:p>
    <w:p w14:paraId="4BE36E6F" w14:textId="5E832F24" w:rsidR="006178C5" w:rsidRPr="009B534F" w:rsidRDefault="006178C5" w:rsidP="00A6797A">
      <w:pPr>
        <w:autoSpaceDE w:val="0"/>
        <w:autoSpaceDN w:val="0"/>
        <w:adjustRightInd w:val="0"/>
        <w:jc w:val="both"/>
        <w:rPr>
          <w:rFonts w:asciiTheme="minorHAnsi" w:hAnsiTheme="minorHAnsi" w:cstheme="minorHAnsi"/>
        </w:rPr>
      </w:pPr>
      <w:r w:rsidRPr="000F47D1">
        <w:rPr>
          <w:rFonts w:asciiTheme="minorHAnsi" w:hAnsiTheme="minorHAnsi" w:cstheme="minorHAnsi"/>
          <w:b/>
          <w:bCs/>
        </w:rPr>
        <w:t>d)</w:t>
      </w:r>
      <w:r w:rsidRPr="009B534F">
        <w:rPr>
          <w:rFonts w:asciiTheme="minorHAnsi" w:hAnsiTheme="minorHAnsi" w:cstheme="minorHAnsi"/>
        </w:rPr>
        <w:t xml:space="preserve"> nel caso di assicurazione della responsabilità per i danni subiti dai terzi trasportati, se il trasporto non è</w:t>
      </w:r>
      <w:r w:rsidR="000F47D1">
        <w:rPr>
          <w:rFonts w:asciiTheme="minorHAnsi" w:hAnsiTheme="minorHAnsi" w:cstheme="minorHAnsi"/>
        </w:rPr>
        <w:t xml:space="preserve"> </w:t>
      </w:r>
      <w:r w:rsidRPr="009B534F">
        <w:rPr>
          <w:rFonts w:asciiTheme="minorHAnsi" w:hAnsiTheme="minorHAnsi" w:cstheme="minorHAnsi"/>
        </w:rPr>
        <w:t>effettuato in conformità alle disposizioni vigenti od alle indicazioni della carta di circolazione o del certificato;</w:t>
      </w:r>
    </w:p>
    <w:p w14:paraId="4A468189" w14:textId="77777777" w:rsidR="000F47D1" w:rsidRDefault="000F47D1" w:rsidP="00A6797A">
      <w:pPr>
        <w:autoSpaceDE w:val="0"/>
        <w:autoSpaceDN w:val="0"/>
        <w:adjustRightInd w:val="0"/>
        <w:jc w:val="both"/>
        <w:rPr>
          <w:rFonts w:asciiTheme="minorHAnsi" w:hAnsiTheme="minorHAnsi" w:cstheme="minorHAnsi"/>
        </w:rPr>
      </w:pPr>
    </w:p>
    <w:p w14:paraId="66D2DFFA" w14:textId="02BD2571" w:rsidR="006178C5" w:rsidRPr="009B534F" w:rsidRDefault="006178C5" w:rsidP="00A6797A">
      <w:pPr>
        <w:autoSpaceDE w:val="0"/>
        <w:autoSpaceDN w:val="0"/>
        <w:adjustRightInd w:val="0"/>
        <w:jc w:val="both"/>
        <w:rPr>
          <w:rFonts w:asciiTheme="minorHAnsi" w:hAnsiTheme="minorHAnsi" w:cstheme="minorHAnsi"/>
        </w:rPr>
      </w:pPr>
      <w:r w:rsidRPr="000F47D1">
        <w:rPr>
          <w:rFonts w:asciiTheme="minorHAnsi" w:hAnsiTheme="minorHAnsi" w:cstheme="minorHAnsi"/>
          <w:b/>
          <w:bCs/>
        </w:rPr>
        <w:t>e)</w:t>
      </w:r>
      <w:r w:rsidRPr="009B534F">
        <w:rPr>
          <w:rFonts w:asciiTheme="minorHAnsi" w:hAnsiTheme="minorHAnsi" w:cstheme="minorHAnsi"/>
        </w:rPr>
        <w:t xml:space="preserve"> se il conducente al momento del sinistro guidi in stato di ebbrezza o sotto l’influenza di sostanze stupefacenti</w:t>
      </w:r>
      <w:r w:rsidR="000F47D1">
        <w:rPr>
          <w:rFonts w:asciiTheme="minorHAnsi" w:hAnsiTheme="minorHAnsi" w:cstheme="minorHAnsi"/>
        </w:rPr>
        <w:t xml:space="preserve"> </w:t>
      </w:r>
      <w:r w:rsidRPr="009B534F">
        <w:rPr>
          <w:rFonts w:asciiTheme="minorHAnsi" w:hAnsiTheme="minorHAnsi" w:cstheme="minorHAnsi"/>
        </w:rPr>
        <w:t>ovvero allo stesso sia stata applicata la sanzione ai sensi degli artt. 186 e 187 del vigente Codice della Strada.</w:t>
      </w:r>
    </w:p>
    <w:p w14:paraId="07D44F2F" w14:textId="2D521DB8" w:rsidR="006178C5" w:rsidRPr="009B534F" w:rsidRDefault="006178C5" w:rsidP="00A6797A">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conserva tuttavia la propria validità entro un limite di un tasso alcolemico non superiore a 0,5</w:t>
      </w:r>
      <w:r w:rsidR="000F47D1">
        <w:rPr>
          <w:rFonts w:asciiTheme="minorHAnsi" w:hAnsiTheme="minorHAnsi" w:cstheme="minorHAnsi"/>
        </w:rPr>
        <w:t xml:space="preserve"> </w:t>
      </w:r>
      <w:r w:rsidRPr="009B534F">
        <w:rPr>
          <w:rFonts w:asciiTheme="minorHAnsi" w:hAnsiTheme="minorHAnsi" w:cstheme="minorHAnsi"/>
        </w:rPr>
        <w:t>grammi per litro per aria respirata;</w:t>
      </w:r>
    </w:p>
    <w:p w14:paraId="3BA3D3BC" w14:textId="77777777" w:rsidR="006178C5" w:rsidRPr="009B534F" w:rsidRDefault="006178C5" w:rsidP="00A6797A">
      <w:pPr>
        <w:jc w:val="both"/>
        <w:rPr>
          <w:rFonts w:asciiTheme="minorHAnsi" w:hAnsiTheme="minorHAnsi" w:cstheme="minorHAnsi"/>
        </w:rPr>
      </w:pPr>
    </w:p>
    <w:p w14:paraId="5FA9C96A" w14:textId="2A032300" w:rsidR="006178C5" w:rsidRPr="009B534F" w:rsidRDefault="006178C5" w:rsidP="00A6797A">
      <w:pPr>
        <w:autoSpaceDE w:val="0"/>
        <w:autoSpaceDN w:val="0"/>
        <w:adjustRightInd w:val="0"/>
        <w:jc w:val="both"/>
        <w:rPr>
          <w:rFonts w:asciiTheme="minorHAnsi" w:hAnsiTheme="minorHAnsi" w:cstheme="minorHAnsi"/>
        </w:rPr>
      </w:pPr>
      <w:r w:rsidRPr="00A6797A">
        <w:rPr>
          <w:rFonts w:asciiTheme="minorHAnsi" w:hAnsiTheme="minorHAnsi" w:cstheme="minorHAnsi"/>
          <w:b/>
          <w:bCs/>
        </w:rPr>
        <w:t>f)</w:t>
      </w:r>
      <w:r w:rsidRPr="009B534F">
        <w:rPr>
          <w:rFonts w:asciiTheme="minorHAnsi" w:hAnsiTheme="minorHAnsi" w:cstheme="minorHAnsi"/>
        </w:rPr>
        <w:t xml:space="preserve"> per i danni causati a terzi dalla partecipazione del veicolo a gare o competizioni sportive, alle relative prove</w:t>
      </w:r>
      <w:r w:rsidR="00C01156">
        <w:rPr>
          <w:rFonts w:asciiTheme="minorHAnsi" w:hAnsiTheme="minorHAnsi" w:cstheme="minorHAnsi"/>
        </w:rPr>
        <w:t xml:space="preserve"> </w:t>
      </w:r>
      <w:r w:rsidRPr="009B534F">
        <w:rPr>
          <w:rFonts w:asciiTheme="minorHAnsi" w:hAnsiTheme="minorHAnsi" w:cstheme="minorHAnsi"/>
        </w:rPr>
        <w:t>ufficiali, alle verifiche preliminari e finali previste nei regolamenti particolari di gara o nel corso di allenamenti.</w:t>
      </w:r>
    </w:p>
    <w:p w14:paraId="3DA3E496" w14:textId="77777777" w:rsidR="00C01156" w:rsidRDefault="00C01156" w:rsidP="00A6797A">
      <w:pPr>
        <w:autoSpaceDE w:val="0"/>
        <w:autoSpaceDN w:val="0"/>
        <w:adjustRightInd w:val="0"/>
        <w:jc w:val="both"/>
        <w:rPr>
          <w:rFonts w:asciiTheme="minorHAnsi" w:hAnsiTheme="minorHAnsi" w:cstheme="minorHAnsi"/>
        </w:rPr>
      </w:pPr>
    </w:p>
    <w:p w14:paraId="44FE9624" w14:textId="7A1B2449" w:rsidR="006178C5" w:rsidRPr="009B534F" w:rsidRDefault="006178C5" w:rsidP="00A6797A">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nei casi in cui sia tenuta ad effettuare risarcimenti in conseguenza dell’inopponibilità al danneggiato di</w:t>
      </w:r>
      <w:r w:rsidR="00A6797A">
        <w:rPr>
          <w:rFonts w:asciiTheme="minorHAnsi" w:hAnsiTheme="minorHAnsi" w:cstheme="minorHAnsi"/>
        </w:rPr>
        <w:t xml:space="preserve"> </w:t>
      </w:r>
      <w:r w:rsidRPr="009B534F">
        <w:rPr>
          <w:rFonts w:asciiTheme="minorHAnsi" w:hAnsiTheme="minorHAnsi" w:cstheme="minorHAnsi"/>
        </w:rPr>
        <w:t>eccezioni contrattuali (art. 144, comma 2° della Legge), eserciterà diritto di rivalsa nei confronti dell’Assicurato e</w:t>
      </w:r>
      <w:r w:rsidR="00A6797A">
        <w:rPr>
          <w:rFonts w:asciiTheme="minorHAnsi" w:hAnsiTheme="minorHAnsi" w:cstheme="minorHAnsi"/>
        </w:rPr>
        <w:t xml:space="preserve"> </w:t>
      </w:r>
      <w:r w:rsidRPr="009B534F">
        <w:rPr>
          <w:rFonts w:asciiTheme="minorHAnsi" w:hAnsiTheme="minorHAnsi" w:cstheme="minorHAnsi"/>
        </w:rPr>
        <w:t>del Contraente nella misura in cui avrebbe avuto contrattualmente diritto di rifiutare o ridurre la propria</w:t>
      </w:r>
      <w:r w:rsidR="00A6797A">
        <w:rPr>
          <w:rFonts w:asciiTheme="minorHAnsi" w:hAnsiTheme="minorHAnsi" w:cstheme="minorHAnsi"/>
        </w:rPr>
        <w:t xml:space="preserve"> </w:t>
      </w:r>
      <w:r w:rsidRPr="009B534F">
        <w:rPr>
          <w:rFonts w:asciiTheme="minorHAnsi" w:hAnsiTheme="minorHAnsi" w:cstheme="minorHAnsi"/>
        </w:rPr>
        <w:t>prestazione, salvo quanto previsto al successivo articolo 2 bis) “Rinuncia al Diritto di rivalsa nei confronti del</w:t>
      </w:r>
      <w:r w:rsidR="00A6797A">
        <w:rPr>
          <w:rFonts w:asciiTheme="minorHAnsi" w:hAnsiTheme="minorHAnsi" w:cstheme="minorHAnsi"/>
        </w:rPr>
        <w:t xml:space="preserve"> </w:t>
      </w:r>
      <w:r w:rsidRPr="009B534F">
        <w:rPr>
          <w:rFonts w:asciiTheme="minorHAnsi" w:hAnsiTheme="minorHAnsi" w:cstheme="minorHAnsi"/>
        </w:rPr>
        <w:t>Contraente e del Conducente”.</w:t>
      </w:r>
    </w:p>
    <w:p w14:paraId="4513465B" w14:textId="77777777" w:rsidR="00A6797A" w:rsidRDefault="00A6797A" w:rsidP="00A6797A">
      <w:pPr>
        <w:autoSpaceDE w:val="0"/>
        <w:autoSpaceDN w:val="0"/>
        <w:adjustRightInd w:val="0"/>
        <w:jc w:val="both"/>
        <w:rPr>
          <w:rFonts w:asciiTheme="minorHAnsi" w:hAnsiTheme="minorHAnsi" w:cstheme="minorHAnsi"/>
        </w:rPr>
      </w:pPr>
    </w:p>
    <w:p w14:paraId="2F2DC5FC" w14:textId="7B0D3766" w:rsidR="006178C5" w:rsidRPr="009B534F" w:rsidRDefault="006178C5" w:rsidP="00A6797A">
      <w:pPr>
        <w:autoSpaceDE w:val="0"/>
        <w:autoSpaceDN w:val="0"/>
        <w:adjustRightInd w:val="0"/>
        <w:jc w:val="both"/>
        <w:rPr>
          <w:rFonts w:asciiTheme="minorHAnsi" w:hAnsiTheme="minorHAnsi" w:cstheme="minorHAnsi"/>
        </w:rPr>
      </w:pPr>
      <w:r w:rsidRPr="009B534F">
        <w:rPr>
          <w:rFonts w:asciiTheme="minorHAnsi" w:hAnsiTheme="minorHAnsi" w:cstheme="minorHAnsi"/>
        </w:rPr>
        <w:t>In ogni caso la Società rinuncia ad avvalersi dell’azione di rivalsa qualora, al momento del sinistro non sia stata</w:t>
      </w:r>
      <w:r w:rsidR="00C01156">
        <w:rPr>
          <w:rFonts w:asciiTheme="minorHAnsi" w:hAnsiTheme="minorHAnsi" w:cstheme="minorHAnsi"/>
        </w:rPr>
        <w:t xml:space="preserve"> </w:t>
      </w:r>
      <w:r w:rsidRPr="009B534F">
        <w:rPr>
          <w:rFonts w:asciiTheme="minorHAnsi" w:hAnsiTheme="minorHAnsi" w:cstheme="minorHAnsi"/>
        </w:rPr>
        <w:t xml:space="preserve">effettuata la revisione del veicolo ai sensi dell’art. 80 del </w:t>
      </w:r>
      <w:proofErr w:type="spellStart"/>
      <w:r w:rsidRPr="009B534F">
        <w:rPr>
          <w:rFonts w:asciiTheme="minorHAnsi" w:hAnsiTheme="minorHAnsi" w:cstheme="minorHAnsi"/>
        </w:rPr>
        <w:t>D.Lgs.</w:t>
      </w:r>
      <w:proofErr w:type="spellEnd"/>
      <w:r w:rsidRPr="009B534F">
        <w:rPr>
          <w:rFonts w:asciiTheme="minorHAnsi" w:hAnsiTheme="minorHAnsi" w:cstheme="minorHAnsi"/>
        </w:rPr>
        <w:t xml:space="preserve"> 285/1992, successive modifiche ed integrazioni.</w:t>
      </w:r>
    </w:p>
    <w:p w14:paraId="33CB54AF" w14:textId="77777777" w:rsidR="00C01156" w:rsidRDefault="00C01156" w:rsidP="006178C5">
      <w:pPr>
        <w:autoSpaceDE w:val="0"/>
        <w:autoSpaceDN w:val="0"/>
        <w:adjustRightInd w:val="0"/>
        <w:rPr>
          <w:rFonts w:asciiTheme="minorHAnsi" w:hAnsiTheme="minorHAnsi" w:cstheme="minorHAnsi"/>
        </w:rPr>
      </w:pPr>
    </w:p>
    <w:p w14:paraId="38E36E04" w14:textId="77777777" w:rsidR="00C01156" w:rsidRDefault="00C01156" w:rsidP="006178C5">
      <w:pPr>
        <w:autoSpaceDE w:val="0"/>
        <w:autoSpaceDN w:val="0"/>
        <w:adjustRightInd w:val="0"/>
        <w:rPr>
          <w:rFonts w:asciiTheme="minorHAnsi" w:hAnsiTheme="minorHAnsi" w:cstheme="minorHAnsi"/>
        </w:rPr>
      </w:pPr>
    </w:p>
    <w:p w14:paraId="0A1130CA" w14:textId="1A7C9817" w:rsidR="006178C5" w:rsidRPr="00A6797A" w:rsidRDefault="006178C5" w:rsidP="006178C5">
      <w:pPr>
        <w:autoSpaceDE w:val="0"/>
        <w:autoSpaceDN w:val="0"/>
        <w:adjustRightInd w:val="0"/>
        <w:rPr>
          <w:rFonts w:asciiTheme="minorHAnsi" w:hAnsiTheme="minorHAnsi" w:cstheme="minorHAnsi"/>
          <w:b/>
          <w:bCs/>
        </w:rPr>
      </w:pPr>
      <w:r w:rsidRPr="00A6797A">
        <w:rPr>
          <w:rFonts w:asciiTheme="minorHAnsi" w:hAnsiTheme="minorHAnsi" w:cstheme="minorHAnsi"/>
          <w:b/>
          <w:bCs/>
        </w:rPr>
        <w:t>Art. 2 bis – Rinuncia al diritto di rivalsa</w:t>
      </w:r>
    </w:p>
    <w:p w14:paraId="5089597F" w14:textId="77777777"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rinuncia al diritto di rivalsa nei confronti:</w:t>
      </w:r>
    </w:p>
    <w:p w14:paraId="69A2CCC8" w14:textId="77777777" w:rsidR="00756665" w:rsidRDefault="00756665" w:rsidP="00FD7946">
      <w:pPr>
        <w:autoSpaceDE w:val="0"/>
        <w:autoSpaceDN w:val="0"/>
        <w:adjustRightInd w:val="0"/>
        <w:jc w:val="both"/>
        <w:rPr>
          <w:rFonts w:asciiTheme="minorHAnsi" w:hAnsiTheme="minorHAnsi" w:cstheme="minorHAnsi"/>
        </w:rPr>
      </w:pPr>
    </w:p>
    <w:p w14:paraId="403B4C1B" w14:textId="6DF84CAF"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a) del Contraente del conducente, del proprietario o locatario del veicolo:</w:t>
      </w:r>
    </w:p>
    <w:p w14:paraId="0466F7AB" w14:textId="0C8613C4"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1) nel caso di assicurazione della responsabilità per i danni subiti dai terzi trasportati se il trasporto non è</w:t>
      </w:r>
      <w:r w:rsidR="00756665">
        <w:rPr>
          <w:rFonts w:asciiTheme="minorHAnsi" w:hAnsiTheme="minorHAnsi" w:cstheme="minorHAnsi"/>
        </w:rPr>
        <w:t xml:space="preserve"> </w:t>
      </w:r>
      <w:r w:rsidRPr="009B534F">
        <w:rPr>
          <w:rFonts w:asciiTheme="minorHAnsi" w:hAnsiTheme="minorHAnsi" w:cstheme="minorHAnsi"/>
        </w:rPr>
        <w:t>effettuato in conformità alle disposizioni vigenti o alle indicazioni della carta di circolazione o del</w:t>
      </w:r>
      <w:r w:rsidR="00756665">
        <w:rPr>
          <w:rFonts w:asciiTheme="minorHAnsi" w:hAnsiTheme="minorHAnsi" w:cstheme="minorHAnsi"/>
        </w:rPr>
        <w:t xml:space="preserve"> </w:t>
      </w:r>
      <w:r w:rsidRPr="009B534F">
        <w:rPr>
          <w:rFonts w:asciiTheme="minorHAnsi" w:hAnsiTheme="minorHAnsi" w:cstheme="minorHAnsi"/>
        </w:rPr>
        <w:t>certificato;</w:t>
      </w:r>
    </w:p>
    <w:p w14:paraId="7D3804DA" w14:textId="77777777"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2) se il conducente è in possesso di patente scaduta per la quale sia già stato richiesto il rinnovo;</w:t>
      </w:r>
    </w:p>
    <w:p w14:paraId="6B043237" w14:textId="691125E0"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3) se il conducente è in possesso di patente scaduta per la quale abbia involontariamente omesso di</w:t>
      </w:r>
      <w:r w:rsidR="00756665">
        <w:rPr>
          <w:rFonts w:asciiTheme="minorHAnsi" w:hAnsiTheme="minorHAnsi" w:cstheme="minorHAnsi"/>
        </w:rPr>
        <w:t xml:space="preserve"> </w:t>
      </w:r>
      <w:r w:rsidRPr="009B534F">
        <w:rPr>
          <w:rFonts w:asciiTheme="minorHAnsi" w:hAnsiTheme="minorHAnsi" w:cstheme="minorHAnsi"/>
        </w:rPr>
        <w:t>provvedere al rinnovo;</w:t>
      </w:r>
    </w:p>
    <w:p w14:paraId="37D48033" w14:textId="77777777" w:rsidR="00FD7946" w:rsidRDefault="00FD7946" w:rsidP="00FD7946">
      <w:pPr>
        <w:autoSpaceDE w:val="0"/>
        <w:autoSpaceDN w:val="0"/>
        <w:adjustRightInd w:val="0"/>
        <w:jc w:val="both"/>
        <w:rPr>
          <w:rFonts w:asciiTheme="minorHAnsi" w:hAnsiTheme="minorHAnsi" w:cstheme="minorHAnsi"/>
        </w:rPr>
      </w:pPr>
    </w:p>
    <w:p w14:paraId="1B07523B" w14:textId="54576542"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b) del Contraente, del proprietario o locatario del veicolo:</w:t>
      </w:r>
    </w:p>
    <w:p w14:paraId="02EA6ACB" w14:textId="77777777"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1) se il conducente non è abilitato alla guida a norma delle disposizioni in vigore;</w:t>
      </w:r>
    </w:p>
    <w:p w14:paraId="760F9A8D" w14:textId="77777777"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2) se il conducente al momento del sinistro guidi in stato di ebbrezza o sotto l’influenza di sostanze</w:t>
      </w:r>
    </w:p>
    <w:p w14:paraId="222D7E5D" w14:textId="09BEEBCF"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stupefacenti ovvero allo stesso sia stata applicata la sanzione ai sensi degli artt. 186 e 187 del vigente</w:t>
      </w:r>
      <w:r w:rsidR="00FD7946">
        <w:rPr>
          <w:rFonts w:asciiTheme="minorHAnsi" w:hAnsiTheme="minorHAnsi" w:cstheme="minorHAnsi"/>
        </w:rPr>
        <w:t xml:space="preserve"> </w:t>
      </w:r>
      <w:r w:rsidRPr="009B534F">
        <w:rPr>
          <w:rFonts w:asciiTheme="minorHAnsi" w:hAnsiTheme="minorHAnsi" w:cstheme="minorHAnsi"/>
        </w:rPr>
        <w:t>Codice della Strada.</w:t>
      </w:r>
    </w:p>
    <w:p w14:paraId="664B35AF" w14:textId="77777777" w:rsidR="00FD7946" w:rsidRDefault="00FD7946" w:rsidP="00FD7946">
      <w:pPr>
        <w:autoSpaceDE w:val="0"/>
        <w:autoSpaceDN w:val="0"/>
        <w:adjustRightInd w:val="0"/>
        <w:jc w:val="both"/>
        <w:rPr>
          <w:rFonts w:asciiTheme="minorHAnsi" w:hAnsiTheme="minorHAnsi" w:cstheme="minorHAnsi"/>
        </w:rPr>
      </w:pPr>
    </w:p>
    <w:p w14:paraId="46557FF7" w14:textId="7C6914AD"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inoltre rinuncia in ogni caso al diritto di rivalsa nei confronti:</w:t>
      </w:r>
    </w:p>
    <w:p w14:paraId="2B0E4CFD" w14:textId="77777777" w:rsidR="00FD7946" w:rsidRDefault="00FD7946" w:rsidP="00FD7946">
      <w:pPr>
        <w:autoSpaceDE w:val="0"/>
        <w:autoSpaceDN w:val="0"/>
        <w:adjustRightInd w:val="0"/>
        <w:jc w:val="both"/>
        <w:rPr>
          <w:rFonts w:asciiTheme="minorHAnsi" w:hAnsiTheme="minorHAnsi" w:cstheme="minorHAnsi"/>
        </w:rPr>
      </w:pPr>
    </w:p>
    <w:p w14:paraId="591AF9D3" w14:textId="6E576D70"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t>- delle società di leasing finanziario e/o di noleggio proprietarie dei veicoli.</w:t>
      </w:r>
    </w:p>
    <w:p w14:paraId="4093086D" w14:textId="3BB4434C" w:rsidR="006178C5" w:rsidRPr="009B534F" w:rsidRDefault="006178C5" w:rsidP="00FD7946">
      <w:pPr>
        <w:autoSpaceDE w:val="0"/>
        <w:autoSpaceDN w:val="0"/>
        <w:adjustRightInd w:val="0"/>
        <w:jc w:val="both"/>
        <w:rPr>
          <w:rFonts w:asciiTheme="minorHAnsi" w:hAnsiTheme="minorHAnsi" w:cstheme="minorHAnsi"/>
        </w:rPr>
      </w:pPr>
      <w:r w:rsidRPr="009B534F">
        <w:rPr>
          <w:rFonts w:asciiTheme="minorHAnsi" w:hAnsiTheme="minorHAnsi" w:cstheme="minorHAnsi"/>
        </w:rPr>
        <w:lastRenderedPageBreak/>
        <w:t>- del conducente deve intendersi non valida qualora lo stesso sia stato riconosciuto, con sentenza passata</w:t>
      </w:r>
      <w:r w:rsidR="00FD7946">
        <w:rPr>
          <w:rFonts w:asciiTheme="minorHAnsi" w:hAnsiTheme="minorHAnsi" w:cstheme="minorHAnsi"/>
        </w:rPr>
        <w:t xml:space="preserve"> </w:t>
      </w:r>
      <w:r w:rsidRPr="009B534F">
        <w:rPr>
          <w:rFonts w:asciiTheme="minorHAnsi" w:hAnsiTheme="minorHAnsi" w:cstheme="minorHAnsi"/>
        </w:rPr>
        <w:t>in giudicato, responsabile con dolo o colpa grave per quanto successo (DPR n.3 del 10 gennaio 57 artt.19,</w:t>
      </w:r>
      <w:r w:rsidR="00FD7946">
        <w:rPr>
          <w:rFonts w:asciiTheme="minorHAnsi" w:hAnsiTheme="minorHAnsi" w:cstheme="minorHAnsi"/>
        </w:rPr>
        <w:t xml:space="preserve"> </w:t>
      </w:r>
      <w:r w:rsidRPr="009B534F">
        <w:rPr>
          <w:rFonts w:asciiTheme="minorHAnsi" w:hAnsiTheme="minorHAnsi" w:cstheme="minorHAnsi"/>
        </w:rPr>
        <w:t xml:space="preserve">22, 23 </w:t>
      </w:r>
      <w:proofErr w:type="spellStart"/>
      <w:r w:rsidRPr="009B534F">
        <w:rPr>
          <w:rFonts w:asciiTheme="minorHAnsi" w:hAnsiTheme="minorHAnsi" w:cstheme="minorHAnsi"/>
        </w:rPr>
        <w:t>s.m.i.</w:t>
      </w:r>
      <w:proofErr w:type="spellEnd"/>
      <w:r w:rsidRPr="009B534F">
        <w:rPr>
          <w:rFonts w:asciiTheme="minorHAnsi" w:hAnsiTheme="minorHAnsi" w:cstheme="minorHAnsi"/>
        </w:rPr>
        <w:t>).</w:t>
      </w:r>
    </w:p>
    <w:p w14:paraId="1F55987B" w14:textId="77777777" w:rsidR="006178C5" w:rsidRPr="009B534F" w:rsidRDefault="006178C5" w:rsidP="006178C5">
      <w:pPr>
        <w:rPr>
          <w:rFonts w:asciiTheme="minorHAnsi" w:hAnsiTheme="minorHAnsi" w:cstheme="minorHAnsi"/>
        </w:rPr>
      </w:pPr>
    </w:p>
    <w:p w14:paraId="1185798A" w14:textId="77777777" w:rsidR="006178C5" w:rsidRPr="009B534F" w:rsidRDefault="006178C5" w:rsidP="006178C5">
      <w:pPr>
        <w:rPr>
          <w:rFonts w:asciiTheme="minorHAnsi" w:hAnsiTheme="minorHAnsi" w:cstheme="minorHAnsi"/>
        </w:rPr>
      </w:pPr>
    </w:p>
    <w:p w14:paraId="346F6295" w14:textId="77777777" w:rsidR="006178C5" w:rsidRPr="007E28FE" w:rsidRDefault="006178C5" w:rsidP="006178C5">
      <w:pPr>
        <w:autoSpaceDE w:val="0"/>
        <w:autoSpaceDN w:val="0"/>
        <w:adjustRightInd w:val="0"/>
        <w:rPr>
          <w:rFonts w:asciiTheme="minorHAnsi" w:hAnsiTheme="minorHAnsi" w:cstheme="minorHAnsi"/>
          <w:b/>
          <w:bCs/>
        </w:rPr>
      </w:pPr>
      <w:r w:rsidRPr="007E28FE">
        <w:rPr>
          <w:rFonts w:asciiTheme="minorHAnsi" w:hAnsiTheme="minorHAnsi" w:cstheme="minorHAnsi"/>
          <w:b/>
          <w:bCs/>
        </w:rPr>
        <w:t>Art. 3 – Dichiarazioni inesatte e reticenti</w:t>
      </w:r>
    </w:p>
    <w:p w14:paraId="42844BF1" w14:textId="7B61C2C6" w:rsidR="006178C5" w:rsidRPr="009B534F" w:rsidRDefault="006178C5" w:rsidP="006C1796">
      <w:pPr>
        <w:autoSpaceDE w:val="0"/>
        <w:autoSpaceDN w:val="0"/>
        <w:adjustRightInd w:val="0"/>
        <w:jc w:val="both"/>
        <w:rPr>
          <w:rFonts w:asciiTheme="minorHAnsi" w:hAnsiTheme="minorHAnsi" w:cstheme="minorHAnsi"/>
        </w:rPr>
      </w:pPr>
      <w:r w:rsidRPr="009B534F">
        <w:rPr>
          <w:rFonts w:asciiTheme="minorHAnsi" w:hAnsiTheme="minorHAnsi" w:cstheme="minorHAnsi"/>
        </w:rPr>
        <w:t xml:space="preserve">In deroga agli artt. 1892, 1893, 1894 e 1898 del Cod. </w:t>
      </w:r>
      <w:proofErr w:type="spellStart"/>
      <w:r w:rsidRPr="009B534F">
        <w:rPr>
          <w:rFonts w:asciiTheme="minorHAnsi" w:hAnsiTheme="minorHAnsi" w:cstheme="minorHAnsi"/>
        </w:rPr>
        <w:t>Civ</w:t>
      </w:r>
      <w:proofErr w:type="spellEnd"/>
      <w:r w:rsidRPr="009B534F">
        <w:rPr>
          <w:rFonts w:asciiTheme="minorHAnsi" w:hAnsiTheme="minorHAnsi" w:cstheme="minorHAnsi"/>
        </w:rPr>
        <w:t>. si prende atto che la mancata o inesatta comunicazione da parte</w:t>
      </w:r>
      <w:r w:rsidR="007E28FE">
        <w:rPr>
          <w:rFonts w:asciiTheme="minorHAnsi" w:hAnsiTheme="minorHAnsi" w:cstheme="minorHAnsi"/>
        </w:rPr>
        <w:t xml:space="preserve"> </w:t>
      </w:r>
      <w:r w:rsidRPr="009B534F">
        <w:rPr>
          <w:rFonts w:asciiTheme="minorHAnsi" w:hAnsiTheme="minorHAnsi" w:cstheme="minorHAnsi"/>
        </w:rPr>
        <w:t>della Contraente di circostanze o di mutamenti che aggravino il rischio non comporterà l’annullamento del contratto, né la</w:t>
      </w:r>
      <w:r w:rsidR="007E28FE">
        <w:rPr>
          <w:rFonts w:asciiTheme="minorHAnsi" w:hAnsiTheme="minorHAnsi" w:cstheme="minorHAnsi"/>
        </w:rPr>
        <w:t xml:space="preserve"> </w:t>
      </w:r>
      <w:r w:rsidRPr="009B534F">
        <w:rPr>
          <w:rFonts w:asciiTheme="minorHAnsi" w:hAnsiTheme="minorHAnsi" w:cstheme="minorHAnsi"/>
        </w:rPr>
        <w:t>decadenza dal diritto all'indennizzo, né la riduzione dello stesso, né cessazione dell’assicurazione sempre che la Contraente</w:t>
      </w:r>
      <w:r w:rsidR="007E28FE">
        <w:rPr>
          <w:rFonts w:asciiTheme="minorHAnsi" w:hAnsiTheme="minorHAnsi" w:cstheme="minorHAnsi"/>
        </w:rPr>
        <w:t xml:space="preserve"> </w:t>
      </w:r>
      <w:r w:rsidRPr="009B534F">
        <w:rPr>
          <w:rFonts w:asciiTheme="minorHAnsi" w:hAnsiTheme="minorHAnsi" w:cstheme="minorHAnsi"/>
        </w:rPr>
        <w:t>non abbia agito con dolo.</w:t>
      </w:r>
    </w:p>
    <w:p w14:paraId="4DE03E0E" w14:textId="77777777" w:rsidR="006C1796" w:rsidRDefault="006C1796" w:rsidP="006C1796">
      <w:pPr>
        <w:autoSpaceDE w:val="0"/>
        <w:autoSpaceDN w:val="0"/>
        <w:adjustRightInd w:val="0"/>
        <w:jc w:val="both"/>
        <w:rPr>
          <w:rFonts w:asciiTheme="minorHAnsi" w:hAnsiTheme="minorHAnsi" w:cstheme="minorHAnsi"/>
        </w:rPr>
      </w:pPr>
    </w:p>
    <w:p w14:paraId="507B1E98" w14:textId="7CC93416" w:rsidR="006178C5" w:rsidRPr="009B534F" w:rsidRDefault="006178C5" w:rsidP="006C1796">
      <w:pPr>
        <w:autoSpaceDE w:val="0"/>
        <w:autoSpaceDN w:val="0"/>
        <w:adjustRightInd w:val="0"/>
        <w:jc w:val="both"/>
        <w:rPr>
          <w:rFonts w:asciiTheme="minorHAnsi" w:hAnsiTheme="minorHAnsi" w:cstheme="minorHAnsi"/>
        </w:rPr>
      </w:pPr>
      <w:r w:rsidRPr="009B534F">
        <w:rPr>
          <w:rFonts w:asciiTheme="minorHAnsi" w:hAnsiTheme="minorHAnsi" w:cstheme="minorHAnsi"/>
        </w:rPr>
        <w:t>Le parti convengono che le variazioni che comportano aggravamento del rischio conseguenti a disposizioni di leggi, di</w:t>
      </w:r>
      <w:r w:rsidR="007E28FE">
        <w:rPr>
          <w:rFonts w:asciiTheme="minorHAnsi" w:hAnsiTheme="minorHAnsi" w:cstheme="minorHAnsi"/>
        </w:rPr>
        <w:t xml:space="preserve"> </w:t>
      </w:r>
      <w:r w:rsidRPr="009B534F">
        <w:rPr>
          <w:rFonts w:asciiTheme="minorHAnsi" w:hAnsiTheme="minorHAnsi" w:cstheme="minorHAnsi"/>
        </w:rPr>
        <w:t>regolamenti o di atti amministrativi, non sono soggette alla disciplina dell’art. 1898 del Codice Civile e l’eventuale nuovo</w:t>
      </w:r>
      <w:r w:rsidR="007E28FE">
        <w:rPr>
          <w:rFonts w:asciiTheme="minorHAnsi" w:hAnsiTheme="minorHAnsi" w:cstheme="minorHAnsi"/>
        </w:rPr>
        <w:t xml:space="preserve"> </w:t>
      </w:r>
      <w:r w:rsidRPr="009B534F">
        <w:rPr>
          <w:rFonts w:asciiTheme="minorHAnsi" w:hAnsiTheme="minorHAnsi" w:cstheme="minorHAnsi"/>
        </w:rPr>
        <w:t>rischio rientra automaticamente in garanzia senza modifica del premio sempre che tali circostanze o mutamenti non</w:t>
      </w:r>
      <w:r w:rsidR="007E28FE">
        <w:rPr>
          <w:rFonts w:asciiTheme="minorHAnsi" w:hAnsiTheme="minorHAnsi" w:cstheme="minorHAnsi"/>
        </w:rPr>
        <w:t xml:space="preserve"> </w:t>
      </w:r>
      <w:r w:rsidRPr="009B534F">
        <w:rPr>
          <w:rFonts w:asciiTheme="minorHAnsi" w:hAnsiTheme="minorHAnsi" w:cstheme="minorHAnsi"/>
        </w:rPr>
        <w:t>riguardino l’inclusione di tipologie di rischio diverse da quanto garantito dal presente contratto.</w:t>
      </w:r>
    </w:p>
    <w:p w14:paraId="1E9FD3E8" w14:textId="77777777" w:rsidR="006C1796" w:rsidRDefault="006C1796" w:rsidP="006C1796">
      <w:pPr>
        <w:autoSpaceDE w:val="0"/>
        <w:autoSpaceDN w:val="0"/>
        <w:adjustRightInd w:val="0"/>
        <w:jc w:val="both"/>
        <w:rPr>
          <w:rFonts w:asciiTheme="minorHAnsi" w:hAnsiTheme="minorHAnsi" w:cstheme="minorHAnsi"/>
        </w:rPr>
      </w:pPr>
    </w:p>
    <w:p w14:paraId="3A2FAB2E" w14:textId="2EB987E9" w:rsidR="006178C5" w:rsidRPr="009B534F" w:rsidRDefault="006178C5" w:rsidP="006C1796">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ha il diritto di percepire la differenza di premio corrispondente al maggior rischio non valutato per effetto di</w:t>
      </w:r>
      <w:r w:rsidR="007E28FE">
        <w:rPr>
          <w:rFonts w:asciiTheme="minorHAnsi" w:hAnsiTheme="minorHAnsi" w:cstheme="minorHAnsi"/>
        </w:rPr>
        <w:t xml:space="preserve"> </w:t>
      </w:r>
      <w:r w:rsidRPr="009B534F">
        <w:rPr>
          <w:rFonts w:asciiTheme="minorHAnsi" w:hAnsiTheme="minorHAnsi" w:cstheme="minorHAnsi"/>
        </w:rPr>
        <w:t>circostanze non note, a decorrere dal momento in cui la circostanza si è verificata.</w:t>
      </w:r>
    </w:p>
    <w:p w14:paraId="4D2773F7" w14:textId="77777777" w:rsidR="007E28FE" w:rsidRDefault="007E28FE" w:rsidP="006178C5">
      <w:pPr>
        <w:autoSpaceDE w:val="0"/>
        <w:autoSpaceDN w:val="0"/>
        <w:adjustRightInd w:val="0"/>
        <w:rPr>
          <w:rFonts w:asciiTheme="minorHAnsi" w:hAnsiTheme="minorHAnsi" w:cstheme="minorHAnsi"/>
        </w:rPr>
      </w:pPr>
    </w:p>
    <w:p w14:paraId="65C8915F" w14:textId="77777777" w:rsidR="007E28FE" w:rsidRDefault="007E28FE" w:rsidP="006178C5">
      <w:pPr>
        <w:autoSpaceDE w:val="0"/>
        <w:autoSpaceDN w:val="0"/>
        <w:adjustRightInd w:val="0"/>
        <w:rPr>
          <w:rFonts w:asciiTheme="minorHAnsi" w:hAnsiTheme="minorHAnsi" w:cstheme="minorHAnsi"/>
        </w:rPr>
      </w:pPr>
    </w:p>
    <w:p w14:paraId="51C6DA54" w14:textId="7D98B0EE" w:rsidR="006178C5" w:rsidRPr="006C1796" w:rsidRDefault="006178C5" w:rsidP="006178C5">
      <w:pPr>
        <w:autoSpaceDE w:val="0"/>
        <w:autoSpaceDN w:val="0"/>
        <w:adjustRightInd w:val="0"/>
        <w:rPr>
          <w:rFonts w:asciiTheme="minorHAnsi" w:hAnsiTheme="minorHAnsi" w:cstheme="minorHAnsi"/>
          <w:b/>
          <w:bCs/>
        </w:rPr>
      </w:pPr>
      <w:r w:rsidRPr="006C1796">
        <w:rPr>
          <w:rFonts w:asciiTheme="minorHAnsi" w:hAnsiTheme="minorHAnsi" w:cstheme="minorHAnsi"/>
          <w:b/>
          <w:bCs/>
        </w:rPr>
        <w:t>Art. 4 - Oneri a carico del contraente</w:t>
      </w:r>
    </w:p>
    <w:p w14:paraId="63E8D048" w14:textId="7C088628" w:rsidR="006178C5" w:rsidRPr="009B534F" w:rsidRDefault="006178C5" w:rsidP="00B42B14">
      <w:pPr>
        <w:autoSpaceDE w:val="0"/>
        <w:autoSpaceDN w:val="0"/>
        <w:adjustRightInd w:val="0"/>
        <w:jc w:val="both"/>
        <w:rPr>
          <w:rFonts w:asciiTheme="minorHAnsi" w:hAnsiTheme="minorHAnsi" w:cstheme="minorHAnsi"/>
        </w:rPr>
      </w:pPr>
      <w:r w:rsidRPr="009B534F">
        <w:rPr>
          <w:rFonts w:asciiTheme="minorHAnsi" w:hAnsiTheme="minorHAnsi" w:cstheme="minorHAnsi"/>
        </w:rPr>
        <w:t>Tutti gli oneri, presenti e futuri, relativi al premio sono a carico del Contraente anche se il pagamento ne sia stato</w:t>
      </w:r>
      <w:r w:rsidR="00B42B14">
        <w:rPr>
          <w:rFonts w:asciiTheme="minorHAnsi" w:hAnsiTheme="minorHAnsi" w:cstheme="minorHAnsi"/>
        </w:rPr>
        <w:t xml:space="preserve"> </w:t>
      </w:r>
      <w:r w:rsidRPr="009B534F">
        <w:rPr>
          <w:rFonts w:asciiTheme="minorHAnsi" w:hAnsiTheme="minorHAnsi" w:cstheme="minorHAnsi"/>
        </w:rPr>
        <w:t>anticipato dalla Società.</w:t>
      </w:r>
    </w:p>
    <w:p w14:paraId="6931C7C0" w14:textId="77777777" w:rsidR="00B42B14" w:rsidRDefault="00B42B14" w:rsidP="006178C5">
      <w:pPr>
        <w:autoSpaceDE w:val="0"/>
        <w:autoSpaceDN w:val="0"/>
        <w:adjustRightInd w:val="0"/>
        <w:rPr>
          <w:rFonts w:asciiTheme="minorHAnsi" w:hAnsiTheme="minorHAnsi" w:cstheme="minorHAnsi"/>
        </w:rPr>
      </w:pPr>
    </w:p>
    <w:p w14:paraId="7B128F89" w14:textId="77777777" w:rsidR="00B42B14" w:rsidRDefault="00B42B14" w:rsidP="006178C5">
      <w:pPr>
        <w:autoSpaceDE w:val="0"/>
        <w:autoSpaceDN w:val="0"/>
        <w:adjustRightInd w:val="0"/>
        <w:rPr>
          <w:rFonts w:asciiTheme="minorHAnsi" w:hAnsiTheme="minorHAnsi" w:cstheme="minorHAnsi"/>
        </w:rPr>
      </w:pPr>
    </w:p>
    <w:p w14:paraId="758B3EA2" w14:textId="35C90005" w:rsidR="006178C5" w:rsidRPr="00B42B14" w:rsidRDefault="006178C5" w:rsidP="006178C5">
      <w:pPr>
        <w:autoSpaceDE w:val="0"/>
        <w:autoSpaceDN w:val="0"/>
        <w:adjustRightInd w:val="0"/>
        <w:rPr>
          <w:rFonts w:asciiTheme="minorHAnsi" w:hAnsiTheme="minorHAnsi" w:cstheme="minorHAnsi"/>
          <w:b/>
          <w:bCs/>
        </w:rPr>
      </w:pPr>
      <w:r w:rsidRPr="00B42B14">
        <w:rPr>
          <w:rFonts w:asciiTheme="minorHAnsi" w:hAnsiTheme="minorHAnsi" w:cstheme="minorHAnsi"/>
          <w:b/>
          <w:bCs/>
        </w:rPr>
        <w:t>Art. 5 - Estensione Territoriale</w:t>
      </w:r>
    </w:p>
    <w:p w14:paraId="0605F474" w14:textId="47D941B3" w:rsidR="006178C5" w:rsidRPr="009B534F" w:rsidRDefault="006178C5" w:rsidP="00C05D70">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vale per il territorio degli Stati dell’Unione Europea, della Città del Vaticano, della Repubblica di</w:t>
      </w:r>
      <w:r w:rsidR="00B42B14">
        <w:rPr>
          <w:rFonts w:asciiTheme="minorHAnsi" w:hAnsiTheme="minorHAnsi" w:cstheme="minorHAnsi"/>
        </w:rPr>
        <w:t xml:space="preserve"> </w:t>
      </w:r>
      <w:r w:rsidRPr="009B534F">
        <w:rPr>
          <w:rFonts w:asciiTheme="minorHAnsi" w:hAnsiTheme="minorHAnsi" w:cstheme="minorHAnsi"/>
        </w:rPr>
        <w:t>San Marino e per tutti gli stati che fanno parte del sistema della carta verde le cui sigle internazionali non siano in</w:t>
      </w:r>
      <w:r w:rsidR="00C05D70">
        <w:rPr>
          <w:rFonts w:asciiTheme="minorHAnsi" w:hAnsiTheme="minorHAnsi" w:cstheme="minorHAnsi"/>
        </w:rPr>
        <w:t xml:space="preserve"> </w:t>
      </w:r>
      <w:r w:rsidRPr="009B534F">
        <w:rPr>
          <w:rFonts w:asciiTheme="minorHAnsi" w:hAnsiTheme="minorHAnsi" w:cstheme="minorHAnsi"/>
        </w:rPr>
        <w:t>esse barrate.</w:t>
      </w:r>
    </w:p>
    <w:p w14:paraId="16BBE2B0" w14:textId="4F5E5F18" w:rsidR="006178C5" w:rsidRPr="009B534F" w:rsidRDefault="006178C5" w:rsidP="00C05D70">
      <w:pPr>
        <w:autoSpaceDE w:val="0"/>
        <w:autoSpaceDN w:val="0"/>
        <w:adjustRightInd w:val="0"/>
        <w:jc w:val="both"/>
        <w:rPr>
          <w:rFonts w:asciiTheme="minorHAnsi" w:hAnsiTheme="minorHAnsi" w:cstheme="minorHAnsi"/>
        </w:rPr>
      </w:pPr>
      <w:r w:rsidRPr="009B534F">
        <w:rPr>
          <w:rFonts w:asciiTheme="minorHAnsi" w:hAnsiTheme="minorHAnsi" w:cstheme="minorHAnsi"/>
        </w:rPr>
        <w:t>La garanzia è valida secondo le condizioni ed entro i limiti delle singole legislazioni nazionali riguardanti</w:t>
      </w:r>
      <w:r w:rsidR="00B42B14">
        <w:rPr>
          <w:rFonts w:asciiTheme="minorHAnsi" w:hAnsiTheme="minorHAnsi" w:cstheme="minorHAnsi"/>
        </w:rPr>
        <w:t xml:space="preserve"> </w:t>
      </w:r>
      <w:r w:rsidRPr="009B534F">
        <w:rPr>
          <w:rFonts w:asciiTheme="minorHAnsi" w:hAnsiTheme="minorHAnsi" w:cstheme="minorHAnsi"/>
        </w:rPr>
        <w:t>l’assicurazione obbligatoria.</w:t>
      </w:r>
    </w:p>
    <w:p w14:paraId="7339E4C5" w14:textId="1C930089" w:rsidR="006178C5" w:rsidRPr="009B534F" w:rsidRDefault="006178C5" w:rsidP="00C05D70">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rilascia il certificato internazionale di assicurazione (Carta Verde). La copertura è valida anche se tale</w:t>
      </w:r>
      <w:r w:rsidR="00B42B14">
        <w:rPr>
          <w:rFonts w:asciiTheme="minorHAnsi" w:hAnsiTheme="minorHAnsi" w:cstheme="minorHAnsi"/>
        </w:rPr>
        <w:t xml:space="preserve"> </w:t>
      </w:r>
      <w:r w:rsidRPr="009B534F">
        <w:rPr>
          <w:rFonts w:asciiTheme="minorHAnsi" w:hAnsiTheme="minorHAnsi" w:cstheme="minorHAnsi"/>
        </w:rPr>
        <w:t>carta verde non è stata rilasciata.</w:t>
      </w:r>
    </w:p>
    <w:p w14:paraId="1B2B4C01" w14:textId="35513F2C" w:rsidR="006178C5" w:rsidRPr="009B534F" w:rsidRDefault="006178C5" w:rsidP="00C05D70">
      <w:pPr>
        <w:autoSpaceDE w:val="0"/>
        <w:autoSpaceDN w:val="0"/>
        <w:adjustRightInd w:val="0"/>
        <w:jc w:val="both"/>
        <w:rPr>
          <w:rFonts w:asciiTheme="minorHAnsi" w:hAnsiTheme="minorHAnsi" w:cstheme="minorHAnsi"/>
        </w:rPr>
      </w:pPr>
      <w:r w:rsidRPr="009B534F">
        <w:rPr>
          <w:rFonts w:asciiTheme="minorHAnsi" w:hAnsiTheme="minorHAnsi" w:cstheme="minorHAnsi"/>
        </w:rPr>
        <w:t>La Carta Verde è valida per lo stesso periodo di assicurazione per il quale sono stati pagati il</w:t>
      </w:r>
      <w:r w:rsidR="00B42B14">
        <w:rPr>
          <w:rFonts w:asciiTheme="minorHAnsi" w:hAnsiTheme="minorHAnsi" w:cstheme="minorHAnsi"/>
        </w:rPr>
        <w:t xml:space="preserve"> </w:t>
      </w:r>
      <w:r w:rsidRPr="009B534F">
        <w:rPr>
          <w:rFonts w:asciiTheme="minorHAnsi" w:hAnsiTheme="minorHAnsi" w:cstheme="minorHAnsi"/>
        </w:rPr>
        <w:t>premio o la rata di</w:t>
      </w:r>
      <w:r w:rsidR="00B42B14">
        <w:rPr>
          <w:rFonts w:asciiTheme="minorHAnsi" w:hAnsiTheme="minorHAnsi" w:cstheme="minorHAnsi"/>
        </w:rPr>
        <w:t xml:space="preserve"> </w:t>
      </w:r>
      <w:r w:rsidRPr="009B534F">
        <w:rPr>
          <w:rFonts w:asciiTheme="minorHAnsi" w:hAnsiTheme="minorHAnsi" w:cstheme="minorHAnsi"/>
        </w:rPr>
        <w:t>premio.</w:t>
      </w:r>
    </w:p>
    <w:p w14:paraId="7816629D" w14:textId="77777777" w:rsidR="00B42B14" w:rsidRDefault="00B42B14" w:rsidP="006178C5">
      <w:pPr>
        <w:autoSpaceDE w:val="0"/>
        <w:autoSpaceDN w:val="0"/>
        <w:adjustRightInd w:val="0"/>
        <w:rPr>
          <w:rFonts w:asciiTheme="minorHAnsi" w:hAnsiTheme="minorHAnsi" w:cstheme="minorHAnsi"/>
        </w:rPr>
      </w:pPr>
    </w:p>
    <w:p w14:paraId="4ECB3014" w14:textId="77777777" w:rsidR="00B42B14" w:rsidRDefault="00B42B14" w:rsidP="006178C5">
      <w:pPr>
        <w:autoSpaceDE w:val="0"/>
        <w:autoSpaceDN w:val="0"/>
        <w:adjustRightInd w:val="0"/>
        <w:rPr>
          <w:rFonts w:asciiTheme="minorHAnsi" w:hAnsiTheme="minorHAnsi" w:cstheme="minorHAnsi"/>
        </w:rPr>
      </w:pPr>
    </w:p>
    <w:p w14:paraId="670F76F6" w14:textId="0DD21062" w:rsidR="006178C5" w:rsidRPr="00C05D70" w:rsidRDefault="006178C5" w:rsidP="006178C5">
      <w:pPr>
        <w:autoSpaceDE w:val="0"/>
        <w:autoSpaceDN w:val="0"/>
        <w:adjustRightInd w:val="0"/>
        <w:rPr>
          <w:rFonts w:asciiTheme="minorHAnsi" w:hAnsiTheme="minorHAnsi" w:cstheme="minorHAnsi"/>
          <w:b/>
          <w:bCs/>
        </w:rPr>
      </w:pPr>
      <w:r w:rsidRPr="00C05D70">
        <w:rPr>
          <w:rFonts w:asciiTheme="minorHAnsi" w:hAnsiTheme="minorHAnsi" w:cstheme="minorHAnsi"/>
          <w:b/>
          <w:bCs/>
        </w:rPr>
        <w:t>Art. 6 – Obblighi inerenti la tracciabilità dei flussi finanziari in base alla Legge n. 136/2010</w:t>
      </w:r>
    </w:p>
    <w:p w14:paraId="5753A8D6" w14:textId="77777777" w:rsidR="006178C5" w:rsidRPr="009B534F" w:rsidRDefault="006178C5" w:rsidP="00395434">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appaltatrice è tenuta ad assolvere a tutti gli obblighi di tracciabilità previsti dalla legge n. 136/2010.</w:t>
      </w:r>
    </w:p>
    <w:p w14:paraId="4785D00F" w14:textId="77777777" w:rsidR="00C93EE1" w:rsidRDefault="00C93EE1" w:rsidP="00395434">
      <w:pPr>
        <w:autoSpaceDE w:val="0"/>
        <w:autoSpaceDN w:val="0"/>
        <w:adjustRightInd w:val="0"/>
        <w:jc w:val="both"/>
        <w:rPr>
          <w:rFonts w:asciiTheme="minorHAnsi" w:hAnsiTheme="minorHAnsi" w:cstheme="minorHAnsi"/>
        </w:rPr>
      </w:pPr>
    </w:p>
    <w:p w14:paraId="24D747E7" w14:textId="795EDE5F" w:rsidR="006178C5" w:rsidRPr="009B534F" w:rsidRDefault="006178C5" w:rsidP="00395434">
      <w:pPr>
        <w:autoSpaceDE w:val="0"/>
        <w:autoSpaceDN w:val="0"/>
        <w:adjustRightInd w:val="0"/>
        <w:jc w:val="both"/>
        <w:rPr>
          <w:rFonts w:asciiTheme="minorHAnsi" w:hAnsiTheme="minorHAnsi" w:cstheme="minorHAnsi"/>
        </w:rPr>
      </w:pPr>
      <w:r w:rsidRPr="009B534F">
        <w:rPr>
          <w:rFonts w:asciiTheme="minorHAnsi" w:hAnsiTheme="minorHAnsi" w:cstheme="minorHAnsi"/>
        </w:rPr>
        <w:t>Nel caso in cui la Società, nei rapporti nascenti con i propri eventuali subappaltatori, subcontraenti della filiera</w:t>
      </w:r>
      <w:r w:rsidR="00F57F4E">
        <w:rPr>
          <w:rFonts w:asciiTheme="minorHAnsi" w:hAnsiTheme="minorHAnsi" w:cstheme="minorHAnsi"/>
        </w:rPr>
        <w:t xml:space="preserve"> </w:t>
      </w:r>
      <w:r w:rsidRPr="009B534F">
        <w:rPr>
          <w:rFonts w:asciiTheme="minorHAnsi" w:hAnsiTheme="minorHAnsi" w:cstheme="minorHAnsi"/>
        </w:rPr>
        <w:t>delle imprese a qualsiasi titolo interessati all’espletamento del presente appalto di servizi, abbia notizia</w:t>
      </w:r>
      <w:r w:rsidR="00F57F4E">
        <w:rPr>
          <w:rFonts w:asciiTheme="minorHAnsi" w:hAnsiTheme="minorHAnsi" w:cstheme="minorHAnsi"/>
        </w:rPr>
        <w:t xml:space="preserve"> </w:t>
      </w:r>
      <w:r w:rsidRPr="009B534F">
        <w:rPr>
          <w:rFonts w:asciiTheme="minorHAnsi" w:hAnsiTheme="minorHAnsi" w:cstheme="minorHAnsi"/>
        </w:rPr>
        <w:t>dell’inadempimento della propria controparte agli obblighi di tracciabilità finanziaria di cui all’art. 3 della legge n.</w:t>
      </w:r>
      <w:r w:rsidR="00F57F4E">
        <w:rPr>
          <w:rFonts w:asciiTheme="minorHAnsi" w:hAnsiTheme="minorHAnsi" w:cstheme="minorHAnsi"/>
        </w:rPr>
        <w:t xml:space="preserve"> </w:t>
      </w:r>
      <w:r w:rsidRPr="009B534F">
        <w:rPr>
          <w:rFonts w:asciiTheme="minorHAnsi" w:hAnsiTheme="minorHAnsi" w:cstheme="minorHAnsi"/>
        </w:rPr>
        <w:t xml:space="preserve">136/2010 ne dà immediata comunicazione alla Stazione </w:t>
      </w:r>
      <w:r w:rsidRPr="009B534F">
        <w:rPr>
          <w:rFonts w:asciiTheme="minorHAnsi" w:hAnsiTheme="minorHAnsi" w:cstheme="minorHAnsi"/>
        </w:rPr>
        <w:lastRenderedPageBreak/>
        <w:t>Appaltante ed alla Prefettura- Ufficio territoriale del</w:t>
      </w:r>
      <w:r w:rsidR="00BE7D34">
        <w:rPr>
          <w:rFonts w:asciiTheme="minorHAnsi" w:hAnsiTheme="minorHAnsi" w:cstheme="minorHAnsi"/>
        </w:rPr>
        <w:t xml:space="preserve"> </w:t>
      </w:r>
      <w:r w:rsidRPr="009B534F">
        <w:rPr>
          <w:rFonts w:asciiTheme="minorHAnsi" w:hAnsiTheme="minorHAnsi" w:cstheme="minorHAnsi"/>
        </w:rPr>
        <w:t>Governo della Provincia ove ha sede la Stazione appaltante.</w:t>
      </w:r>
    </w:p>
    <w:p w14:paraId="584636AB" w14:textId="77777777" w:rsidR="00395434" w:rsidRDefault="00395434" w:rsidP="00395434">
      <w:pPr>
        <w:autoSpaceDE w:val="0"/>
        <w:autoSpaceDN w:val="0"/>
        <w:adjustRightInd w:val="0"/>
        <w:jc w:val="both"/>
        <w:rPr>
          <w:rFonts w:asciiTheme="minorHAnsi" w:hAnsiTheme="minorHAnsi" w:cstheme="minorHAnsi"/>
        </w:rPr>
      </w:pPr>
    </w:p>
    <w:p w14:paraId="4E9ACCAC" w14:textId="2A63F8A2" w:rsidR="006178C5" w:rsidRPr="009B534F" w:rsidRDefault="00C93EE1" w:rsidP="00395434">
      <w:pPr>
        <w:autoSpaceDE w:val="0"/>
        <w:autoSpaceDN w:val="0"/>
        <w:adjustRightInd w:val="0"/>
        <w:jc w:val="both"/>
        <w:rPr>
          <w:rFonts w:asciiTheme="minorHAnsi" w:hAnsiTheme="minorHAnsi" w:cstheme="minorHAnsi"/>
        </w:rPr>
      </w:pPr>
      <w:r>
        <w:rPr>
          <w:rFonts w:asciiTheme="minorHAnsi" w:hAnsiTheme="minorHAnsi" w:cstheme="minorHAnsi"/>
        </w:rPr>
        <w:t xml:space="preserve">L’Amministrazione </w:t>
      </w:r>
      <w:r w:rsidR="00D64710">
        <w:rPr>
          <w:rFonts w:asciiTheme="minorHAnsi" w:hAnsiTheme="minorHAnsi" w:cstheme="minorHAnsi"/>
        </w:rPr>
        <w:t>può verificare, in occasione di ogni pagamento all’appaltatore</w:t>
      </w:r>
      <w:r w:rsidR="00395434">
        <w:rPr>
          <w:rFonts w:asciiTheme="minorHAnsi" w:hAnsiTheme="minorHAnsi" w:cstheme="minorHAnsi"/>
        </w:rPr>
        <w:t xml:space="preserve"> e con interventi di controllo </w:t>
      </w:r>
      <w:r w:rsidR="006178C5" w:rsidRPr="009B534F">
        <w:rPr>
          <w:rFonts w:asciiTheme="minorHAnsi" w:hAnsiTheme="minorHAnsi" w:cstheme="minorHAnsi"/>
        </w:rPr>
        <w:t>ulteriori, l’assolvimento da parte dello stesso, dei subappaltatori e subcontraenti della filiera delle imprese a</w:t>
      </w:r>
      <w:r w:rsidR="00F57F4E">
        <w:rPr>
          <w:rFonts w:asciiTheme="minorHAnsi" w:hAnsiTheme="minorHAnsi" w:cstheme="minorHAnsi"/>
        </w:rPr>
        <w:t xml:space="preserve"> </w:t>
      </w:r>
      <w:r w:rsidR="006178C5" w:rsidRPr="009B534F">
        <w:rPr>
          <w:rFonts w:asciiTheme="minorHAnsi" w:hAnsiTheme="minorHAnsi" w:cstheme="minorHAnsi"/>
        </w:rPr>
        <w:t>qualsiasi titolo interessati all’espletamento del presente appalto di servizi, agli obblighi relativi alla tracciabilità dei</w:t>
      </w:r>
      <w:r w:rsidR="00F57F4E">
        <w:rPr>
          <w:rFonts w:asciiTheme="minorHAnsi" w:hAnsiTheme="minorHAnsi" w:cstheme="minorHAnsi"/>
        </w:rPr>
        <w:t xml:space="preserve"> </w:t>
      </w:r>
      <w:r w:rsidR="006178C5" w:rsidRPr="009B534F">
        <w:rPr>
          <w:rFonts w:asciiTheme="minorHAnsi" w:hAnsiTheme="minorHAnsi" w:cstheme="minorHAnsi"/>
        </w:rPr>
        <w:t>flussi finanziari.</w:t>
      </w:r>
    </w:p>
    <w:p w14:paraId="2A350D3B" w14:textId="77777777" w:rsidR="00F57F4E" w:rsidRDefault="00F57F4E" w:rsidP="00395434">
      <w:pPr>
        <w:autoSpaceDE w:val="0"/>
        <w:autoSpaceDN w:val="0"/>
        <w:adjustRightInd w:val="0"/>
        <w:jc w:val="both"/>
        <w:rPr>
          <w:rFonts w:asciiTheme="minorHAnsi" w:hAnsiTheme="minorHAnsi" w:cstheme="minorHAnsi"/>
        </w:rPr>
      </w:pPr>
    </w:p>
    <w:p w14:paraId="4368CA95" w14:textId="6D45CF78" w:rsidR="006178C5" w:rsidRPr="009B534F" w:rsidRDefault="006178C5" w:rsidP="00395434">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s’impegna a fornire ogni documentazione atta a comprovare il rispetto, da parte propria nonché dei</w:t>
      </w:r>
      <w:r w:rsidR="00F57F4E">
        <w:rPr>
          <w:rFonts w:asciiTheme="minorHAnsi" w:hAnsiTheme="minorHAnsi" w:cstheme="minorHAnsi"/>
        </w:rPr>
        <w:t xml:space="preserve"> </w:t>
      </w:r>
      <w:r w:rsidRPr="009B534F">
        <w:rPr>
          <w:rFonts w:asciiTheme="minorHAnsi" w:hAnsiTheme="minorHAnsi" w:cstheme="minorHAnsi"/>
        </w:rPr>
        <w:t>subappaltatori e subcontraenti della filiera delle imprese a qualsiasi titolo interessati</w:t>
      </w:r>
      <w:r w:rsidR="00F57F4E">
        <w:rPr>
          <w:rFonts w:asciiTheme="minorHAnsi" w:hAnsiTheme="minorHAnsi" w:cstheme="minorHAnsi"/>
        </w:rPr>
        <w:t xml:space="preserve"> </w:t>
      </w:r>
      <w:r w:rsidRPr="009B534F">
        <w:rPr>
          <w:rFonts w:asciiTheme="minorHAnsi" w:hAnsiTheme="minorHAnsi" w:cstheme="minorHAnsi"/>
        </w:rPr>
        <w:t>all’espletamento del</w:t>
      </w:r>
      <w:r w:rsidR="00F57F4E">
        <w:rPr>
          <w:rFonts w:asciiTheme="minorHAnsi" w:hAnsiTheme="minorHAnsi" w:cstheme="minorHAnsi"/>
        </w:rPr>
        <w:t xml:space="preserve"> </w:t>
      </w:r>
      <w:r w:rsidRPr="009B534F">
        <w:rPr>
          <w:rFonts w:asciiTheme="minorHAnsi" w:hAnsiTheme="minorHAnsi" w:cstheme="minorHAnsi"/>
        </w:rPr>
        <w:t>presente appalto di servizi, degli obblighi di tracciabilità dei flussi finanziari di cui alla legge n. 136/2010.</w:t>
      </w:r>
    </w:p>
    <w:p w14:paraId="44594966" w14:textId="77777777" w:rsidR="00F57F4E" w:rsidRDefault="00F57F4E" w:rsidP="00395434">
      <w:pPr>
        <w:autoSpaceDE w:val="0"/>
        <w:autoSpaceDN w:val="0"/>
        <w:adjustRightInd w:val="0"/>
        <w:jc w:val="both"/>
        <w:rPr>
          <w:rFonts w:asciiTheme="minorHAnsi" w:hAnsiTheme="minorHAnsi" w:cstheme="minorHAnsi"/>
        </w:rPr>
      </w:pPr>
    </w:p>
    <w:p w14:paraId="433F755E" w14:textId="2713F98C" w:rsidR="006178C5" w:rsidRPr="009B534F" w:rsidRDefault="006178C5" w:rsidP="00395434">
      <w:pPr>
        <w:autoSpaceDE w:val="0"/>
        <w:autoSpaceDN w:val="0"/>
        <w:adjustRightInd w:val="0"/>
        <w:jc w:val="both"/>
        <w:rPr>
          <w:rFonts w:asciiTheme="minorHAnsi" w:hAnsiTheme="minorHAnsi" w:cstheme="minorHAnsi"/>
        </w:rPr>
      </w:pPr>
      <w:r w:rsidRPr="009B534F">
        <w:rPr>
          <w:rFonts w:asciiTheme="minorHAnsi" w:hAnsiTheme="minorHAnsi" w:cstheme="minorHAnsi"/>
        </w:rPr>
        <w:t>Secondo quanto previsto dall’art. 3 comma 9 bis della legge n. 136/2010, il mancato utilizzo del bonifico bancario</w:t>
      </w:r>
      <w:r w:rsidR="001D12D5">
        <w:rPr>
          <w:rFonts w:asciiTheme="minorHAnsi" w:hAnsiTheme="minorHAnsi" w:cstheme="minorHAnsi"/>
        </w:rPr>
        <w:t xml:space="preserve"> </w:t>
      </w:r>
      <w:r w:rsidRPr="009B534F">
        <w:rPr>
          <w:rFonts w:asciiTheme="minorHAnsi" w:hAnsiTheme="minorHAnsi" w:cstheme="minorHAnsi"/>
        </w:rPr>
        <w:t>o postale ovvero degli altri strumenti idonei a consentire la piena tracciabilità delle operazioni, nelle transazioni</w:t>
      </w:r>
      <w:r w:rsidR="001D12D5">
        <w:rPr>
          <w:rFonts w:asciiTheme="minorHAnsi" w:hAnsiTheme="minorHAnsi" w:cstheme="minorHAnsi"/>
        </w:rPr>
        <w:t xml:space="preserve"> </w:t>
      </w:r>
      <w:r w:rsidRPr="009B534F">
        <w:rPr>
          <w:rFonts w:asciiTheme="minorHAnsi" w:hAnsiTheme="minorHAnsi" w:cstheme="minorHAnsi"/>
        </w:rPr>
        <w:t>finanziarie relative a pagamenti effettuati dagli appaltatori, subappaltatori e subcontraenti della filiera delle</w:t>
      </w:r>
      <w:r w:rsidR="001D12D5">
        <w:rPr>
          <w:rFonts w:asciiTheme="minorHAnsi" w:hAnsiTheme="minorHAnsi" w:cstheme="minorHAnsi"/>
        </w:rPr>
        <w:t xml:space="preserve"> </w:t>
      </w:r>
      <w:r w:rsidRPr="009B534F">
        <w:rPr>
          <w:rFonts w:asciiTheme="minorHAnsi" w:hAnsiTheme="minorHAnsi" w:cstheme="minorHAnsi"/>
        </w:rPr>
        <w:t>imprese a qualsiasi titolo interessati all’espletamento del presente appalto di servizi, costituisce causa di</w:t>
      </w:r>
      <w:r w:rsidR="001D12D5">
        <w:rPr>
          <w:rFonts w:asciiTheme="minorHAnsi" w:hAnsiTheme="minorHAnsi" w:cstheme="minorHAnsi"/>
        </w:rPr>
        <w:t xml:space="preserve"> </w:t>
      </w:r>
      <w:r w:rsidRPr="009B534F">
        <w:rPr>
          <w:rFonts w:asciiTheme="minorHAnsi" w:hAnsiTheme="minorHAnsi" w:cstheme="minorHAnsi"/>
        </w:rPr>
        <w:t>risoluzione del contratto ai sensi dell’art. 1456 c.c.. La risoluzione si verifica quando la parte interessata dichiara</w:t>
      </w:r>
      <w:r w:rsidR="001D12D5">
        <w:rPr>
          <w:rFonts w:asciiTheme="minorHAnsi" w:hAnsiTheme="minorHAnsi" w:cstheme="minorHAnsi"/>
        </w:rPr>
        <w:t xml:space="preserve"> </w:t>
      </w:r>
      <w:r w:rsidRPr="009B534F">
        <w:rPr>
          <w:rFonts w:asciiTheme="minorHAnsi" w:hAnsiTheme="minorHAnsi" w:cstheme="minorHAnsi"/>
        </w:rPr>
        <w:t>all’altra che intende valersi della presente clausola risolutiva. La risoluzione, in base all’art. 1458 c.c., non si</w:t>
      </w:r>
      <w:r w:rsidR="001D12D5">
        <w:rPr>
          <w:rFonts w:asciiTheme="minorHAnsi" w:hAnsiTheme="minorHAnsi" w:cstheme="minorHAnsi"/>
        </w:rPr>
        <w:t xml:space="preserve"> </w:t>
      </w:r>
      <w:r w:rsidRPr="009B534F">
        <w:rPr>
          <w:rFonts w:asciiTheme="minorHAnsi" w:hAnsiTheme="minorHAnsi" w:cstheme="minorHAnsi"/>
        </w:rPr>
        <w:t>estende alle obbligazioni della Società derivanti da sinistri verificatisi antecedentemente alla risoluzione del</w:t>
      </w:r>
      <w:r w:rsidR="001D12D5">
        <w:rPr>
          <w:rFonts w:asciiTheme="minorHAnsi" w:hAnsiTheme="minorHAnsi" w:cstheme="minorHAnsi"/>
        </w:rPr>
        <w:t xml:space="preserve"> </w:t>
      </w:r>
      <w:r w:rsidRPr="009B534F">
        <w:rPr>
          <w:rFonts w:asciiTheme="minorHAnsi" w:hAnsiTheme="minorHAnsi" w:cstheme="minorHAnsi"/>
        </w:rPr>
        <w:t>contratto.</w:t>
      </w:r>
    </w:p>
    <w:p w14:paraId="285247F9" w14:textId="77777777" w:rsidR="001D12D5" w:rsidRDefault="001D12D5" w:rsidP="006178C5">
      <w:pPr>
        <w:autoSpaceDE w:val="0"/>
        <w:autoSpaceDN w:val="0"/>
        <w:adjustRightInd w:val="0"/>
        <w:rPr>
          <w:rFonts w:asciiTheme="minorHAnsi" w:hAnsiTheme="minorHAnsi" w:cstheme="minorHAnsi"/>
        </w:rPr>
      </w:pPr>
    </w:p>
    <w:p w14:paraId="4D72C337" w14:textId="77777777" w:rsidR="001D12D5" w:rsidRDefault="001D12D5" w:rsidP="006178C5">
      <w:pPr>
        <w:autoSpaceDE w:val="0"/>
        <w:autoSpaceDN w:val="0"/>
        <w:adjustRightInd w:val="0"/>
        <w:rPr>
          <w:rFonts w:asciiTheme="minorHAnsi" w:hAnsiTheme="minorHAnsi" w:cstheme="minorHAnsi"/>
        </w:rPr>
      </w:pPr>
    </w:p>
    <w:p w14:paraId="7486631F" w14:textId="779FEDCD" w:rsidR="006178C5" w:rsidRPr="00207E84" w:rsidRDefault="006178C5" w:rsidP="006178C5">
      <w:pPr>
        <w:autoSpaceDE w:val="0"/>
        <w:autoSpaceDN w:val="0"/>
        <w:adjustRightInd w:val="0"/>
        <w:rPr>
          <w:rFonts w:asciiTheme="minorHAnsi" w:hAnsiTheme="minorHAnsi" w:cstheme="minorHAnsi"/>
          <w:b/>
          <w:bCs/>
        </w:rPr>
      </w:pPr>
      <w:r w:rsidRPr="00207E84">
        <w:rPr>
          <w:rFonts w:asciiTheme="minorHAnsi" w:hAnsiTheme="minorHAnsi" w:cstheme="minorHAnsi"/>
          <w:b/>
          <w:bCs/>
        </w:rPr>
        <w:t>Art. 7 – Durata del contratto – Pagamento del premio</w:t>
      </w:r>
    </w:p>
    <w:p w14:paraId="53B71EE0" w14:textId="1960D900" w:rsidR="006178C5" w:rsidRPr="009B534F" w:rsidRDefault="006178C5"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Le parti convengono e si danno reciprocamente atto che il Contraente non è qualificabile alla stregua di</w:t>
      </w:r>
      <w:r w:rsidR="00C94D86">
        <w:rPr>
          <w:rFonts w:asciiTheme="minorHAnsi" w:hAnsiTheme="minorHAnsi" w:cstheme="minorHAnsi"/>
        </w:rPr>
        <w:t xml:space="preserve"> </w:t>
      </w:r>
      <w:r w:rsidRPr="009B534F">
        <w:rPr>
          <w:rFonts w:asciiTheme="minorHAnsi" w:hAnsiTheme="minorHAnsi" w:cstheme="minorHAnsi"/>
        </w:rPr>
        <w:t>consumatore ex art. 3 del D. Lgs. 6/9/2005 n° 206, Codice del Consumo. Alle stesse parti, pertanto, non si applica</w:t>
      </w:r>
      <w:r w:rsidR="00C94D86">
        <w:rPr>
          <w:rFonts w:asciiTheme="minorHAnsi" w:hAnsiTheme="minorHAnsi" w:cstheme="minorHAnsi"/>
        </w:rPr>
        <w:t xml:space="preserve"> </w:t>
      </w:r>
      <w:r w:rsidRPr="009B534F">
        <w:rPr>
          <w:rFonts w:asciiTheme="minorHAnsi" w:hAnsiTheme="minorHAnsi" w:cstheme="minorHAnsi"/>
        </w:rPr>
        <w:t>il disposto dell’art. 170 bis del Codice delle Assicurazioni Private, come da Determinazione n° 2 del 13 marzo 2013</w:t>
      </w:r>
      <w:r w:rsidR="00C94D86">
        <w:rPr>
          <w:rFonts w:asciiTheme="minorHAnsi" w:hAnsiTheme="minorHAnsi" w:cstheme="minorHAnsi"/>
        </w:rPr>
        <w:t xml:space="preserve"> </w:t>
      </w:r>
      <w:r w:rsidRPr="009B534F">
        <w:rPr>
          <w:rFonts w:asciiTheme="minorHAnsi" w:hAnsiTheme="minorHAnsi" w:cstheme="minorHAnsi"/>
        </w:rPr>
        <w:t>dell’AVCP.</w:t>
      </w:r>
    </w:p>
    <w:p w14:paraId="4D33C407" w14:textId="77777777" w:rsidR="00052FE2" w:rsidRDefault="00052FE2" w:rsidP="00CF296D">
      <w:pPr>
        <w:autoSpaceDE w:val="0"/>
        <w:autoSpaceDN w:val="0"/>
        <w:adjustRightInd w:val="0"/>
        <w:jc w:val="both"/>
        <w:rPr>
          <w:rFonts w:asciiTheme="minorHAnsi" w:hAnsiTheme="minorHAnsi" w:cstheme="minorHAnsi"/>
        </w:rPr>
      </w:pPr>
    </w:p>
    <w:p w14:paraId="2CD49BC0" w14:textId="18CB6022" w:rsidR="006178C5" w:rsidRPr="009B534F" w:rsidRDefault="006178C5"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è stipulata per la durata indicata in frontespizio, non è soggetta a tacito rinnovo e alla sua naturale</w:t>
      </w:r>
      <w:r w:rsidR="00052FE2">
        <w:rPr>
          <w:rFonts w:asciiTheme="minorHAnsi" w:hAnsiTheme="minorHAnsi" w:cstheme="minorHAnsi"/>
        </w:rPr>
        <w:t xml:space="preserve"> </w:t>
      </w:r>
      <w:r w:rsidRPr="009B534F">
        <w:rPr>
          <w:rFonts w:asciiTheme="minorHAnsi" w:hAnsiTheme="minorHAnsi" w:cstheme="minorHAnsi"/>
        </w:rPr>
        <w:t>scadenza sarà priva di effetto.</w:t>
      </w:r>
    </w:p>
    <w:p w14:paraId="7367D14A" w14:textId="77777777" w:rsidR="006178C5" w:rsidRPr="009B534F" w:rsidRDefault="006178C5"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E’ facoltà del Contraente richiedere alla Società:</w:t>
      </w:r>
    </w:p>
    <w:p w14:paraId="13459504" w14:textId="77777777" w:rsidR="00052FE2" w:rsidRDefault="00052FE2" w:rsidP="00CF296D">
      <w:pPr>
        <w:autoSpaceDE w:val="0"/>
        <w:autoSpaceDN w:val="0"/>
        <w:adjustRightInd w:val="0"/>
        <w:jc w:val="both"/>
        <w:rPr>
          <w:rFonts w:asciiTheme="minorHAnsi" w:hAnsiTheme="minorHAnsi" w:cstheme="minorHAnsi"/>
        </w:rPr>
      </w:pPr>
    </w:p>
    <w:p w14:paraId="35B1A142" w14:textId="410745DB" w:rsidR="006178C5" w:rsidRPr="009B534F" w:rsidRDefault="006178C5"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 il rinnovo per un periodo massimo di 12 mesi. La Società, si impegna sin d’ora a rinnovare l'assicurazione,</w:t>
      </w:r>
      <w:r w:rsidR="00052FE2">
        <w:rPr>
          <w:rFonts w:asciiTheme="minorHAnsi" w:hAnsiTheme="minorHAnsi" w:cstheme="minorHAnsi"/>
        </w:rPr>
        <w:t xml:space="preserve"> </w:t>
      </w:r>
      <w:r w:rsidRPr="009B534F">
        <w:rPr>
          <w:rFonts w:asciiTheme="minorHAnsi" w:hAnsiTheme="minorHAnsi" w:cstheme="minorHAnsi"/>
        </w:rPr>
        <w:t>alle medesime condizioni contrattuali ed economiche.</w:t>
      </w:r>
    </w:p>
    <w:p w14:paraId="13159EF7" w14:textId="77777777" w:rsidR="00052FE2" w:rsidRDefault="00052FE2" w:rsidP="00CF296D">
      <w:pPr>
        <w:autoSpaceDE w:val="0"/>
        <w:autoSpaceDN w:val="0"/>
        <w:adjustRightInd w:val="0"/>
        <w:jc w:val="both"/>
        <w:rPr>
          <w:rFonts w:asciiTheme="minorHAnsi" w:hAnsiTheme="minorHAnsi" w:cstheme="minorHAnsi"/>
        </w:rPr>
      </w:pPr>
    </w:p>
    <w:p w14:paraId="7A843D36" w14:textId="6F72683B" w:rsidR="006178C5" w:rsidRPr="009B534F" w:rsidRDefault="006178C5"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 una proroga temporanea finalizzata all’espletamento od al completamento delle procedure di</w:t>
      </w:r>
    </w:p>
    <w:p w14:paraId="592B44B0" w14:textId="0F162FA1" w:rsidR="006178C5" w:rsidRPr="009B534F" w:rsidRDefault="006178C5"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aggiudicazione della nuova assicurazione; tale facoltà può essere esercitata una o più volte ma comunque</w:t>
      </w:r>
      <w:r w:rsidR="00052FE2">
        <w:rPr>
          <w:rFonts w:asciiTheme="minorHAnsi" w:hAnsiTheme="minorHAnsi" w:cstheme="minorHAnsi"/>
        </w:rPr>
        <w:t xml:space="preserve"> </w:t>
      </w:r>
      <w:r w:rsidRPr="009B534F">
        <w:rPr>
          <w:rFonts w:asciiTheme="minorHAnsi" w:hAnsiTheme="minorHAnsi" w:cstheme="minorHAnsi"/>
        </w:rPr>
        <w:t>per un periodo massimo di 6 mesi complessivamente decorrenti dalla scadenza o cessazione (tutti i casi</w:t>
      </w:r>
      <w:r w:rsidR="00052FE2">
        <w:rPr>
          <w:rFonts w:asciiTheme="minorHAnsi" w:hAnsiTheme="minorHAnsi" w:cstheme="minorHAnsi"/>
        </w:rPr>
        <w:t xml:space="preserve"> </w:t>
      </w:r>
      <w:r w:rsidRPr="009B534F">
        <w:rPr>
          <w:rFonts w:asciiTheme="minorHAnsi" w:hAnsiTheme="minorHAnsi" w:cstheme="minorHAnsi"/>
        </w:rPr>
        <w:t>di cessazione, anche anticipata) del contratto). La Società, a fronte della corresponsione del relativo rateo</w:t>
      </w:r>
      <w:r w:rsidR="00052FE2">
        <w:rPr>
          <w:rFonts w:asciiTheme="minorHAnsi" w:hAnsiTheme="minorHAnsi" w:cstheme="minorHAnsi"/>
        </w:rPr>
        <w:t xml:space="preserve"> </w:t>
      </w:r>
      <w:r w:rsidRPr="009B534F">
        <w:rPr>
          <w:rFonts w:asciiTheme="minorHAnsi" w:hAnsiTheme="minorHAnsi" w:cstheme="minorHAnsi"/>
        </w:rPr>
        <w:t>di premio che verrà conteggiato sulla base di 1/365 del premio annuale per ogni giorno di copertura, si</w:t>
      </w:r>
      <w:r w:rsidR="00052FE2">
        <w:rPr>
          <w:rFonts w:asciiTheme="minorHAnsi" w:hAnsiTheme="minorHAnsi" w:cstheme="minorHAnsi"/>
        </w:rPr>
        <w:t xml:space="preserve"> </w:t>
      </w:r>
      <w:r w:rsidRPr="009B534F">
        <w:rPr>
          <w:rFonts w:asciiTheme="minorHAnsi" w:hAnsiTheme="minorHAnsi" w:cstheme="minorHAnsi"/>
        </w:rPr>
        <w:t>impegna sin d’ora a prorogare l'assicurazione alle medesime condizioni contrattuali ed economiche.</w:t>
      </w:r>
    </w:p>
    <w:p w14:paraId="500389A9" w14:textId="77777777" w:rsidR="006178C5" w:rsidRPr="009B534F" w:rsidRDefault="006178C5" w:rsidP="00CF296D">
      <w:pPr>
        <w:jc w:val="both"/>
        <w:rPr>
          <w:rFonts w:asciiTheme="minorHAnsi" w:hAnsiTheme="minorHAnsi" w:cstheme="minorHAnsi"/>
        </w:rPr>
      </w:pPr>
    </w:p>
    <w:p w14:paraId="263AD446" w14:textId="38E10900" w:rsidR="001B6D3E"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Si conviene che le Parti hanno la facoltà di recedere dal contratto dalla prima scadenza annuale con lettera</w:t>
      </w:r>
      <w:r w:rsidR="008D37F9">
        <w:rPr>
          <w:rFonts w:asciiTheme="minorHAnsi" w:hAnsiTheme="minorHAnsi" w:cstheme="minorHAnsi"/>
        </w:rPr>
        <w:t xml:space="preserve"> </w:t>
      </w:r>
      <w:r w:rsidRPr="009B534F">
        <w:rPr>
          <w:rFonts w:asciiTheme="minorHAnsi" w:hAnsiTheme="minorHAnsi" w:cstheme="minorHAnsi"/>
        </w:rPr>
        <w:t xml:space="preserve">raccomandata o </w:t>
      </w:r>
      <w:proofErr w:type="spellStart"/>
      <w:r w:rsidRPr="009B534F">
        <w:rPr>
          <w:rFonts w:asciiTheme="minorHAnsi" w:hAnsiTheme="minorHAnsi" w:cstheme="minorHAnsi"/>
        </w:rPr>
        <w:t>pec</w:t>
      </w:r>
      <w:proofErr w:type="spellEnd"/>
      <w:r w:rsidRPr="009B534F">
        <w:rPr>
          <w:rFonts w:asciiTheme="minorHAnsi" w:hAnsiTheme="minorHAnsi" w:cstheme="minorHAnsi"/>
        </w:rPr>
        <w:t xml:space="preserve"> da inviare con almeno 120 giorni di anticipo rispetto a ciascuna scadenza</w:t>
      </w:r>
      <w:r w:rsidR="008D37F9">
        <w:rPr>
          <w:rFonts w:asciiTheme="minorHAnsi" w:hAnsiTheme="minorHAnsi" w:cstheme="minorHAnsi"/>
        </w:rPr>
        <w:t xml:space="preserve"> </w:t>
      </w:r>
      <w:r w:rsidRPr="009B534F">
        <w:rPr>
          <w:rFonts w:asciiTheme="minorHAnsi" w:hAnsiTheme="minorHAnsi" w:cstheme="minorHAnsi"/>
        </w:rPr>
        <w:t>anniversaria.</w:t>
      </w:r>
    </w:p>
    <w:p w14:paraId="612EB7E3" w14:textId="77777777" w:rsidR="008D37F9" w:rsidRDefault="008D37F9" w:rsidP="00CF296D">
      <w:pPr>
        <w:autoSpaceDE w:val="0"/>
        <w:autoSpaceDN w:val="0"/>
        <w:adjustRightInd w:val="0"/>
        <w:jc w:val="both"/>
        <w:rPr>
          <w:rFonts w:asciiTheme="minorHAnsi" w:hAnsiTheme="minorHAnsi" w:cstheme="minorHAnsi"/>
        </w:rPr>
      </w:pPr>
    </w:p>
    <w:p w14:paraId="5A327364" w14:textId="0E512CB5" w:rsidR="001B6D3E"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Con riferimento e ai sensi dell'art. 7, 10 comma del Regolamento IVASS n. 8/2015, la Contraente ha facoltà di</w:t>
      </w:r>
      <w:r w:rsidR="008D37F9">
        <w:rPr>
          <w:rFonts w:asciiTheme="minorHAnsi" w:hAnsiTheme="minorHAnsi" w:cstheme="minorHAnsi"/>
        </w:rPr>
        <w:t xml:space="preserve"> </w:t>
      </w:r>
      <w:r w:rsidRPr="009B534F">
        <w:rPr>
          <w:rFonts w:asciiTheme="minorHAnsi" w:hAnsiTheme="minorHAnsi" w:cstheme="minorHAnsi"/>
        </w:rPr>
        <w:t>chiedere la trasmissione dei certificati di assicurazione in formato elettronico e in tal senso la Società s’impegna</w:t>
      </w:r>
      <w:r w:rsidR="008D37F9">
        <w:rPr>
          <w:rFonts w:asciiTheme="minorHAnsi" w:hAnsiTheme="minorHAnsi" w:cstheme="minorHAnsi"/>
        </w:rPr>
        <w:t xml:space="preserve"> </w:t>
      </w:r>
      <w:r w:rsidRPr="009B534F">
        <w:rPr>
          <w:rFonts w:asciiTheme="minorHAnsi" w:hAnsiTheme="minorHAnsi" w:cstheme="minorHAnsi"/>
        </w:rPr>
        <w:t>all’emissione dei documenti assicurativi nel formato che sarà richiesto dalla contraente (elettronico – mail + pdf</w:t>
      </w:r>
      <w:r w:rsidR="008D37F9">
        <w:rPr>
          <w:rFonts w:asciiTheme="minorHAnsi" w:hAnsiTheme="minorHAnsi" w:cstheme="minorHAnsi"/>
        </w:rPr>
        <w:t xml:space="preserve"> </w:t>
      </w:r>
      <w:r w:rsidRPr="009B534F">
        <w:rPr>
          <w:rFonts w:asciiTheme="minorHAnsi" w:hAnsiTheme="minorHAnsi" w:cstheme="minorHAnsi"/>
        </w:rPr>
        <w:t>e/o mail+ collegamento - e/o cartaceo) in anticipo rispetto alla decorrenza della polizza secondo le tempistiche</w:t>
      </w:r>
      <w:r w:rsidR="008D37F9">
        <w:rPr>
          <w:rFonts w:asciiTheme="minorHAnsi" w:hAnsiTheme="minorHAnsi" w:cstheme="minorHAnsi"/>
        </w:rPr>
        <w:t xml:space="preserve"> </w:t>
      </w:r>
      <w:r w:rsidRPr="009B534F">
        <w:rPr>
          <w:rFonts w:asciiTheme="minorHAnsi" w:hAnsiTheme="minorHAnsi" w:cstheme="minorHAnsi"/>
        </w:rPr>
        <w:t>indicate dalla stessa Contraente.</w:t>
      </w:r>
    </w:p>
    <w:p w14:paraId="43D05786" w14:textId="77777777" w:rsidR="008D37F9" w:rsidRPr="009B534F" w:rsidRDefault="008D37F9" w:rsidP="00CF296D">
      <w:pPr>
        <w:autoSpaceDE w:val="0"/>
        <w:autoSpaceDN w:val="0"/>
        <w:adjustRightInd w:val="0"/>
        <w:jc w:val="both"/>
        <w:rPr>
          <w:rFonts w:asciiTheme="minorHAnsi" w:hAnsiTheme="minorHAnsi" w:cstheme="minorHAnsi"/>
        </w:rPr>
      </w:pPr>
    </w:p>
    <w:p w14:paraId="5C819812" w14:textId="77777777" w:rsidR="001B6D3E"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Fermo restando l’effetto dell’operatività della copertura dalle ore 24 del giorno indicato in polizza, il Contraente:</w:t>
      </w:r>
    </w:p>
    <w:p w14:paraId="3C60802E" w14:textId="77777777" w:rsidR="00A12BF9" w:rsidRDefault="00A12BF9" w:rsidP="00CF296D">
      <w:pPr>
        <w:autoSpaceDE w:val="0"/>
        <w:autoSpaceDN w:val="0"/>
        <w:adjustRightInd w:val="0"/>
        <w:jc w:val="both"/>
        <w:rPr>
          <w:rFonts w:asciiTheme="minorHAnsi" w:hAnsiTheme="minorHAnsi" w:cstheme="minorHAnsi"/>
        </w:rPr>
      </w:pPr>
    </w:p>
    <w:p w14:paraId="78029211" w14:textId="4646F71F" w:rsidR="001B6D3E" w:rsidRPr="009B534F" w:rsidRDefault="001B6D3E" w:rsidP="00CF296D">
      <w:pPr>
        <w:autoSpaceDE w:val="0"/>
        <w:autoSpaceDN w:val="0"/>
        <w:adjustRightInd w:val="0"/>
        <w:jc w:val="both"/>
        <w:rPr>
          <w:rFonts w:asciiTheme="minorHAnsi" w:hAnsiTheme="minorHAnsi" w:cstheme="minorHAnsi"/>
        </w:rPr>
      </w:pPr>
      <w:r w:rsidRPr="00CF296D">
        <w:rPr>
          <w:rFonts w:asciiTheme="minorHAnsi" w:hAnsiTheme="minorHAnsi" w:cstheme="minorHAnsi"/>
          <w:b/>
          <w:bCs/>
        </w:rPr>
        <w:t>a)</w:t>
      </w:r>
      <w:r w:rsidRPr="009B534F">
        <w:rPr>
          <w:rFonts w:asciiTheme="minorHAnsi" w:hAnsiTheme="minorHAnsi" w:cstheme="minorHAnsi"/>
        </w:rPr>
        <w:t xml:space="preserve"> a parziale deroga dell’art. 1901, 1° comma del C.C., è tenuto al pagamento del premio o della prima rata di</w:t>
      </w:r>
      <w:r w:rsidR="00A12BF9">
        <w:rPr>
          <w:rFonts w:asciiTheme="minorHAnsi" w:hAnsiTheme="minorHAnsi" w:cstheme="minorHAnsi"/>
        </w:rPr>
        <w:t xml:space="preserve"> </w:t>
      </w:r>
      <w:r w:rsidRPr="009B534F">
        <w:rPr>
          <w:rFonts w:asciiTheme="minorHAnsi" w:hAnsiTheme="minorHAnsi" w:cstheme="minorHAnsi"/>
        </w:rPr>
        <w:t>premio entro 60 giorni dalla decorrenza dell’Assicurazione;</w:t>
      </w:r>
    </w:p>
    <w:p w14:paraId="2F950109" w14:textId="253097CC" w:rsidR="001B6D3E" w:rsidRPr="009B534F" w:rsidRDefault="001B6D3E" w:rsidP="00CF296D">
      <w:pPr>
        <w:autoSpaceDE w:val="0"/>
        <w:autoSpaceDN w:val="0"/>
        <w:adjustRightInd w:val="0"/>
        <w:jc w:val="both"/>
        <w:rPr>
          <w:rFonts w:asciiTheme="minorHAnsi" w:hAnsiTheme="minorHAnsi" w:cstheme="minorHAnsi"/>
        </w:rPr>
      </w:pPr>
      <w:r w:rsidRPr="00CF296D">
        <w:rPr>
          <w:rFonts w:asciiTheme="minorHAnsi" w:hAnsiTheme="minorHAnsi" w:cstheme="minorHAnsi"/>
          <w:b/>
          <w:bCs/>
        </w:rPr>
        <w:t>b)</w:t>
      </w:r>
      <w:r w:rsidRPr="009B534F">
        <w:rPr>
          <w:rFonts w:asciiTheme="minorHAnsi" w:hAnsiTheme="minorHAnsi" w:cstheme="minorHAnsi"/>
        </w:rPr>
        <w:t xml:space="preserve"> La Società si impegna in ogni caso a consegnare i documenti necessari e/o ad effettuare le opportune</w:t>
      </w:r>
      <w:r w:rsidR="00A12BF9">
        <w:rPr>
          <w:rFonts w:asciiTheme="minorHAnsi" w:hAnsiTheme="minorHAnsi" w:cstheme="minorHAnsi"/>
        </w:rPr>
        <w:t xml:space="preserve"> </w:t>
      </w:r>
      <w:r w:rsidRPr="009B534F">
        <w:rPr>
          <w:rFonts w:asciiTheme="minorHAnsi" w:hAnsiTheme="minorHAnsi" w:cstheme="minorHAnsi"/>
        </w:rPr>
        <w:t>registrazioni / comunicazioni presso le sedi competenti al fine di garantire la copertura assicurativa e la</w:t>
      </w:r>
      <w:r w:rsidR="00A12BF9">
        <w:rPr>
          <w:rFonts w:asciiTheme="minorHAnsi" w:hAnsiTheme="minorHAnsi" w:cstheme="minorHAnsi"/>
        </w:rPr>
        <w:t xml:space="preserve"> </w:t>
      </w:r>
      <w:r w:rsidRPr="009B534F">
        <w:rPr>
          <w:rFonts w:asciiTheme="minorHAnsi" w:hAnsiTheme="minorHAnsi" w:cstheme="minorHAnsi"/>
        </w:rPr>
        <w:t>regolarità amministrativa per la circolazione di un veicolo entro la decorrenza e/o le scadenza delle rate</w:t>
      </w:r>
      <w:r w:rsidR="00A12BF9">
        <w:rPr>
          <w:rFonts w:asciiTheme="minorHAnsi" w:hAnsiTheme="minorHAnsi" w:cstheme="minorHAnsi"/>
        </w:rPr>
        <w:t xml:space="preserve"> </w:t>
      </w:r>
      <w:r w:rsidRPr="009B534F">
        <w:rPr>
          <w:rFonts w:asciiTheme="minorHAnsi" w:hAnsiTheme="minorHAnsi" w:cstheme="minorHAnsi"/>
        </w:rPr>
        <w:t>annuali, ferma la possibilità della società di agire in rivalsa in caso di sospensione;</w:t>
      </w:r>
    </w:p>
    <w:p w14:paraId="08F87D03" w14:textId="71964879" w:rsidR="001B6D3E" w:rsidRPr="009B534F" w:rsidRDefault="001B6D3E" w:rsidP="00CF296D">
      <w:pPr>
        <w:autoSpaceDE w:val="0"/>
        <w:autoSpaceDN w:val="0"/>
        <w:adjustRightInd w:val="0"/>
        <w:jc w:val="both"/>
        <w:rPr>
          <w:rFonts w:asciiTheme="minorHAnsi" w:hAnsiTheme="minorHAnsi" w:cstheme="minorHAnsi"/>
        </w:rPr>
      </w:pPr>
      <w:r w:rsidRPr="00CF296D">
        <w:rPr>
          <w:rFonts w:asciiTheme="minorHAnsi" w:hAnsiTheme="minorHAnsi" w:cstheme="minorHAnsi"/>
          <w:b/>
          <w:bCs/>
        </w:rPr>
        <w:t>c)</w:t>
      </w:r>
      <w:r w:rsidRPr="009B534F">
        <w:rPr>
          <w:rFonts w:asciiTheme="minorHAnsi" w:hAnsiTheme="minorHAnsi" w:cstheme="minorHAnsi"/>
        </w:rPr>
        <w:t xml:space="preserve"> la Società avrà facoltà di posticipare la consegna del documento di cui alla precedente lettera b) sino alla data</w:t>
      </w:r>
      <w:r w:rsidR="00A12BF9">
        <w:rPr>
          <w:rFonts w:asciiTheme="minorHAnsi" w:hAnsiTheme="minorHAnsi" w:cstheme="minorHAnsi"/>
        </w:rPr>
        <w:t xml:space="preserve"> </w:t>
      </w:r>
      <w:r w:rsidRPr="009B534F">
        <w:rPr>
          <w:rFonts w:asciiTheme="minorHAnsi" w:hAnsiTheme="minorHAnsi" w:cstheme="minorHAnsi"/>
        </w:rPr>
        <w:t>dell’effettivo pagamento del premio dovuto a fronte del rilascio di un documento provvisorio equipollente</w:t>
      </w:r>
      <w:r w:rsidR="00A12BF9">
        <w:rPr>
          <w:rFonts w:asciiTheme="minorHAnsi" w:hAnsiTheme="minorHAnsi" w:cstheme="minorHAnsi"/>
        </w:rPr>
        <w:t xml:space="preserve"> </w:t>
      </w:r>
      <w:r w:rsidRPr="009B534F">
        <w:rPr>
          <w:rFonts w:asciiTheme="minorHAnsi" w:hAnsiTheme="minorHAnsi" w:cstheme="minorHAnsi"/>
        </w:rPr>
        <w:t>(ossia dichiarazione rilasciata dalla Società) attestante l’assolvimento dell’obbligo di assicurazione, trasmessa</w:t>
      </w:r>
      <w:r w:rsidR="00A12BF9">
        <w:rPr>
          <w:rFonts w:asciiTheme="minorHAnsi" w:hAnsiTheme="minorHAnsi" w:cstheme="minorHAnsi"/>
        </w:rPr>
        <w:t xml:space="preserve"> </w:t>
      </w:r>
      <w:r w:rsidRPr="009B534F">
        <w:rPr>
          <w:rFonts w:asciiTheme="minorHAnsi" w:hAnsiTheme="minorHAnsi" w:cstheme="minorHAnsi"/>
        </w:rPr>
        <w:t>in via telematica, ai sensi del 2° comma dell’art. 11 del regolamento ISVAP n. 13/2008, avente validità fino alla</w:t>
      </w:r>
      <w:r w:rsidR="00A12BF9">
        <w:rPr>
          <w:rFonts w:asciiTheme="minorHAnsi" w:hAnsiTheme="minorHAnsi" w:cstheme="minorHAnsi"/>
        </w:rPr>
        <w:t xml:space="preserve"> </w:t>
      </w:r>
      <w:r w:rsidRPr="009B534F">
        <w:rPr>
          <w:rFonts w:asciiTheme="minorHAnsi" w:hAnsiTheme="minorHAnsi" w:cstheme="minorHAnsi"/>
        </w:rPr>
        <w:t>data dell’effettivo pagamento e comunque non oltre le ore 24 del termine di mora di cui alla lettera a).</w:t>
      </w:r>
    </w:p>
    <w:p w14:paraId="5690F448" w14:textId="77777777" w:rsidR="00AC196F" w:rsidRDefault="00AC196F" w:rsidP="00CF296D">
      <w:pPr>
        <w:autoSpaceDE w:val="0"/>
        <w:autoSpaceDN w:val="0"/>
        <w:adjustRightInd w:val="0"/>
        <w:jc w:val="both"/>
        <w:rPr>
          <w:rFonts w:asciiTheme="minorHAnsi" w:hAnsiTheme="minorHAnsi" w:cstheme="minorHAnsi"/>
        </w:rPr>
      </w:pPr>
    </w:p>
    <w:p w14:paraId="7801895E" w14:textId="0DD89D91" w:rsidR="001B6D3E"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Se il Contraente non paga le rate di premio successive, l'assicurazione resta sospesa dalle ore 24.00 del 60° giorno</w:t>
      </w:r>
      <w:r w:rsidR="00AC196F">
        <w:rPr>
          <w:rFonts w:asciiTheme="minorHAnsi" w:hAnsiTheme="minorHAnsi" w:cstheme="minorHAnsi"/>
        </w:rPr>
        <w:t xml:space="preserve"> </w:t>
      </w:r>
      <w:r w:rsidRPr="009B534F">
        <w:rPr>
          <w:rFonts w:asciiTheme="minorHAnsi" w:hAnsiTheme="minorHAnsi" w:cstheme="minorHAnsi"/>
        </w:rPr>
        <w:t>dopo quello della scadenza e riprende vigore dalle ore 24.00 del giorno del pagamento, fermi le successive</w:t>
      </w:r>
      <w:r w:rsidR="00AC196F">
        <w:rPr>
          <w:rFonts w:asciiTheme="minorHAnsi" w:hAnsiTheme="minorHAnsi" w:cstheme="minorHAnsi"/>
        </w:rPr>
        <w:t xml:space="preserve"> </w:t>
      </w:r>
      <w:r w:rsidRPr="009B534F">
        <w:rPr>
          <w:rFonts w:asciiTheme="minorHAnsi" w:hAnsiTheme="minorHAnsi" w:cstheme="minorHAnsi"/>
        </w:rPr>
        <w:t>scadenze ed il diritto della Società al pagamento dei premi scaduti ai sensi dell'art. 1901 del Codice Civile</w:t>
      </w:r>
    </w:p>
    <w:p w14:paraId="77BCBF1F" w14:textId="77777777" w:rsidR="0022074B" w:rsidRDefault="0022074B" w:rsidP="00CF296D">
      <w:pPr>
        <w:autoSpaceDE w:val="0"/>
        <w:autoSpaceDN w:val="0"/>
        <w:adjustRightInd w:val="0"/>
        <w:jc w:val="both"/>
        <w:rPr>
          <w:rFonts w:asciiTheme="minorHAnsi" w:hAnsiTheme="minorHAnsi" w:cstheme="minorHAnsi"/>
        </w:rPr>
      </w:pPr>
    </w:p>
    <w:p w14:paraId="0841C378" w14:textId="054D0B72" w:rsidR="001B6D3E"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Il termine di mora di cui sopra, in deroga all'art. 1901 C.C., vale anche qualora il Contraente si avvalga della facoltà</w:t>
      </w:r>
      <w:r w:rsidR="00AC196F">
        <w:rPr>
          <w:rFonts w:asciiTheme="minorHAnsi" w:hAnsiTheme="minorHAnsi" w:cstheme="minorHAnsi"/>
        </w:rPr>
        <w:t xml:space="preserve"> </w:t>
      </w:r>
      <w:r w:rsidRPr="009B534F">
        <w:rPr>
          <w:rFonts w:asciiTheme="minorHAnsi" w:hAnsiTheme="minorHAnsi" w:cstheme="minorHAnsi"/>
        </w:rPr>
        <w:t>di rinnovazione o proroga.</w:t>
      </w:r>
    </w:p>
    <w:p w14:paraId="7F95E17A" w14:textId="77777777" w:rsidR="00AC196F" w:rsidRDefault="00AC196F" w:rsidP="00CF296D">
      <w:pPr>
        <w:autoSpaceDE w:val="0"/>
        <w:autoSpaceDN w:val="0"/>
        <w:adjustRightInd w:val="0"/>
        <w:jc w:val="both"/>
        <w:rPr>
          <w:rFonts w:asciiTheme="minorHAnsi" w:hAnsiTheme="minorHAnsi" w:cstheme="minorHAnsi"/>
        </w:rPr>
      </w:pPr>
    </w:p>
    <w:p w14:paraId="6EFD00E6" w14:textId="24C9310D" w:rsidR="001B6D3E"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conviene che è considerata, a tutti gli effetti, come data di avvenuto pagamento, a prescindere da</w:t>
      </w:r>
      <w:r w:rsidR="0022074B">
        <w:rPr>
          <w:rFonts w:asciiTheme="minorHAnsi" w:hAnsiTheme="minorHAnsi" w:cstheme="minorHAnsi"/>
        </w:rPr>
        <w:t xml:space="preserve"> </w:t>
      </w:r>
      <w:r w:rsidRPr="009B534F">
        <w:rPr>
          <w:rFonts w:asciiTheme="minorHAnsi" w:hAnsiTheme="minorHAnsi" w:cstheme="minorHAnsi"/>
        </w:rPr>
        <w:t>quando materialmente sarà accreditato il premio, quella dell'atto che conferisce tale ordine all’Unità Operativa</w:t>
      </w:r>
      <w:r w:rsidR="0022074B">
        <w:rPr>
          <w:rFonts w:asciiTheme="minorHAnsi" w:hAnsiTheme="minorHAnsi" w:cstheme="minorHAnsi"/>
        </w:rPr>
        <w:t xml:space="preserve"> </w:t>
      </w:r>
      <w:r w:rsidRPr="009B534F">
        <w:rPr>
          <w:rFonts w:asciiTheme="minorHAnsi" w:hAnsiTheme="minorHAnsi" w:cstheme="minorHAnsi"/>
        </w:rPr>
        <w:t>Economico-Finanziaria del Contraente a condizione che, negli estremi dell'atto, venga allegata copia dell’ordine di</w:t>
      </w:r>
      <w:r w:rsidR="0022074B">
        <w:rPr>
          <w:rFonts w:asciiTheme="minorHAnsi" w:hAnsiTheme="minorHAnsi" w:cstheme="minorHAnsi"/>
        </w:rPr>
        <w:t xml:space="preserve"> </w:t>
      </w:r>
      <w:r w:rsidRPr="009B534F">
        <w:rPr>
          <w:rFonts w:asciiTheme="minorHAnsi" w:hAnsiTheme="minorHAnsi" w:cstheme="minorHAnsi"/>
        </w:rPr>
        <w:t>bonifico contenente tassativamente il codice TRN (</w:t>
      </w:r>
      <w:proofErr w:type="spellStart"/>
      <w:r w:rsidRPr="009B534F">
        <w:rPr>
          <w:rFonts w:asciiTheme="minorHAnsi" w:hAnsiTheme="minorHAnsi" w:cstheme="minorHAnsi"/>
        </w:rPr>
        <w:t>Transation</w:t>
      </w:r>
      <w:proofErr w:type="spellEnd"/>
      <w:r w:rsidRPr="009B534F">
        <w:rPr>
          <w:rFonts w:asciiTheme="minorHAnsi" w:hAnsiTheme="minorHAnsi" w:cstheme="minorHAnsi"/>
        </w:rPr>
        <w:t xml:space="preserve"> Reference </w:t>
      </w:r>
      <w:proofErr w:type="spellStart"/>
      <w:r w:rsidRPr="009B534F">
        <w:rPr>
          <w:rFonts w:asciiTheme="minorHAnsi" w:hAnsiTheme="minorHAnsi" w:cstheme="minorHAnsi"/>
        </w:rPr>
        <w:t>Number</w:t>
      </w:r>
      <w:proofErr w:type="spellEnd"/>
      <w:r w:rsidRPr="009B534F">
        <w:rPr>
          <w:rFonts w:asciiTheme="minorHAnsi" w:hAnsiTheme="minorHAnsi" w:cstheme="minorHAnsi"/>
        </w:rPr>
        <w:t>). Tali dati dovranno essere</w:t>
      </w:r>
      <w:r w:rsidR="0022074B">
        <w:rPr>
          <w:rFonts w:asciiTheme="minorHAnsi" w:hAnsiTheme="minorHAnsi" w:cstheme="minorHAnsi"/>
        </w:rPr>
        <w:t xml:space="preserve"> </w:t>
      </w:r>
      <w:r w:rsidRPr="009B534F">
        <w:rPr>
          <w:rFonts w:asciiTheme="minorHAnsi" w:hAnsiTheme="minorHAnsi" w:cstheme="minorHAnsi"/>
        </w:rPr>
        <w:t>comunicati per iscritto a mezzo raccomandata o PEC o e-mail entro il termine di mora sopra riportato.</w:t>
      </w:r>
    </w:p>
    <w:p w14:paraId="5E070921" w14:textId="77777777" w:rsidR="0022074B" w:rsidRDefault="0022074B" w:rsidP="00CF296D">
      <w:pPr>
        <w:autoSpaceDE w:val="0"/>
        <w:autoSpaceDN w:val="0"/>
        <w:adjustRightInd w:val="0"/>
        <w:jc w:val="both"/>
        <w:rPr>
          <w:rFonts w:asciiTheme="minorHAnsi" w:hAnsiTheme="minorHAnsi" w:cstheme="minorHAnsi"/>
        </w:rPr>
      </w:pPr>
    </w:p>
    <w:p w14:paraId="49F7E92C" w14:textId="3DF43E4E" w:rsidR="006178C5"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I premi potranno essere pagati alla Direzione della Società o alla sede dell’Agenzia alla quale è assegnata la polizza,</w:t>
      </w:r>
      <w:r w:rsidR="0022074B">
        <w:rPr>
          <w:rFonts w:asciiTheme="minorHAnsi" w:hAnsiTheme="minorHAnsi" w:cstheme="minorHAnsi"/>
        </w:rPr>
        <w:t xml:space="preserve"> </w:t>
      </w:r>
      <w:r w:rsidRPr="009B534F">
        <w:rPr>
          <w:rFonts w:asciiTheme="minorHAnsi" w:hAnsiTheme="minorHAnsi" w:cstheme="minorHAnsi"/>
        </w:rPr>
        <w:t>per il tramite del broker.</w:t>
      </w:r>
    </w:p>
    <w:p w14:paraId="20E09DF2" w14:textId="77777777" w:rsidR="001B6D3E" w:rsidRPr="009B534F" w:rsidRDefault="001B6D3E" w:rsidP="00CF296D">
      <w:pPr>
        <w:jc w:val="both"/>
        <w:rPr>
          <w:rFonts w:asciiTheme="minorHAnsi" w:hAnsiTheme="minorHAnsi" w:cstheme="minorHAnsi"/>
        </w:rPr>
      </w:pPr>
    </w:p>
    <w:p w14:paraId="44F8F13D" w14:textId="77777777" w:rsidR="001B6D3E" w:rsidRPr="009B534F" w:rsidRDefault="001B6D3E" w:rsidP="00CF296D">
      <w:pPr>
        <w:autoSpaceDE w:val="0"/>
        <w:autoSpaceDN w:val="0"/>
        <w:adjustRightInd w:val="0"/>
        <w:jc w:val="both"/>
        <w:rPr>
          <w:rFonts w:asciiTheme="minorHAnsi" w:hAnsiTheme="minorHAnsi" w:cstheme="minorHAnsi"/>
        </w:rPr>
      </w:pPr>
      <w:r w:rsidRPr="009B534F">
        <w:rPr>
          <w:rFonts w:asciiTheme="minorHAnsi" w:hAnsiTheme="minorHAnsi" w:cstheme="minorHAnsi"/>
        </w:rPr>
        <w:t>Ai sensi dell'art. 48 del DPR 602/1973 la Società da atto che:</w:t>
      </w:r>
    </w:p>
    <w:p w14:paraId="190CA3C2" w14:textId="77777777" w:rsidR="00CF296D" w:rsidRDefault="00CF296D" w:rsidP="00CF296D">
      <w:pPr>
        <w:autoSpaceDE w:val="0"/>
        <w:autoSpaceDN w:val="0"/>
        <w:adjustRightInd w:val="0"/>
        <w:jc w:val="both"/>
        <w:rPr>
          <w:rFonts w:asciiTheme="minorHAnsi" w:hAnsiTheme="minorHAnsi" w:cstheme="minorHAnsi"/>
        </w:rPr>
      </w:pPr>
    </w:p>
    <w:p w14:paraId="1933950F" w14:textId="2200F03A" w:rsidR="001B6D3E" w:rsidRPr="009B534F" w:rsidRDefault="001B6D3E" w:rsidP="00CF296D">
      <w:pPr>
        <w:autoSpaceDE w:val="0"/>
        <w:autoSpaceDN w:val="0"/>
        <w:adjustRightInd w:val="0"/>
        <w:jc w:val="both"/>
        <w:rPr>
          <w:rFonts w:asciiTheme="minorHAnsi" w:hAnsiTheme="minorHAnsi" w:cstheme="minorHAnsi"/>
        </w:rPr>
      </w:pPr>
      <w:r w:rsidRPr="00CF296D">
        <w:rPr>
          <w:rFonts w:asciiTheme="minorHAnsi" w:hAnsiTheme="minorHAnsi" w:cstheme="minorHAnsi"/>
          <w:b/>
          <w:bCs/>
        </w:rPr>
        <w:t>a)</w:t>
      </w:r>
      <w:r w:rsidRPr="009B534F">
        <w:rPr>
          <w:rFonts w:asciiTheme="minorHAnsi" w:hAnsiTheme="minorHAnsi" w:cstheme="minorHAnsi"/>
        </w:rPr>
        <w:t xml:space="preserve"> l'Assicurazione conserva la propria validità anche durante il decorso delle eventuali verifiche effettuata dal</w:t>
      </w:r>
      <w:r w:rsidR="00CF296D">
        <w:rPr>
          <w:rFonts w:asciiTheme="minorHAnsi" w:hAnsiTheme="minorHAnsi" w:cstheme="minorHAnsi"/>
        </w:rPr>
        <w:t xml:space="preserve"> </w:t>
      </w:r>
      <w:r w:rsidRPr="009B534F">
        <w:rPr>
          <w:rFonts w:asciiTheme="minorHAnsi" w:hAnsiTheme="minorHAnsi" w:cstheme="minorHAnsi"/>
        </w:rPr>
        <w:t>Contraente ai sensi del D. M. E. F. del 18 gennaio 2008 n° 40, ivi compreso il periodo di sospensione di 30</w:t>
      </w:r>
      <w:r w:rsidR="00CF296D">
        <w:rPr>
          <w:rFonts w:asciiTheme="minorHAnsi" w:hAnsiTheme="minorHAnsi" w:cstheme="minorHAnsi"/>
        </w:rPr>
        <w:t xml:space="preserve"> </w:t>
      </w:r>
      <w:r w:rsidRPr="009B534F">
        <w:rPr>
          <w:rFonts w:asciiTheme="minorHAnsi" w:hAnsiTheme="minorHAnsi" w:cstheme="minorHAnsi"/>
        </w:rPr>
        <w:t>giorni di cui all'art. 3 del Decreto.</w:t>
      </w:r>
    </w:p>
    <w:p w14:paraId="4CAA829A" w14:textId="77777777" w:rsidR="00CF296D" w:rsidRDefault="00CF296D" w:rsidP="00CF296D">
      <w:pPr>
        <w:autoSpaceDE w:val="0"/>
        <w:autoSpaceDN w:val="0"/>
        <w:adjustRightInd w:val="0"/>
        <w:jc w:val="both"/>
        <w:rPr>
          <w:rFonts w:asciiTheme="minorHAnsi" w:hAnsiTheme="minorHAnsi" w:cstheme="minorHAnsi"/>
        </w:rPr>
      </w:pPr>
    </w:p>
    <w:p w14:paraId="230CF7EB" w14:textId="70A4BBF7" w:rsidR="001B6D3E" w:rsidRPr="009B534F" w:rsidRDefault="001B6D3E" w:rsidP="00CF296D">
      <w:pPr>
        <w:autoSpaceDE w:val="0"/>
        <w:autoSpaceDN w:val="0"/>
        <w:adjustRightInd w:val="0"/>
        <w:jc w:val="both"/>
        <w:rPr>
          <w:rFonts w:asciiTheme="minorHAnsi" w:hAnsiTheme="minorHAnsi" w:cstheme="minorHAnsi"/>
        </w:rPr>
      </w:pPr>
      <w:r w:rsidRPr="00CF296D">
        <w:rPr>
          <w:rFonts w:asciiTheme="minorHAnsi" w:hAnsiTheme="minorHAnsi" w:cstheme="minorHAnsi"/>
          <w:b/>
          <w:bCs/>
        </w:rPr>
        <w:lastRenderedPageBreak/>
        <w:t>b)</w:t>
      </w:r>
      <w:r w:rsidRPr="009B534F">
        <w:rPr>
          <w:rFonts w:asciiTheme="minorHAnsi" w:hAnsiTheme="minorHAnsi" w:cstheme="minorHAnsi"/>
        </w:rPr>
        <w:t xml:space="preserve"> Il pagamento effettuato dal Contraente direttamente all'Agente di Riscossione ai sensi dell'art. 72 bis ai sensi</w:t>
      </w:r>
      <w:r w:rsidR="00CF296D">
        <w:rPr>
          <w:rFonts w:asciiTheme="minorHAnsi" w:hAnsiTheme="minorHAnsi" w:cstheme="minorHAnsi"/>
        </w:rPr>
        <w:t xml:space="preserve"> </w:t>
      </w:r>
      <w:r w:rsidRPr="009B534F">
        <w:rPr>
          <w:rFonts w:asciiTheme="minorHAnsi" w:hAnsiTheme="minorHAnsi" w:cstheme="minorHAnsi"/>
        </w:rPr>
        <w:t>dell'art. 72 bis del DPR 602/1973 costituisce adempimento ai fini dell'art. 1901 c.c. nei confronti della Società</w:t>
      </w:r>
      <w:r w:rsidR="00CF296D">
        <w:rPr>
          <w:rFonts w:asciiTheme="minorHAnsi" w:hAnsiTheme="minorHAnsi" w:cstheme="minorHAnsi"/>
        </w:rPr>
        <w:t xml:space="preserve"> </w:t>
      </w:r>
      <w:r w:rsidRPr="009B534F">
        <w:rPr>
          <w:rFonts w:asciiTheme="minorHAnsi" w:hAnsiTheme="minorHAnsi" w:cstheme="minorHAnsi"/>
        </w:rPr>
        <w:t>stessa.</w:t>
      </w:r>
    </w:p>
    <w:p w14:paraId="7DD7651F" w14:textId="77777777" w:rsidR="00CF296D" w:rsidRDefault="00CF296D" w:rsidP="001B6D3E">
      <w:pPr>
        <w:autoSpaceDE w:val="0"/>
        <w:autoSpaceDN w:val="0"/>
        <w:adjustRightInd w:val="0"/>
        <w:rPr>
          <w:rFonts w:asciiTheme="minorHAnsi" w:hAnsiTheme="minorHAnsi" w:cstheme="minorHAnsi"/>
        </w:rPr>
      </w:pPr>
    </w:p>
    <w:p w14:paraId="3CF16DC6" w14:textId="77777777" w:rsidR="00CF296D" w:rsidRDefault="00CF296D" w:rsidP="001B6D3E">
      <w:pPr>
        <w:autoSpaceDE w:val="0"/>
        <w:autoSpaceDN w:val="0"/>
        <w:adjustRightInd w:val="0"/>
        <w:rPr>
          <w:rFonts w:asciiTheme="minorHAnsi" w:hAnsiTheme="minorHAnsi" w:cstheme="minorHAnsi"/>
        </w:rPr>
      </w:pPr>
    </w:p>
    <w:p w14:paraId="438FBE0C" w14:textId="4B4F515E" w:rsidR="001B6D3E" w:rsidRPr="00CF296D" w:rsidRDefault="001B6D3E" w:rsidP="001B6D3E">
      <w:pPr>
        <w:autoSpaceDE w:val="0"/>
        <w:autoSpaceDN w:val="0"/>
        <w:adjustRightInd w:val="0"/>
        <w:rPr>
          <w:rFonts w:asciiTheme="minorHAnsi" w:hAnsiTheme="minorHAnsi" w:cstheme="minorHAnsi"/>
          <w:b/>
          <w:bCs/>
        </w:rPr>
      </w:pPr>
      <w:r w:rsidRPr="00CF296D">
        <w:rPr>
          <w:rFonts w:asciiTheme="minorHAnsi" w:hAnsiTheme="minorHAnsi" w:cstheme="minorHAnsi"/>
          <w:b/>
          <w:bCs/>
        </w:rPr>
        <w:t>Art. 8 – Periodo di osservazione della sinistrosità</w:t>
      </w:r>
    </w:p>
    <w:p w14:paraId="7C7ABDBA" w14:textId="77777777" w:rsidR="001B6D3E" w:rsidRPr="009B534F" w:rsidRDefault="001B6D3E" w:rsidP="00C918E1">
      <w:pPr>
        <w:autoSpaceDE w:val="0"/>
        <w:autoSpaceDN w:val="0"/>
        <w:adjustRightInd w:val="0"/>
        <w:jc w:val="both"/>
        <w:rPr>
          <w:rFonts w:asciiTheme="minorHAnsi" w:hAnsiTheme="minorHAnsi" w:cstheme="minorHAnsi"/>
        </w:rPr>
      </w:pPr>
      <w:r w:rsidRPr="009B534F">
        <w:rPr>
          <w:rFonts w:asciiTheme="minorHAnsi" w:hAnsiTheme="minorHAnsi" w:cstheme="minorHAnsi"/>
        </w:rPr>
        <w:t>Per l’applicazione delle regole evolutive sono da considerare i seguenti periodi di osservazione:</w:t>
      </w:r>
    </w:p>
    <w:p w14:paraId="68B13254" w14:textId="487EDF84" w:rsidR="001B6D3E" w:rsidRPr="009B534F" w:rsidRDefault="001B6D3E" w:rsidP="00C918E1">
      <w:pPr>
        <w:autoSpaceDE w:val="0"/>
        <w:autoSpaceDN w:val="0"/>
        <w:adjustRightInd w:val="0"/>
        <w:jc w:val="both"/>
        <w:rPr>
          <w:rFonts w:asciiTheme="minorHAnsi" w:hAnsiTheme="minorHAnsi" w:cstheme="minorHAnsi"/>
        </w:rPr>
      </w:pPr>
      <w:r w:rsidRPr="0066652D">
        <w:rPr>
          <w:rFonts w:asciiTheme="minorHAnsi" w:hAnsiTheme="minorHAnsi" w:cstheme="minorHAnsi"/>
          <w:u w:val="single"/>
        </w:rPr>
        <w:t>Primo periodo:</w:t>
      </w:r>
      <w:r w:rsidRPr="009B534F">
        <w:rPr>
          <w:rFonts w:asciiTheme="minorHAnsi" w:hAnsiTheme="minorHAnsi" w:cstheme="minorHAnsi"/>
        </w:rPr>
        <w:t xml:space="preserve"> inizia dal giorno della decorrenza dell'assicurazione e termina due mesi prima della scadenza del</w:t>
      </w:r>
      <w:r w:rsidR="0066652D">
        <w:rPr>
          <w:rFonts w:asciiTheme="minorHAnsi" w:hAnsiTheme="minorHAnsi" w:cstheme="minorHAnsi"/>
        </w:rPr>
        <w:t xml:space="preserve"> </w:t>
      </w:r>
      <w:r w:rsidRPr="009B534F">
        <w:rPr>
          <w:rFonts w:asciiTheme="minorHAnsi" w:hAnsiTheme="minorHAnsi" w:cstheme="minorHAnsi"/>
        </w:rPr>
        <w:t>periodo di assicurazione corrispondente alla prima annualità intera di premio;</w:t>
      </w:r>
    </w:p>
    <w:p w14:paraId="70E4C00A" w14:textId="77777777" w:rsidR="001B6D3E" w:rsidRPr="009B534F" w:rsidRDefault="001B6D3E" w:rsidP="00C918E1">
      <w:pPr>
        <w:autoSpaceDE w:val="0"/>
        <w:autoSpaceDN w:val="0"/>
        <w:adjustRightInd w:val="0"/>
        <w:jc w:val="both"/>
        <w:rPr>
          <w:rFonts w:asciiTheme="minorHAnsi" w:hAnsiTheme="minorHAnsi" w:cstheme="minorHAnsi"/>
        </w:rPr>
      </w:pPr>
      <w:r w:rsidRPr="00C918E1">
        <w:rPr>
          <w:rFonts w:asciiTheme="minorHAnsi" w:hAnsiTheme="minorHAnsi" w:cstheme="minorHAnsi"/>
          <w:u w:val="single"/>
        </w:rPr>
        <w:t>Periodi successivi:</w:t>
      </w:r>
      <w:r w:rsidRPr="009B534F">
        <w:rPr>
          <w:rFonts w:asciiTheme="minorHAnsi" w:hAnsiTheme="minorHAnsi" w:cstheme="minorHAnsi"/>
        </w:rPr>
        <w:t xml:space="preserve"> hanno durata di dodici mesi e decorrono dalla scadenza del periodo precedente.</w:t>
      </w:r>
    </w:p>
    <w:p w14:paraId="46D3EC07" w14:textId="77777777" w:rsidR="00C918E1" w:rsidRDefault="00C918E1" w:rsidP="001B6D3E">
      <w:pPr>
        <w:autoSpaceDE w:val="0"/>
        <w:autoSpaceDN w:val="0"/>
        <w:adjustRightInd w:val="0"/>
        <w:rPr>
          <w:rFonts w:asciiTheme="minorHAnsi" w:hAnsiTheme="minorHAnsi" w:cstheme="minorHAnsi"/>
        </w:rPr>
      </w:pPr>
    </w:p>
    <w:p w14:paraId="23B02980" w14:textId="77777777" w:rsidR="00C918E1" w:rsidRDefault="00C918E1" w:rsidP="001B6D3E">
      <w:pPr>
        <w:autoSpaceDE w:val="0"/>
        <w:autoSpaceDN w:val="0"/>
        <w:adjustRightInd w:val="0"/>
        <w:rPr>
          <w:rFonts w:asciiTheme="minorHAnsi" w:hAnsiTheme="minorHAnsi" w:cstheme="minorHAnsi"/>
        </w:rPr>
      </w:pPr>
    </w:p>
    <w:p w14:paraId="12A845AF" w14:textId="4B129A24" w:rsidR="001B6D3E" w:rsidRPr="00C918E1" w:rsidRDefault="001B6D3E" w:rsidP="001B6D3E">
      <w:pPr>
        <w:autoSpaceDE w:val="0"/>
        <w:autoSpaceDN w:val="0"/>
        <w:adjustRightInd w:val="0"/>
        <w:rPr>
          <w:rFonts w:asciiTheme="minorHAnsi" w:hAnsiTheme="minorHAnsi" w:cstheme="minorHAnsi"/>
          <w:b/>
          <w:bCs/>
        </w:rPr>
      </w:pPr>
      <w:r w:rsidRPr="00C918E1">
        <w:rPr>
          <w:rFonts w:asciiTheme="minorHAnsi" w:hAnsiTheme="minorHAnsi" w:cstheme="minorHAnsi"/>
          <w:b/>
          <w:bCs/>
        </w:rPr>
        <w:t>Art. 9 – Polizza Libro matricola</w:t>
      </w:r>
    </w:p>
    <w:p w14:paraId="3A3E847D" w14:textId="722CB7D0" w:rsidR="001B6D3E" w:rsidRPr="009B534F" w:rsidRDefault="001B6D3E" w:rsidP="00222806">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ha per base un libro matricola nel quale sono iscritti i veicoli da coprire inizialmente e</w:t>
      </w:r>
      <w:r w:rsidR="00873693">
        <w:rPr>
          <w:rFonts w:asciiTheme="minorHAnsi" w:hAnsiTheme="minorHAnsi" w:cstheme="minorHAnsi"/>
        </w:rPr>
        <w:t xml:space="preserve"> </w:t>
      </w:r>
      <w:r w:rsidRPr="009B534F">
        <w:rPr>
          <w:rFonts w:asciiTheme="minorHAnsi" w:hAnsiTheme="minorHAnsi" w:cstheme="minorHAnsi"/>
        </w:rPr>
        <w:t>successivamente. Per i veicoli che venissero inclusi in garanzia nel corso dell’annualità assicurativa, il premio sarà</w:t>
      </w:r>
      <w:r w:rsidR="00873693">
        <w:rPr>
          <w:rFonts w:asciiTheme="minorHAnsi" w:hAnsiTheme="minorHAnsi" w:cstheme="minorHAnsi"/>
        </w:rPr>
        <w:t xml:space="preserve"> </w:t>
      </w:r>
      <w:r w:rsidRPr="009B534F">
        <w:rPr>
          <w:rFonts w:asciiTheme="minorHAnsi" w:hAnsiTheme="minorHAnsi" w:cstheme="minorHAnsi"/>
        </w:rPr>
        <w:t>determinato in base alla tariffa ed alle condizioni in vigore alla data di stipulazione del contratto.</w:t>
      </w:r>
    </w:p>
    <w:p w14:paraId="37ECD64C" w14:textId="77777777" w:rsidR="00873693" w:rsidRDefault="00873693" w:rsidP="00222806">
      <w:pPr>
        <w:autoSpaceDE w:val="0"/>
        <w:autoSpaceDN w:val="0"/>
        <w:adjustRightInd w:val="0"/>
        <w:jc w:val="both"/>
        <w:rPr>
          <w:rFonts w:asciiTheme="minorHAnsi" w:hAnsiTheme="minorHAnsi" w:cstheme="minorHAnsi"/>
        </w:rPr>
      </w:pPr>
    </w:p>
    <w:p w14:paraId="0B6D7566" w14:textId="64D76FE7" w:rsidR="001B6D3E" w:rsidRPr="009B534F" w:rsidRDefault="001B6D3E" w:rsidP="00222806">
      <w:pPr>
        <w:autoSpaceDE w:val="0"/>
        <w:autoSpaceDN w:val="0"/>
        <w:adjustRightInd w:val="0"/>
        <w:jc w:val="both"/>
        <w:rPr>
          <w:rFonts w:asciiTheme="minorHAnsi" w:hAnsiTheme="minorHAnsi" w:cstheme="minorHAnsi"/>
        </w:rPr>
      </w:pPr>
      <w:r w:rsidRPr="009B534F">
        <w:rPr>
          <w:rFonts w:asciiTheme="minorHAnsi" w:hAnsiTheme="minorHAnsi" w:cstheme="minorHAnsi"/>
        </w:rPr>
        <w:t>Sono ammesse sostituzioni dei veicoli purché:</w:t>
      </w:r>
    </w:p>
    <w:p w14:paraId="2D05F319" w14:textId="283CA8AC" w:rsidR="001B6D3E" w:rsidRPr="00BB2BE4" w:rsidRDefault="001B6D3E" w:rsidP="00222806">
      <w:pPr>
        <w:pStyle w:val="Paragrafoelenco"/>
        <w:numPr>
          <w:ilvl w:val="0"/>
          <w:numId w:val="1"/>
        </w:numPr>
        <w:autoSpaceDE w:val="0"/>
        <w:autoSpaceDN w:val="0"/>
        <w:adjustRightInd w:val="0"/>
        <w:jc w:val="both"/>
        <w:rPr>
          <w:rFonts w:asciiTheme="minorHAnsi" w:hAnsiTheme="minorHAnsi" w:cstheme="minorHAnsi"/>
        </w:rPr>
      </w:pPr>
      <w:r w:rsidRPr="00BB2BE4">
        <w:rPr>
          <w:rFonts w:asciiTheme="minorHAnsi" w:hAnsiTheme="minorHAnsi" w:cstheme="minorHAnsi"/>
        </w:rPr>
        <w:t>le esclusioni e le inclusioni avvengano nel corso dell’annualità assicurativa, prevedendo l’utilizzo della</w:t>
      </w:r>
      <w:r w:rsidR="00873693" w:rsidRPr="00BB2BE4">
        <w:rPr>
          <w:rFonts w:asciiTheme="minorHAnsi" w:hAnsiTheme="minorHAnsi" w:cstheme="minorHAnsi"/>
        </w:rPr>
        <w:t xml:space="preserve"> </w:t>
      </w:r>
      <w:r w:rsidRPr="00BB2BE4">
        <w:rPr>
          <w:rFonts w:asciiTheme="minorHAnsi" w:hAnsiTheme="minorHAnsi" w:cstheme="minorHAnsi"/>
        </w:rPr>
        <w:t>classe di merito del veicolo precedentemente escluso;</w:t>
      </w:r>
    </w:p>
    <w:p w14:paraId="584BE41E" w14:textId="668FE31D" w:rsidR="001B6D3E" w:rsidRPr="00BB2BE4" w:rsidRDefault="001B6D3E" w:rsidP="00222806">
      <w:pPr>
        <w:pStyle w:val="Paragrafoelenco"/>
        <w:numPr>
          <w:ilvl w:val="0"/>
          <w:numId w:val="1"/>
        </w:numPr>
        <w:autoSpaceDE w:val="0"/>
        <w:autoSpaceDN w:val="0"/>
        <w:adjustRightInd w:val="0"/>
        <w:jc w:val="both"/>
        <w:rPr>
          <w:rFonts w:asciiTheme="minorHAnsi" w:hAnsiTheme="minorHAnsi" w:cstheme="minorHAnsi"/>
        </w:rPr>
      </w:pPr>
      <w:r w:rsidRPr="00BB2BE4">
        <w:rPr>
          <w:rFonts w:asciiTheme="minorHAnsi" w:hAnsiTheme="minorHAnsi" w:cstheme="minorHAnsi"/>
        </w:rPr>
        <w:t>i veicoli oggetto dell’operazione appartengono allo stesso settore/tipo mezzo.</w:t>
      </w:r>
    </w:p>
    <w:p w14:paraId="7BECFF28" w14:textId="638E0E67" w:rsidR="001B6D3E" w:rsidRPr="009B534F" w:rsidRDefault="001B6D3E" w:rsidP="00222806">
      <w:pPr>
        <w:autoSpaceDE w:val="0"/>
        <w:autoSpaceDN w:val="0"/>
        <w:adjustRightInd w:val="0"/>
        <w:jc w:val="both"/>
        <w:rPr>
          <w:rFonts w:asciiTheme="minorHAnsi" w:hAnsiTheme="minorHAnsi" w:cstheme="minorHAnsi"/>
        </w:rPr>
      </w:pPr>
      <w:r w:rsidRPr="009B534F">
        <w:rPr>
          <w:rFonts w:asciiTheme="minorHAnsi" w:hAnsiTheme="minorHAnsi" w:cstheme="minorHAnsi"/>
        </w:rPr>
        <w:t>Le esclusioni di veicoli dovranno essere accompagnate dalla restituzione dei relativi certificati e contrassegni e</w:t>
      </w:r>
      <w:r w:rsidR="00873693">
        <w:rPr>
          <w:rFonts w:asciiTheme="minorHAnsi" w:hAnsiTheme="minorHAnsi" w:cstheme="minorHAnsi"/>
        </w:rPr>
        <w:t xml:space="preserve"> </w:t>
      </w:r>
      <w:r w:rsidRPr="009B534F">
        <w:rPr>
          <w:rFonts w:asciiTheme="minorHAnsi" w:hAnsiTheme="minorHAnsi" w:cstheme="minorHAnsi"/>
        </w:rPr>
        <w:t>della Carta Verde. Il premio di ciascun veicolo è calcolato in ragione del 1/360 per ogni giornata di garanzia.</w:t>
      </w:r>
    </w:p>
    <w:p w14:paraId="00A0102A" w14:textId="39C584B3" w:rsidR="001B6D3E" w:rsidRPr="009B534F" w:rsidRDefault="001B6D3E" w:rsidP="00222806">
      <w:pPr>
        <w:autoSpaceDE w:val="0"/>
        <w:autoSpaceDN w:val="0"/>
        <w:adjustRightInd w:val="0"/>
        <w:jc w:val="both"/>
        <w:rPr>
          <w:rFonts w:asciiTheme="minorHAnsi" w:hAnsiTheme="minorHAnsi" w:cstheme="minorHAnsi"/>
        </w:rPr>
      </w:pPr>
      <w:r w:rsidRPr="009B534F">
        <w:rPr>
          <w:rFonts w:asciiTheme="minorHAnsi" w:hAnsiTheme="minorHAnsi" w:cstheme="minorHAnsi"/>
        </w:rPr>
        <w:t xml:space="preserve">Per le inclusioni, le garanzie decorrono dalla data ed ora richiesti dal Contraente, </w:t>
      </w:r>
      <w:proofErr w:type="spellStart"/>
      <w:r w:rsidRPr="009B534F">
        <w:rPr>
          <w:rFonts w:asciiTheme="minorHAnsi" w:hAnsiTheme="minorHAnsi" w:cstheme="minorHAnsi"/>
        </w:rPr>
        <w:t>purchè</w:t>
      </w:r>
      <w:proofErr w:type="spellEnd"/>
      <w:r w:rsidRPr="009B534F">
        <w:rPr>
          <w:rFonts w:asciiTheme="minorHAnsi" w:hAnsiTheme="minorHAnsi" w:cstheme="minorHAnsi"/>
        </w:rPr>
        <w:t xml:space="preserve"> non antecedenti la data</w:t>
      </w:r>
      <w:r w:rsidR="00BB2BE4">
        <w:rPr>
          <w:rFonts w:asciiTheme="minorHAnsi" w:hAnsiTheme="minorHAnsi" w:cstheme="minorHAnsi"/>
        </w:rPr>
        <w:t xml:space="preserve"> </w:t>
      </w:r>
      <w:r w:rsidRPr="009B534F">
        <w:rPr>
          <w:rFonts w:asciiTheme="minorHAnsi" w:hAnsiTheme="minorHAnsi" w:cstheme="minorHAnsi"/>
        </w:rPr>
        <w:t>e l’ora di ricevimento della comunicazione da parte della Società. Le esclusioni decorreranno dalle ore 24.00 della</w:t>
      </w:r>
      <w:r w:rsidR="00BB2BE4">
        <w:rPr>
          <w:rFonts w:asciiTheme="minorHAnsi" w:hAnsiTheme="minorHAnsi" w:cstheme="minorHAnsi"/>
        </w:rPr>
        <w:t xml:space="preserve"> </w:t>
      </w:r>
      <w:r w:rsidRPr="009B534F">
        <w:rPr>
          <w:rFonts w:asciiTheme="minorHAnsi" w:hAnsiTheme="minorHAnsi" w:cstheme="minorHAnsi"/>
        </w:rPr>
        <w:t>data di restituzione alla Società del certificato e del contrassegno.</w:t>
      </w:r>
    </w:p>
    <w:p w14:paraId="61C410CC" w14:textId="77777777" w:rsidR="00222806" w:rsidRDefault="00222806" w:rsidP="00222806">
      <w:pPr>
        <w:autoSpaceDE w:val="0"/>
        <w:autoSpaceDN w:val="0"/>
        <w:adjustRightInd w:val="0"/>
        <w:jc w:val="both"/>
        <w:rPr>
          <w:rFonts w:asciiTheme="minorHAnsi" w:hAnsiTheme="minorHAnsi" w:cstheme="minorHAnsi"/>
        </w:rPr>
      </w:pPr>
    </w:p>
    <w:p w14:paraId="5BBB99EB" w14:textId="7BB4CA5B" w:rsidR="001B6D3E" w:rsidRPr="009B534F" w:rsidRDefault="001B6D3E" w:rsidP="00222806">
      <w:pPr>
        <w:autoSpaceDE w:val="0"/>
        <w:autoSpaceDN w:val="0"/>
        <w:adjustRightInd w:val="0"/>
        <w:jc w:val="both"/>
        <w:rPr>
          <w:rFonts w:asciiTheme="minorHAnsi" w:hAnsiTheme="minorHAnsi" w:cstheme="minorHAnsi"/>
        </w:rPr>
      </w:pPr>
      <w:r w:rsidRPr="009B534F">
        <w:rPr>
          <w:rFonts w:asciiTheme="minorHAnsi" w:hAnsiTheme="minorHAnsi" w:cstheme="minorHAnsi"/>
        </w:rPr>
        <w:t>Le differenze di premio eventualmente risultanti in sede di regolazione dovranno essere corrisposte entro il 60°</w:t>
      </w:r>
      <w:r w:rsidR="00BB2BE4">
        <w:rPr>
          <w:rFonts w:asciiTheme="minorHAnsi" w:hAnsiTheme="minorHAnsi" w:cstheme="minorHAnsi"/>
        </w:rPr>
        <w:t xml:space="preserve"> </w:t>
      </w:r>
      <w:r w:rsidRPr="009B534F">
        <w:rPr>
          <w:rFonts w:asciiTheme="minorHAnsi" w:hAnsiTheme="minorHAnsi" w:cstheme="minorHAnsi"/>
        </w:rPr>
        <w:t>giorno dal ricevimento da parte del Contraente della relativa appendice.</w:t>
      </w:r>
    </w:p>
    <w:p w14:paraId="4F3E731A" w14:textId="77777777" w:rsidR="00FF0FAE" w:rsidRDefault="00FF0FAE" w:rsidP="00222806">
      <w:pPr>
        <w:autoSpaceDE w:val="0"/>
        <w:autoSpaceDN w:val="0"/>
        <w:adjustRightInd w:val="0"/>
        <w:jc w:val="both"/>
        <w:rPr>
          <w:rFonts w:asciiTheme="minorHAnsi" w:hAnsiTheme="minorHAnsi" w:cstheme="minorHAnsi"/>
        </w:rPr>
      </w:pPr>
    </w:p>
    <w:p w14:paraId="07AE6FAF" w14:textId="32D5CDA1" w:rsidR="001B6D3E" w:rsidRPr="009B534F" w:rsidRDefault="001B6D3E" w:rsidP="00222806">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si impegna a fornire ogni 6 mesi, un mese prima della scadenza contrattuale e in sede di regolazione,</w:t>
      </w:r>
      <w:r w:rsidR="00222806">
        <w:rPr>
          <w:rFonts w:asciiTheme="minorHAnsi" w:hAnsiTheme="minorHAnsi" w:cstheme="minorHAnsi"/>
        </w:rPr>
        <w:t xml:space="preserve"> </w:t>
      </w:r>
      <w:r w:rsidRPr="009B534F">
        <w:rPr>
          <w:rFonts w:asciiTheme="minorHAnsi" w:hAnsiTheme="minorHAnsi" w:cstheme="minorHAnsi"/>
        </w:rPr>
        <w:t>in formato.xls alla Contraente il riepilogo aggiornato dei veicoli assicurati con almeno le seguenti indicazioni: targa,</w:t>
      </w:r>
      <w:r w:rsidR="00222806">
        <w:rPr>
          <w:rFonts w:asciiTheme="minorHAnsi" w:hAnsiTheme="minorHAnsi" w:cstheme="minorHAnsi"/>
        </w:rPr>
        <w:t xml:space="preserve"> </w:t>
      </w:r>
      <w:r w:rsidRPr="009B534F">
        <w:rPr>
          <w:rFonts w:asciiTheme="minorHAnsi" w:hAnsiTheme="minorHAnsi" w:cstheme="minorHAnsi"/>
        </w:rPr>
        <w:t>valore, data di inclusione, data di esclusione e/o termine dell’assicurazione, premio.</w:t>
      </w:r>
    </w:p>
    <w:p w14:paraId="627F4AEA" w14:textId="77777777" w:rsidR="001B6D3E" w:rsidRPr="009B534F" w:rsidRDefault="001B6D3E" w:rsidP="001B6D3E">
      <w:pPr>
        <w:rPr>
          <w:rFonts w:asciiTheme="minorHAnsi" w:hAnsiTheme="minorHAnsi" w:cstheme="minorHAnsi"/>
        </w:rPr>
      </w:pPr>
    </w:p>
    <w:p w14:paraId="67627745" w14:textId="77777777" w:rsidR="001B6D3E" w:rsidRPr="009B534F" w:rsidRDefault="001B6D3E" w:rsidP="006178C5">
      <w:pPr>
        <w:rPr>
          <w:rFonts w:asciiTheme="minorHAnsi" w:hAnsiTheme="minorHAnsi" w:cstheme="minorHAnsi"/>
        </w:rPr>
      </w:pPr>
    </w:p>
    <w:p w14:paraId="46D23402" w14:textId="77777777" w:rsidR="001B6D3E" w:rsidRPr="00FF0FAE" w:rsidRDefault="001B6D3E" w:rsidP="001B6D3E">
      <w:pPr>
        <w:autoSpaceDE w:val="0"/>
        <w:autoSpaceDN w:val="0"/>
        <w:adjustRightInd w:val="0"/>
        <w:rPr>
          <w:rFonts w:asciiTheme="minorHAnsi" w:hAnsiTheme="minorHAnsi" w:cstheme="minorHAnsi"/>
          <w:b/>
          <w:bCs/>
        </w:rPr>
      </w:pPr>
      <w:r w:rsidRPr="00FF0FAE">
        <w:rPr>
          <w:rFonts w:asciiTheme="minorHAnsi" w:hAnsiTheme="minorHAnsi" w:cstheme="minorHAnsi"/>
          <w:b/>
          <w:bCs/>
        </w:rPr>
        <w:t>Art. 10 – Denuncia del sinistro</w:t>
      </w:r>
    </w:p>
    <w:p w14:paraId="701243F5" w14:textId="02B8C2C4"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In caso di sinistro causato dalla circolazione del veicolo assicurato il conducente del veicolo o se persona diversa</w:t>
      </w:r>
      <w:r w:rsidR="00EE71A1">
        <w:rPr>
          <w:rFonts w:asciiTheme="minorHAnsi" w:hAnsiTheme="minorHAnsi" w:cstheme="minorHAnsi"/>
        </w:rPr>
        <w:t xml:space="preserve"> </w:t>
      </w:r>
      <w:r w:rsidRPr="009B534F">
        <w:rPr>
          <w:rFonts w:asciiTheme="minorHAnsi" w:hAnsiTheme="minorHAnsi" w:cstheme="minorHAnsi"/>
        </w:rPr>
        <w:t>il proprietario sono tenuti a denunciare il sinistro alla Società entro 15 giorni dal suo verificarsi o da quando ne sia</w:t>
      </w:r>
      <w:r w:rsidR="00EE71A1">
        <w:rPr>
          <w:rFonts w:asciiTheme="minorHAnsi" w:hAnsiTheme="minorHAnsi" w:cstheme="minorHAnsi"/>
        </w:rPr>
        <w:t xml:space="preserve"> </w:t>
      </w:r>
      <w:r w:rsidRPr="009B534F">
        <w:rPr>
          <w:rFonts w:asciiTheme="minorHAnsi" w:hAnsiTheme="minorHAnsi" w:cstheme="minorHAnsi"/>
        </w:rPr>
        <w:t>venuto a conoscenza l’Ufficio assicurazioni preposto dell’Università.</w:t>
      </w:r>
    </w:p>
    <w:p w14:paraId="1F890C38" w14:textId="77777777" w:rsidR="006E1135" w:rsidRDefault="006E1135" w:rsidP="006E1135">
      <w:pPr>
        <w:autoSpaceDE w:val="0"/>
        <w:autoSpaceDN w:val="0"/>
        <w:adjustRightInd w:val="0"/>
        <w:jc w:val="both"/>
        <w:rPr>
          <w:rFonts w:asciiTheme="minorHAnsi" w:hAnsiTheme="minorHAnsi" w:cstheme="minorHAnsi"/>
        </w:rPr>
      </w:pPr>
    </w:p>
    <w:p w14:paraId="658FA778" w14:textId="5077478D"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In caso di mancata presentazione della denuncia la Società avrà diritto di rivalersi ai sensi dell’art. 1915 c.c. di</w:t>
      </w:r>
      <w:r w:rsidR="006E1135">
        <w:rPr>
          <w:rFonts w:asciiTheme="minorHAnsi" w:hAnsiTheme="minorHAnsi" w:cstheme="minorHAnsi"/>
        </w:rPr>
        <w:t xml:space="preserve"> </w:t>
      </w:r>
      <w:r w:rsidRPr="009B534F">
        <w:rPr>
          <w:rFonts w:asciiTheme="minorHAnsi" w:hAnsiTheme="minorHAnsi" w:cstheme="minorHAnsi"/>
        </w:rPr>
        <w:t>quanto pagato (art. 144, 2° comma del Codice) esclusivamente nei confronti dell’Assicurato che abbia omesso</w:t>
      </w:r>
      <w:r w:rsidR="00EE71A1">
        <w:rPr>
          <w:rFonts w:asciiTheme="minorHAnsi" w:hAnsiTheme="minorHAnsi" w:cstheme="minorHAnsi"/>
        </w:rPr>
        <w:t xml:space="preserve"> </w:t>
      </w:r>
      <w:r w:rsidRPr="009B534F">
        <w:rPr>
          <w:rFonts w:asciiTheme="minorHAnsi" w:hAnsiTheme="minorHAnsi" w:cstheme="minorHAnsi"/>
        </w:rPr>
        <w:t>dolosamente l’avviso di sinistro.</w:t>
      </w:r>
    </w:p>
    <w:p w14:paraId="00EF9A2C" w14:textId="77777777" w:rsidR="006E1135" w:rsidRDefault="006E1135" w:rsidP="006E1135">
      <w:pPr>
        <w:autoSpaceDE w:val="0"/>
        <w:autoSpaceDN w:val="0"/>
        <w:adjustRightInd w:val="0"/>
        <w:jc w:val="both"/>
        <w:rPr>
          <w:rFonts w:asciiTheme="minorHAnsi" w:hAnsiTheme="minorHAnsi" w:cstheme="minorHAnsi"/>
        </w:rPr>
      </w:pPr>
    </w:p>
    <w:p w14:paraId="7123100A" w14:textId="5939293B"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lastRenderedPageBreak/>
        <w:t>Alla denuncia devono fare seguito, nel più breve tempo possibile, le notizie, i documenti e gli atti giudiziari relativi</w:t>
      </w:r>
      <w:r w:rsidR="00EE71A1">
        <w:rPr>
          <w:rFonts w:asciiTheme="minorHAnsi" w:hAnsiTheme="minorHAnsi" w:cstheme="minorHAnsi"/>
        </w:rPr>
        <w:t xml:space="preserve"> </w:t>
      </w:r>
      <w:r w:rsidRPr="009B534F">
        <w:rPr>
          <w:rFonts w:asciiTheme="minorHAnsi" w:hAnsiTheme="minorHAnsi" w:cstheme="minorHAnsi"/>
        </w:rPr>
        <w:t>al sinistro.</w:t>
      </w:r>
    </w:p>
    <w:p w14:paraId="566ABA26" w14:textId="77777777" w:rsidR="006E1135" w:rsidRDefault="006E1135" w:rsidP="006E1135">
      <w:pPr>
        <w:autoSpaceDE w:val="0"/>
        <w:autoSpaceDN w:val="0"/>
        <w:adjustRightInd w:val="0"/>
        <w:jc w:val="both"/>
        <w:rPr>
          <w:rFonts w:asciiTheme="minorHAnsi" w:hAnsiTheme="minorHAnsi" w:cstheme="minorHAnsi"/>
        </w:rPr>
      </w:pPr>
    </w:p>
    <w:p w14:paraId="692B54A1" w14:textId="02FA4661"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La denuncia del sinistro deve indicare:</w:t>
      </w:r>
    </w:p>
    <w:p w14:paraId="3E5A8E36"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Luogo e la Provincia di accadimento (Città, via, ecc.)</w:t>
      </w:r>
    </w:p>
    <w:p w14:paraId="330E92C6"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Data dell’evento (compreso ora)</w:t>
      </w:r>
    </w:p>
    <w:p w14:paraId="512171A6"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Targa</w:t>
      </w:r>
    </w:p>
    <w:p w14:paraId="0B11BE3B"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Targhe di eventuali altri veicoli coinvolti</w:t>
      </w:r>
    </w:p>
    <w:p w14:paraId="42BB9781"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Cause</w:t>
      </w:r>
    </w:p>
    <w:p w14:paraId="31B000F0"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Modalità che l’hanno determinato e le relative conseguenze</w:t>
      </w:r>
    </w:p>
    <w:p w14:paraId="4820BF32"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Generalità e l’indirizzo delle persone coinvolte</w:t>
      </w:r>
    </w:p>
    <w:p w14:paraId="2B53A9FF"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Generalità, indirizzo, copia carta d’identità e codice fiscale di eventuali testimoni (se conosciuti / in possesso)</w:t>
      </w:r>
    </w:p>
    <w:p w14:paraId="43AD6464"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Dichiarazione testimoniale firmata (se in possesso)</w:t>
      </w:r>
    </w:p>
    <w:p w14:paraId="6DF1387A"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Entità dei danni (se conosciuti)</w:t>
      </w:r>
    </w:p>
    <w:p w14:paraId="5A108C97"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 Indirizzo ove il mezzo coinvolto nel sinistro è visionabile da parte del perito.</w:t>
      </w:r>
    </w:p>
    <w:p w14:paraId="20385D0B" w14:textId="631B7578"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a seguito della denuncia del sinistro, dovrà comunicare alla Contraente la presa in carico del sinistro</w:t>
      </w:r>
      <w:r w:rsidR="006E1135">
        <w:rPr>
          <w:rFonts w:asciiTheme="minorHAnsi" w:hAnsiTheme="minorHAnsi" w:cstheme="minorHAnsi"/>
        </w:rPr>
        <w:t xml:space="preserve"> </w:t>
      </w:r>
      <w:r w:rsidRPr="009B534F">
        <w:rPr>
          <w:rFonts w:asciiTheme="minorHAnsi" w:hAnsiTheme="minorHAnsi" w:cstheme="minorHAnsi"/>
        </w:rPr>
        <w:t>stesso indicando il nr. di sinistro e la targa del veicolo.</w:t>
      </w:r>
    </w:p>
    <w:p w14:paraId="2D56222C" w14:textId="77777777" w:rsidR="001B6D3E" w:rsidRPr="009B534F" w:rsidRDefault="001B6D3E" w:rsidP="006E1135">
      <w:pPr>
        <w:autoSpaceDE w:val="0"/>
        <w:autoSpaceDN w:val="0"/>
        <w:adjustRightInd w:val="0"/>
        <w:jc w:val="both"/>
        <w:rPr>
          <w:rFonts w:asciiTheme="minorHAnsi" w:hAnsiTheme="minorHAnsi" w:cstheme="minorHAnsi"/>
        </w:rPr>
      </w:pPr>
      <w:r w:rsidRPr="009B534F">
        <w:rPr>
          <w:rFonts w:asciiTheme="minorHAnsi" w:hAnsiTheme="minorHAnsi" w:cstheme="minorHAnsi"/>
        </w:rPr>
        <w:t>In particolare, la richiesta di risarcimento danni deve essere inviata:</w:t>
      </w:r>
    </w:p>
    <w:p w14:paraId="62164B50" w14:textId="4C9CDD7C" w:rsidR="001B6D3E" w:rsidRPr="009B534F" w:rsidRDefault="001B6D3E" w:rsidP="006E1135">
      <w:pPr>
        <w:autoSpaceDE w:val="0"/>
        <w:autoSpaceDN w:val="0"/>
        <w:adjustRightInd w:val="0"/>
        <w:jc w:val="both"/>
        <w:rPr>
          <w:rFonts w:asciiTheme="minorHAnsi" w:hAnsiTheme="minorHAnsi" w:cstheme="minorHAnsi"/>
        </w:rPr>
      </w:pPr>
      <w:r w:rsidRPr="006E1135">
        <w:rPr>
          <w:rFonts w:asciiTheme="minorHAnsi" w:hAnsiTheme="minorHAnsi" w:cstheme="minorHAnsi"/>
          <w:b/>
          <w:bCs/>
        </w:rPr>
        <w:t>a)</w:t>
      </w:r>
      <w:r w:rsidRPr="009B534F">
        <w:rPr>
          <w:rFonts w:asciiTheme="minorHAnsi" w:hAnsiTheme="minorHAnsi" w:cstheme="minorHAnsi"/>
        </w:rPr>
        <w:t xml:space="preserve"> alla Società, qualora in base alle indicazioni fornite all’Assicurato all’atto della denuncia, sia applicabile la</w:t>
      </w:r>
      <w:r w:rsidR="006E1135">
        <w:rPr>
          <w:rFonts w:asciiTheme="minorHAnsi" w:hAnsiTheme="minorHAnsi" w:cstheme="minorHAnsi"/>
        </w:rPr>
        <w:t xml:space="preserve"> </w:t>
      </w:r>
      <w:r w:rsidRPr="009B534F">
        <w:rPr>
          <w:rFonts w:asciiTheme="minorHAnsi" w:hAnsiTheme="minorHAnsi" w:cstheme="minorHAnsi"/>
        </w:rPr>
        <w:t>procedura di indennizzo diretto di cui all’art. 149 del C.d.A.</w:t>
      </w:r>
    </w:p>
    <w:p w14:paraId="0C542F28" w14:textId="77777777" w:rsidR="001B6D3E" w:rsidRPr="009B534F" w:rsidRDefault="001B6D3E" w:rsidP="006E1135">
      <w:pPr>
        <w:autoSpaceDE w:val="0"/>
        <w:autoSpaceDN w:val="0"/>
        <w:adjustRightInd w:val="0"/>
        <w:jc w:val="both"/>
        <w:rPr>
          <w:rFonts w:asciiTheme="minorHAnsi" w:hAnsiTheme="minorHAnsi" w:cstheme="minorHAnsi"/>
        </w:rPr>
      </w:pPr>
      <w:r w:rsidRPr="006E1135">
        <w:rPr>
          <w:rFonts w:asciiTheme="minorHAnsi" w:hAnsiTheme="minorHAnsi" w:cstheme="minorHAnsi"/>
          <w:b/>
          <w:bCs/>
        </w:rPr>
        <w:t>b)</w:t>
      </w:r>
      <w:r w:rsidRPr="009B534F">
        <w:rPr>
          <w:rFonts w:asciiTheme="minorHAnsi" w:hAnsiTheme="minorHAnsi" w:cstheme="minorHAnsi"/>
        </w:rPr>
        <w:t xml:space="preserve"> alla Società del civilmente responsabile nei casi in cui non trovi applicazione la procedura di indennizzo diretto.</w:t>
      </w:r>
    </w:p>
    <w:p w14:paraId="7A48C53C" w14:textId="77777777" w:rsidR="006E1135" w:rsidRDefault="006E1135" w:rsidP="001B6D3E">
      <w:pPr>
        <w:autoSpaceDE w:val="0"/>
        <w:autoSpaceDN w:val="0"/>
        <w:adjustRightInd w:val="0"/>
        <w:rPr>
          <w:rFonts w:asciiTheme="minorHAnsi" w:hAnsiTheme="minorHAnsi" w:cstheme="minorHAnsi"/>
        </w:rPr>
      </w:pPr>
    </w:p>
    <w:p w14:paraId="6DECFDC3" w14:textId="77777777" w:rsidR="006E1135" w:rsidRDefault="006E1135" w:rsidP="001B6D3E">
      <w:pPr>
        <w:autoSpaceDE w:val="0"/>
        <w:autoSpaceDN w:val="0"/>
        <w:adjustRightInd w:val="0"/>
        <w:rPr>
          <w:rFonts w:asciiTheme="minorHAnsi" w:hAnsiTheme="minorHAnsi" w:cstheme="minorHAnsi"/>
        </w:rPr>
      </w:pPr>
    </w:p>
    <w:p w14:paraId="14A1C503" w14:textId="54C3930B" w:rsidR="001B6D3E" w:rsidRPr="006E1135" w:rsidRDefault="001B6D3E" w:rsidP="001B6D3E">
      <w:pPr>
        <w:autoSpaceDE w:val="0"/>
        <w:autoSpaceDN w:val="0"/>
        <w:adjustRightInd w:val="0"/>
        <w:rPr>
          <w:rFonts w:asciiTheme="minorHAnsi" w:hAnsiTheme="minorHAnsi" w:cstheme="minorHAnsi"/>
          <w:b/>
          <w:bCs/>
        </w:rPr>
      </w:pPr>
      <w:r w:rsidRPr="006E1135">
        <w:rPr>
          <w:rFonts w:asciiTheme="minorHAnsi" w:hAnsiTheme="minorHAnsi" w:cstheme="minorHAnsi"/>
          <w:b/>
          <w:bCs/>
        </w:rPr>
        <w:t>Art. 11 - Procedure di Risarcimento Diretto (art. 149 del Codice)</w:t>
      </w:r>
    </w:p>
    <w:p w14:paraId="749E47BD" w14:textId="1405EF0D" w:rsidR="001B6D3E" w:rsidRPr="009B534F" w:rsidRDefault="001B6D3E" w:rsidP="00B06B24">
      <w:pPr>
        <w:autoSpaceDE w:val="0"/>
        <w:autoSpaceDN w:val="0"/>
        <w:adjustRightInd w:val="0"/>
        <w:jc w:val="both"/>
        <w:rPr>
          <w:rFonts w:asciiTheme="minorHAnsi" w:hAnsiTheme="minorHAnsi" w:cstheme="minorHAnsi"/>
        </w:rPr>
      </w:pPr>
      <w:r w:rsidRPr="009B534F">
        <w:rPr>
          <w:rFonts w:asciiTheme="minorHAnsi" w:hAnsiTheme="minorHAnsi" w:cstheme="minorHAnsi"/>
        </w:rPr>
        <w:t>Per i Sinistri che rientrano nella procedura e nella disciplina del “Risarcimento Diretto” prevista dagli articoli 149</w:t>
      </w:r>
      <w:r w:rsidR="007E6357">
        <w:rPr>
          <w:rFonts w:asciiTheme="minorHAnsi" w:hAnsiTheme="minorHAnsi" w:cstheme="minorHAnsi"/>
        </w:rPr>
        <w:t xml:space="preserve"> </w:t>
      </w:r>
      <w:r w:rsidRPr="009B534F">
        <w:rPr>
          <w:rFonts w:asciiTheme="minorHAnsi" w:hAnsiTheme="minorHAnsi" w:cstheme="minorHAnsi"/>
        </w:rPr>
        <w:t>e 150 del Codice inteso come danni al veicolo, così come per i sinistri rientranti nelle garanzie aggiuntive,</w:t>
      </w:r>
      <w:r w:rsidR="007E6357">
        <w:rPr>
          <w:rFonts w:asciiTheme="minorHAnsi" w:hAnsiTheme="minorHAnsi" w:cstheme="minorHAnsi"/>
        </w:rPr>
        <w:t xml:space="preserve"> </w:t>
      </w:r>
      <w:r w:rsidRPr="009B534F">
        <w:rPr>
          <w:rFonts w:asciiTheme="minorHAnsi" w:hAnsiTheme="minorHAnsi" w:cstheme="minorHAnsi"/>
        </w:rPr>
        <w:t>l’Assicurato ha facoltà di far riparare il Veicolo in forma specifica presso le strutture convenzionate dell’impresa</w:t>
      </w:r>
      <w:r w:rsidR="007E6357">
        <w:rPr>
          <w:rFonts w:asciiTheme="minorHAnsi" w:hAnsiTheme="minorHAnsi" w:cstheme="minorHAnsi"/>
        </w:rPr>
        <w:t xml:space="preserve"> </w:t>
      </w:r>
      <w:r w:rsidRPr="009B534F">
        <w:rPr>
          <w:rFonts w:asciiTheme="minorHAnsi" w:hAnsiTheme="minorHAnsi" w:cstheme="minorHAnsi"/>
        </w:rPr>
        <w:t>concordati tra le parti (mediante cessione del credito) anche in caso di indennizzo parziale.</w:t>
      </w:r>
    </w:p>
    <w:p w14:paraId="7E278360" w14:textId="3C736101" w:rsidR="001B6D3E" w:rsidRPr="009B534F" w:rsidRDefault="001B6D3E" w:rsidP="00B06B24">
      <w:pPr>
        <w:autoSpaceDE w:val="0"/>
        <w:autoSpaceDN w:val="0"/>
        <w:adjustRightInd w:val="0"/>
        <w:jc w:val="both"/>
        <w:rPr>
          <w:rFonts w:asciiTheme="minorHAnsi" w:hAnsiTheme="minorHAnsi" w:cstheme="minorHAnsi"/>
        </w:rPr>
      </w:pPr>
      <w:r w:rsidRPr="009B534F">
        <w:rPr>
          <w:rFonts w:asciiTheme="minorHAnsi" w:hAnsiTheme="minorHAnsi" w:cstheme="minorHAnsi"/>
        </w:rPr>
        <w:t>All’elenco delle strutture convenzionate indicate dalla Società il Contraente potrà, in casi specifici, aggiungere</w:t>
      </w:r>
      <w:r w:rsidR="007E6357">
        <w:rPr>
          <w:rFonts w:asciiTheme="minorHAnsi" w:hAnsiTheme="minorHAnsi" w:cstheme="minorHAnsi"/>
        </w:rPr>
        <w:t xml:space="preserve"> </w:t>
      </w:r>
      <w:r w:rsidRPr="009B534F">
        <w:rPr>
          <w:rFonts w:asciiTheme="minorHAnsi" w:hAnsiTheme="minorHAnsi" w:cstheme="minorHAnsi"/>
        </w:rPr>
        <w:t>particolari Ditte per tenere conto dell’eventuale specialità della riparazione dei mezzi.</w:t>
      </w:r>
    </w:p>
    <w:p w14:paraId="08D2B7EF" w14:textId="77777777" w:rsidR="007E6357" w:rsidRDefault="007E6357" w:rsidP="00B06B24">
      <w:pPr>
        <w:autoSpaceDE w:val="0"/>
        <w:autoSpaceDN w:val="0"/>
        <w:adjustRightInd w:val="0"/>
        <w:jc w:val="both"/>
        <w:rPr>
          <w:rFonts w:asciiTheme="minorHAnsi" w:hAnsiTheme="minorHAnsi" w:cstheme="minorHAnsi"/>
        </w:rPr>
      </w:pPr>
    </w:p>
    <w:p w14:paraId="36C31FCF" w14:textId="77777777" w:rsidR="007E6357" w:rsidRDefault="007E6357" w:rsidP="001B6D3E">
      <w:pPr>
        <w:autoSpaceDE w:val="0"/>
        <w:autoSpaceDN w:val="0"/>
        <w:adjustRightInd w:val="0"/>
        <w:rPr>
          <w:rFonts w:asciiTheme="minorHAnsi" w:hAnsiTheme="minorHAnsi" w:cstheme="minorHAnsi"/>
        </w:rPr>
      </w:pPr>
    </w:p>
    <w:p w14:paraId="4CE7F116" w14:textId="16E6FEA1" w:rsidR="001B6D3E" w:rsidRPr="00B06B24" w:rsidRDefault="001B6D3E" w:rsidP="001B6D3E">
      <w:pPr>
        <w:autoSpaceDE w:val="0"/>
        <w:autoSpaceDN w:val="0"/>
        <w:adjustRightInd w:val="0"/>
        <w:rPr>
          <w:rFonts w:asciiTheme="minorHAnsi" w:hAnsiTheme="minorHAnsi" w:cstheme="minorHAnsi"/>
          <w:b/>
          <w:bCs/>
        </w:rPr>
      </w:pPr>
      <w:r w:rsidRPr="00B06B24">
        <w:rPr>
          <w:rFonts w:asciiTheme="minorHAnsi" w:hAnsiTheme="minorHAnsi" w:cstheme="minorHAnsi"/>
          <w:b/>
          <w:bCs/>
        </w:rPr>
        <w:t>Art. 12 - Procedura ordinaria di risarcimento (art. 148 del Codice)</w:t>
      </w:r>
    </w:p>
    <w:p w14:paraId="03118FB4" w14:textId="42F7987F" w:rsidR="001B6D3E" w:rsidRPr="009B534F" w:rsidRDefault="001B6D3E" w:rsidP="000B31C2">
      <w:pPr>
        <w:autoSpaceDE w:val="0"/>
        <w:autoSpaceDN w:val="0"/>
        <w:adjustRightInd w:val="0"/>
        <w:jc w:val="both"/>
        <w:rPr>
          <w:rFonts w:asciiTheme="minorHAnsi" w:hAnsiTheme="minorHAnsi" w:cstheme="minorHAnsi"/>
        </w:rPr>
      </w:pPr>
      <w:r w:rsidRPr="009B534F">
        <w:rPr>
          <w:rFonts w:asciiTheme="minorHAnsi" w:hAnsiTheme="minorHAnsi" w:cstheme="minorHAnsi"/>
        </w:rPr>
        <w:t>Nel caso non sia applicabile la procedura di risarcimento diretto prevista al precedente art. 11, la richiesta del</w:t>
      </w:r>
      <w:r w:rsidR="000B31C2">
        <w:rPr>
          <w:rFonts w:asciiTheme="minorHAnsi" w:hAnsiTheme="minorHAnsi" w:cstheme="minorHAnsi"/>
        </w:rPr>
        <w:t xml:space="preserve"> </w:t>
      </w:r>
      <w:r w:rsidRPr="009B534F">
        <w:rPr>
          <w:rFonts w:asciiTheme="minorHAnsi" w:hAnsiTheme="minorHAnsi" w:cstheme="minorHAnsi"/>
        </w:rPr>
        <w:t>risarcimento dei danni subiti deve essere inoltrata dall'Assicurato direttamente alla Società del responsabile e al</w:t>
      </w:r>
      <w:r w:rsidR="000B31C2">
        <w:rPr>
          <w:rFonts w:asciiTheme="minorHAnsi" w:hAnsiTheme="minorHAnsi" w:cstheme="minorHAnsi"/>
        </w:rPr>
        <w:t xml:space="preserve"> </w:t>
      </w:r>
      <w:r w:rsidRPr="009B534F">
        <w:rPr>
          <w:rFonts w:asciiTheme="minorHAnsi" w:hAnsiTheme="minorHAnsi" w:cstheme="minorHAnsi"/>
        </w:rPr>
        <w:t>proprietario del veicolo di controparte, mediante lettera inviata a mezzo PEC.</w:t>
      </w:r>
    </w:p>
    <w:p w14:paraId="76307B7E" w14:textId="77777777" w:rsidR="000B31C2" w:rsidRDefault="000B31C2" w:rsidP="001B6D3E">
      <w:pPr>
        <w:autoSpaceDE w:val="0"/>
        <w:autoSpaceDN w:val="0"/>
        <w:adjustRightInd w:val="0"/>
        <w:rPr>
          <w:rFonts w:asciiTheme="minorHAnsi" w:hAnsiTheme="minorHAnsi" w:cstheme="minorHAnsi"/>
        </w:rPr>
      </w:pPr>
    </w:p>
    <w:p w14:paraId="0C885E85" w14:textId="77777777" w:rsidR="000B31C2" w:rsidRDefault="000B31C2" w:rsidP="001B6D3E">
      <w:pPr>
        <w:autoSpaceDE w:val="0"/>
        <w:autoSpaceDN w:val="0"/>
        <w:adjustRightInd w:val="0"/>
        <w:rPr>
          <w:rFonts w:asciiTheme="minorHAnsi" w:hAnsiTheme="minorHAnsi" w:cstheme="minorHAnsi"/>
        </w:rPr>
      </w:pPr>
    </w:p>
    <w:p w14:paraId="53C2A0B1" w14:textId="3CFE8D88" w:rsidR="001B6D3E" w:rsidRPr="000B31C2" w:rsidRDefault="001B6D3E" w:rsidP="001B6D3E">
      <w:pPr>
        <w:autoSpaceDE w:val="0"/>
        <w:autoSpaceDN w:val="0"/>
        <w:adjustRightInd w:val="0"/>
        <w:rPr>
          <w:rFonts w:asciiTheme="minorHAnsi" w:hAnsiTheme="minorHAnsi" w:cstheme="minorHAnsi"/>
          <w:b/>
          <w:bCs/>
        </w:rPr>
      </w:pPr>
      <w:r w:rsidRPr="000B31C2">
        <w:rPr>
          <w:rFonts w:asciiTheme="minorHAnsi" w:hAnsiTheme="minorHAnsi" w:cstheme="minorHAnsi"/>
          <w:b/>
          <w:bCs/>
        </w:rPr>
        <w:t>Art. 13 - Procedura di Risarcimento del Terzo trasportato (art. 141 del Codice)</w:t>
      </w:r>
    </w:p>
    <w:p w14:paraId="12A8424E" w14:textId="03CA8928" w:rsidR="001B6D3E" w:rsidRPr="009B534F" w:rsidRDefault="001B6D3E" w:rsidP="003E6574">
      <w:pPr>
        <w:autoSpaceDE w:val="0"/>
        <w:autoSpaceDN w:val="0"/>
        <w:adjustRightInd w:val="0"/>
        <w:jc w:val="both"/>
        <w:rPr>
          <w:rFonts w:asciiTheme="minorHAnsi" w:hAnsiTheme="minorHAnsi" w:cstheme="minorHAnsi"/>
        </w:rPr>
      </w:pPr>
      <w:r w:rsidRPr="009B534F">
        <w:rPr>
          <w:rFonts w:asciiTheme="minorHAnsi" w:hAnsiTheme="minorHAnsi" w:cstheme="minorHAnsi"/>
        </w:rPr>
        <w:t>Nel caso di sinistro che comporti lesioni ai terzi trasportati a bordo del veicolo assicurato, il danneggiato deve</w:t>
      </w:r>
      <w:r w:rsidR="000B31C2">
        <w:rPr>
          <w:rFonts w:asciiTheme="minorHAnsi" w:hAnsiTheme="minorHAnsi" w:cstheme="minorHAnsi"/>
        </w:rPr>
        <w:t xml:space="preserve"> </w:t>
      </w:r>
      <w:r w:rsidRPr="009B534F">
        <w:rPr>
          <w:rFonts w:asciiTheme="minorHAnsi" w:hAnsiTheme="minorHAnsi" w:cstheme="minorHAnsi"/>
        </w:rPr>
        <w:t>sempre inviare la richiesta di risarcimento direttamente alla Società e per conoscenza al proprietario del veicolo,</w:t>
      </w:r>
      <w:r w:rsidR="000B31C2">
        <w:rPr>
          <w:rFonts w:asciiTheme="minorHAnsi" w:hAnsiTheme="minorHAnsi" w:cstheme="minorHAnsi"/>
        </w:rPr>
        <w:t xml:space="preserve"> </w:t>
      </w:r>
      <w:r w:rsidRPr="009B534F">
        <w:rPr>
          <w:rFonts w:asciiTheme="minorHAnsi" w:hAnsiTheme="minorHAnsi" w:cstheme="minorHAnsi"/>
        </w:rPr>
        <w:t>mediante lettera raccomandata con ricevuta di ritorno. I danni saranno risarciti direttamente dalla Società,</w:t>
      </w:r>
      <w:r w:rsidR="000B31C2">
        <w:rPr>
          <w:rFonts w:asciiTheme="minorHAnsi" w:hAnsiTheme="minorHAnsi" w:cstheme="minorHAnsi"/>
        </w:rPr>
        <w:t xml:space="preserve"> </w:t>
      </w:r>
      <w:r w:rsidRPr="009B534F">
        <w:rPr>
          <w:rFonts w:asciiTheme="minorHAnsi" w:hAnsiTheme="minorHAnsi" w:cstheme="minorHAnsi"/>
        </w:rPr>
        <w:t>secondo quanto previsto dall’art 141 del Codice.</w:t>
      </w:r>
    </w:p>
    <w:p w14:paraId="7507610B" w14:textId="77777777" w:rsidR="000B31C2" w:rsidRDefault="000B31C2" w:rsidP="001B6D3E">
      <w:pPr>
        <w:autoSpaceDE w:val="0"/>
        <w:autoSpaceDN w:val="0"/>
        <w:adjustRightInd w:val="0"/>
        <w:rPr>
          <w:rFonts w:asciiTheme="minorHAnsi" w:hAnsiTheme="minorHAnsi" w:cstheme="minorHAnsi"/>
        </w:rPr>
      </w:pPr>
    </w:p>
    <w:p w14:paraId="4FAC9646" w14:textId="77777777" w:rsidR="000B31C2" w:rsidRDefault="000B31C2" w:rsidP="001B6D3E">
      <w:pPr>
        <w:autoSpaceDE w:val="0"/>
        <w:autoSpaceDN w:val="0"/>
        <w:adjustRightInd w:val="0"/>
        <w:rPr>
          <w:rFonts w:asciiTheme="minorHAnsi" w:hAnsiTheme="minorHAnsi" w:cstheme="minorHAnsi"/>
        </w:rPr>
      </w:pPr>
    </w:p>
    <w:p w14:paraId="5C0475A3" w14:textId="3722DE07" w:rsidR="001B6D3E" w:rsidRPr="003E6574" w:rsidRDefault="001B6D3E" w:rsidP="001B6D3E">
      <w:pPr>
        <w:autoSpaceDE w:val="0"/>
        <w:autoSpaceDN w:val="0"/>
        <w:adjustRightInd w:val="0"/>
        <w:rPr>
          <w:rFonts w:asciiTheme="minorHAnsi" w:hAnsiTheme="minorHAnsi" w:cstheme="minorHAnsi"/>
          <w:b/>
          <w:bCs/>
        </w:rPr>
      </w:pPr>
      <w:r w:rsidRPr="003E6574">
        <w:rPr>
          <w:rFonts w:asciiTheme="minorHAnsi" w:hAnsiTheme="minorHAnsi" w:cstheme="minorHAnsi"/>
          <w:b/>
          <w:bCs/>
        </w:rPr>
        <w:t>Art. 14 - Gestione delle vertenze</w:t>
      </w:r>
    </w:p>
    <w:p w14:paraId="5F6F1CD9" w14:textId="494A6B6D" w:rsidR="001B6D3E" w:rsidRPr="009B534F" w:rsidRDefault="001B6D3E" w:rsidP="00F73FF5">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ai sensi dell'art. 1917 del C.C, assume la gestione delle vertenze, tanto in sede stragiudiziale che</w:t>
      </w:r>
      <w:r w:rsidR="003E6574">
        <w:rPr>
          <w:rFonts w:asciiTheme="minorHAnsi" w:hAnsiTheme="minorHAnsi" w:cstheme="minorHAnsi"/>
        </w:rPr>
        <w:t xml:space="preserve"> </w:t>
      </w:r>
      <w:r w:rsidRPr="009B534F">
        <w:rPr>
          <w:rFonts w:asciiTheme="minorHAnsi" w:hAnsiTheme="minorHAnsi" w:cstheme="minorHAnsi"/>
        </w:rPr>
        <w:t>giudiziale, in qualunque sede nella quale si discuta del risarcimento del danno, a nome dell'Assicurato, designando</w:t>
      </w:r>
      <w:r w:rsidR="003E6574">
        <w:rPr>
          <w:rFonts w:asciiTheme="minorHAnsi" w:hAnsiTheme="minorHAnsi" w:cstheme="minorHAnsi"/>
        </w:rPr>
        <w:t xml:space="preserve"> </w:t>
      </w:r>
      <w:r w:rsidRPr="009B534F">
        <w:rPr>
          <w:rFonts w:asciiTheme="minorHAnsi" w:hAnsiTheme="minorHAnsi" w:cstheme="minorHAnsi"/>
        </w:rPr>
        <w:t>d'intesa con lo stesso, legali o tecnici e avvalendosi di tutti i diritti ed azioni spettanti all'Assicurato stesso e ciò</w:t>
      </w:r>
      <w:r w:rsidR="003E6574">
        <w:rPr>
          <w:rFonts w:asciiTheme="minorHAnsi" w:hAnsiTheme="minorHAnsi" w:cstheme="minorHAnsi"/>
        </w:rPr>
        <w:t xml:space="preserve"> </w:t>
      </w:r>
      <w:r w:rsidRPr="009B534F">
        <w:rPr>
          <w:rFonts w:asciiTheme="minorHAnsi" w:hAnsiTheme="minorHAnsi" w:cstheme="minorHAnsi"/>
        </w:rPr>
        <w:t>fino all'esaurimento del grado di giudizio in corso al momento della completa tacitazione del/i danneggiato/i.</w:t>
      </w:r>
    </w:p>
    <w:p w14:paraId="4B42D9C2" w14:textId="77777777" w:rsidR="00F73FF5" w:rsidRDefault="00F73FF5" w:rsidP="00F73FF5">
      <w:pPr>
        <w:autoSpaceDE w:val="0"/>
        <w:autoSpaceDN w:val="0"/>
        <w:adjustRightInd w:val="0"/>
        <w:jc w:val="both"/>
        <w:rPr>
          <w:rFonts w:asciiTheme="minorHAnsi" w:hAnsiTheme="minorHAnsi" w:cstheme="minorHAnsi"/>
        </w:rPr>
      </w:pPr>
    </w:p>
    <w:p w14:paraId="34B7DD04" w14:textId="6B5C33F9" w:rsidR="001B6D3E" w:rsidRPr="009B534F" w:rsidRDefault="001B6D3E" w:rsidP="00F73FF5">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presta inoltre la sua assistenza in sede di giudizio penale e ne sostiene le spese come previsto dall'Art.</w:t>
      </w:r>
      <w:r w:rsidR="003E6574">
        <w:rPr>
          <w:rFonts w:asciiTheme="minorHAnsi" w:hAnsiTheme="minorHAnsi" w:cstheme="minorHAnsi"/>
        </w:rPr>
        <w:t xml:space="preserve"> </w:t>
      </w:r>
      <w:r w:rsidRPr="009B534F">
        <w:rPr>
          <w:rFonts w:asciiTheme="minorHAnsi" w:hAnsiTheme="minorHAnsi" w:cstheme="minorHAnsi"/>
        </w:rPr>
        <w:t>1917 del Codice Civile anche dopo l'eventuale tacitazione della o delle parti lese, e ciò fino all'esaurimento del</w:t>
      </w:r>
      <w:r w:rsidR="003E6574">
        <w:rPr>
          <w:rFonts w:asciiTheme="minorHAnsi" w:hAnsiTheme="minorHAnsi" w:cstheme="minorHAnsi"/>
        </w:rPr>
        <w:t xml:space="preserve"> </w:t>
      </w:r>
      <w:r w:rsidRPr="009B534F">
        <w:rPr>
          <w:rFonts w:asciiTheme="minorHAnsi" w:hAnsiTheme="minorHAnsi" w:cstheme="minorHAnsi"/>
        </w:rPr>
        <w:t>grado di giudizio in corso al momento della liquidazione del danno.</w:t>
      </w:r>
    </w:p>
    <w:p w14:paraId="0A551A61" w14:textId="77777777" w:rsidR="00F73FF5" w:rsidRDefault="00F73FF5" w:rsidP="00F73FF5">
      <w:pPr>
        <w:autoSpaceDE w:val="0"/>
        <w:autoSpaceDN w:val="0"/>
        <w:adjustRightInd w:val="0"/>
        <w:jc w:val="both"/>
        <w:rPr>
          <w:rFonts w:asciiTheme="minorHAnsi" w:hAnsiTheme="minorHAnsi" w:cstheme="minorHAnsi"/>
        </w:rPr>
      </w:pPr>
    </w:p>
    <w:p w14:paraId="72EBA26B" w14:textId="5EA8BC85" w:rsidR="001B6D3E" w:rsidRPr="009B534F" w:rsidRDefault="001B6D3E" w:rsidP="00F73FF5">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non riconosce le spese incontrate dall'Assicurato per i legali o tecnici che non siano da essa designati e</w:t>
      </w:r>
      <w:r w:rsidR="003E6574">
        <w:rPr>
          <w:rFonts w:asciiTheme="minorHAnsi" w:hAnsiTheme="minorHAnsi" w:cstheme="minorHAnsi"/>
        </w:rPr>
        <w:t xml:space="preserve"> </w:t>
      </w:r>
      <w:r w:rsidRPr="009B534F">
        <w:rPr>
          <w:rFonts w:asciiTheme="minorHAnsi" w:hAnsiTheme="minorHAnsi" w:cstheme="minorHAnsi"/>
        </w:rPr>
        <w:t>non risponde di multe od ammende né delle spese di giustizia penali.</w:t>
      </w:r>
    </w:p>
    <w:p w14:paraId="552F3D34" w14:textId="77777777" w:rsidR="00F73FF5" w:rsidRDefault="00F73FF5" w:rsidP="00F73FF5">
      <w:pPr>
        <w:autoSpaceDE w:val="0"/>
        <w:autoSpaceDN w:val="0"/>
        <w:adjustRightInd w:val="0"/>
        <w:jc w:val="both"/>
        <w:rPr>
          <w:rFonts w:asciiTheme="minorHAnsi" w:hAnsiTheme="minorHAnsi" w:cstheme="minorHAnsi"/>
        </w:rPr>
      </w:pPr>
    </w:p>
    <w:p w14:paraId="40A84966" w14:textId="7DE1A977" w:rsidR="001B6D3E" w:rsidRPr="009B534F" w:rsidRDefault="001B6D3E" w:rsidP="00F73FF5">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tuttavia riconosce le spese per legali o tecnici designati dall'Assicurato quanto questi siano stati</w:t>
      </w:r>
      <w:r w:rsidR="003E6574">
        <w:rPr>
          <w:rFonts w:asciiTheme="minorHAnsi" w:hAnsiTheme="minorHAnsi" w:cstheme="minorHAnsi"/>
        </w:rPr>
        <w:t xml:space="preserve"> </w:t>
      </w:r>
      <w:r w:rsidRPr="009B534F">
        <w:rPr>
          <w:rFonts w:asciiTheme="minorHAnsi" w:hAnsiTheme="minorHAnsi" w:cstheme="minorHAnsi"/>
        </w:rPr>
        <w:t>nominati per motivi di urgenza e non vi sia stata la materiale possibilità di ricevere preventivo assenso da parte</w:t>
      </w:r>
      <w:r w:rsidR="003E6574">
        <w:rPr>
          <w:rFonts w:asciiTheme="minorHAnsi" w:hAnsiTheme="minorHAnsi" w:cstheme="minorHAnsi"/>
        </w:rPr>
        <w:t xml:space="preserve"> </w:t>
      </w:r>
      <w:r w:rsidRPr="009B534F">
        <w:rPr>
          <w:rFonts w:asciiTheme="minorHAnsi" w:hAnsiTheme="minorHAnsi" w:cstheme="minorHAnsi"/>
        </w:rPr>
        <w:t>della Società stessa o la Società non si sia fatta parte diligente nella nomina in tempi utili di tali soggetti.</w:t>
      </w:r>
    </w:p>
    <w:p w14:paraId="5D595D51" w14:textId="77777777" w:rsidR="003E6574" w:rsidRDefault="003E6574" w:rsidP="001B6D3E">
      <w:pPr>
        <w:autoSpaceDE w:val="0"/>
        <w:autoSpaceDN w:val="0"/>
        <w:adjustRightInd w:val="0"/>
        <w:rPr>
          <w:rFonts w:asciiTheme="minorHAnsi" w:hAnsiTheme="minorHAnsi" w:cstheme="minorHAnsi"/>
        </w:rPr>
      </w:pPr>
    </w:p>
    <w:p w14:paraId="53D34A9C" w14:textId="77777777" w:rsidR="003E6574" w:rsidRDefault="003E6574" w:rsidP="001B6D3E">
      <w:pPr>
        <w:autoSpaceDE w:val="0"/>
        <w:autoSpaceDN w:val="0"/>
        <w:adjustRightInd w:val="0"/>
        <w:rPr>
          <w:rFonts w:asciiTheme="minorHAnsi" w:hAnsiTheme="minorHAnsi" w:cstheme="minorHAnsi"/>
        </w:rPr>
      </w:pPr>
    </w:p>
    <w:p w14:paraId="13149BC2" w14:textId="485DDC25" w:rsidR="001B6D3E" w:rsidRPr="00044637" w:rsidRDefault="001B6D3E" w:rsidP="001B6D3E">
      <w:pPr>
        <w:autoSpaceDE w:val="0"/>
        <w:autoSpaceDN w:val="0"/>
        <w:adjustRightInd w:val="0"/>
        <w:rPr>
          <w:rFonts w:asciiTheme="minorHAnsi" w:hAnsiTheme="minorHAnsi" w:cstheme="minorHAnsi"/>
          <w:b/>
          <w:bCs/>
        </w:rPr>
      </w:pPr>
      <w:r w:rsidRPr="00044637">
        <w:rPr>
          <w:rFonts w:asciiTheme="minorHAnsi" w:hAnsiTheme="minorHAnsi" w:cstheme="minorHAnsi"/>
          <w:b/>
          <w:bCs/>
        </w:rPr>
        <w:t>Art. 15 - Attestazione dello stato di rischio</w:t>
      </w:r>
    </w:p>
    <w:p w14:paraId="482DFEA8" w14:textId="0CAC3257" w:rsidR="001B6D3E" w:rsidRPr="009B534F" w:rsidRDefault="001B6D3E" w:rsidP="00E0742C">
      <w:pPr>
        <w:autoSpaceDE w:val="0"/>
        <w:autoSpaceDN w:val="0"/>
        <w:adjustRightInd w:val="0"/>
        <w:jc w:val="both"/>
        <w:rPr>
          <w:rFonts w:asciiTheme="minorHAnsi" w:hAnsiTheme="minorHAnsi" w:cstheme="minorHAnsi"/>
        </w:rPr>
      </w:pPr>
      <w:r w:rsidRPr="009B534F">
        <w:rPr>
          <w:rFonts w:asciiTheme="minorHAnsi" w:hAnsiTheme="minorHAnsi" w:cstheme="minorHAnsi"/>
        </w:rPr>
        <w:t>In occasione di ciascuna scadenza annuale del contratto, la Società deve rendere disponibile al Contraente</w:t>
      </w:r>
      <w:r w:rsidR="00044637">
        <w:rPr>
          <w:rFonts w:asciiTheme="minorHAnsi" w:hAnsiTheme="minorHAnsi" w:cstheme="minorHAnsi"/>
        </w:rPr>
        <w:t xml:space="preserve"> </w:t>
      </w:r>
      <w:r w:rsidRPr="009B534F">
        <w:rPr>
          <w:rFonts w:asciiTheme="minorHAnsi" w:hAnsiTheme="minorHAnsi" w:cstheme="minorHAnsi"/>
        </w:rPr>
        <w:t>un'attestazione che contenga:</w:t>
      </w:r>
    </w:p>
    <w:p w14:paraId="391639E1" w14:textId="77777777" w:rsidR="001B6D3E" w:rsidRPr="009B534F" w:rsidRDefault="001B6D3E" w:rsidP="00E0742C">
      <w:pPr>
        <w:jc w:val="both"/>
        <w:rPr>
          <w:rFonts w:asciiTheme="minorHAnsi" w:hAnsiTheme="minorHAnsi" w:cstheme="minorHAnsi"/>
        </w:rPr>
      </w:pPr>
    </w:p>
    <w:p w14:paraId="79C268AD" w14:textId="00B952A5"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la denominazione della Società;</w:t>
      </w:r>
    </w:p>
    <w:p w14:paraId="3236B2E1" w14:textId="5ABDEDD9"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il nome - denominazione o ragione sociale - del Contraente;</w:t>
      </w:r>
    </w:p>
    <w:p w14:paraId="7779294B" w14:textId="05D33E21"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il numero del contratto di assicurazione,</w:t>
      </w:r>
    </w:p>
    <w:p w14:paraId="614FAAE7" w14:textId="39515A67"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i dati della targa di riconoscimento o, quando questa non sia prescritta, i dati di identificazione del telaio</w:t>
      </w:r>
      <w:r w:rsidR="00246548" w:rsidRPr="00CF0F30">
        <w:rPr>
          <w:rFonts w:asciiTheme="minorHAnsi" w:eastAsia="CIDFont+F9" w:hAnsiTheme="minorHAnsi" w:cstheme="minorHAnsi"/>
        </w:rPr>
        <w:t xml:space="preserve"> </w:t>
      </w:r>
      <w:r w:rsidRPr="00CF0F30">
        <w:rPr>
          <w:rFonts w:asciiTheme="minorHAnsi" w:eastAsia="CIDFont+F9" w:hAnsiTheme="minorHAnsi" w:cstheme="minorHAnsi"/>
        </w:rPr>
        <w:t>e del motore del veicolo per la cui circolazione il contratto è stato stipulato;</w:t>
      </w:r>
    </w:p>
    <w:p w14:paraId="485C53D5" w14:textId="10903833"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la forma di tariffa in base alla quale è stato stipulato il contratto;</w:t>
      </w:r>
    </w:p>
    <w:p w14:paraId="1908EC25" w14:textId="1405A564"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la data di scadenza del periodo di assicurazione per il quale l'attestazione viene rilasciata.</w:t>
      </w:r>
    </w:p>
    <w:p w14:paraId="0406D920" w14:textId="6D0D7E4F"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nel caso che il contratto sia stipulato sulla base di clausole che prevedano, ad ogni scadenza annuale,</w:t>
      </w:r>
      <w:r w:rsidR="00246548" w:rsidRPr="00CF0F30">
        <w:rPr>
          <w:rFonts w:asciiTheme="minorHAnsi" w:eastAsia="CIDFont+F9" w:hAnsiTheme="minorHAnsi" w:cstheme="minorHAnsi"/>
        </w:rPr>
        <w:t xml:space="preserve"> </w:t>
      </w:r>
      <w:r w:rsidRPr="00CF0F30">
        <w:rPr>
          <w:rFonts w:asciiTheme="minorHAnsi" w:eastAsia="CIDFont+F9" w:hAnsiTheme="minorHAnsi" w:cstheme="minorHAnsi"/>
        </w:rPr>
        <w:t>variazioni del premio in relazione al verificarsi o meno di sinistri nel corso del periodo di osservazione, la</w:t>
      </w:r>
      <w:r w:rsidR="00246548" w:rsidRPr="00CF0F30">
        <w:rPr>
          <w:rFonts w:asciiTheme="minorHAnsi" w:eastAsia="CIDFont+F9" w:hAnsiTheme="minorHAnsi" w:cstheme="minorHAnsi"/>
        </w:rPr>
        <w:t xml:space="preserve"> </w:t>
      </w:r>
      <w:r w:rsidRPr="00CF0F30">
        <w:rPr>
          <w:rFonts w:asciiTheme="minorHAnsi" w:eastAsia="CIDFont+F9" w:hAnsiTheme="minorHAnsi" w:cstheme="minorHAnsi"/>
        </w:rPr>
        <w:t>classe di merito, secondo la tabella di Conversione Universale di provenienza e quella di</w:t>
      </w:r>
      <w:r w:rsidR="00246548" w:rsidRPr="00CF0F30">
        <w:rPr>
          <w:rFonts w:asciiTheme="minorHAnsi" w:eastAsia="CIDFont+F9" w:hAnsiTheme="minorHAnsi" w:cstheme="minorHAnsi"/>
        </w:rPr>
        <w:t xml:space="preserve"> </w:t>
      </w:r>
      <w:r w:rsidRPr="00CF0F30">
        <w:rPr>
          <w:rFonts w:asciiTheme="minorHAnsi" w:eastAsia="CIDFont+F9" w:hAnsiTheme="minorHAnsi" w:cstheme="minorHAnsi"/>
        </w:rPr>
        <w:t>assegnazione del</w:t>
      </w:r>
      <w:r w:rsidR="00246548" w:rsidRPr="00CF0F30">
        <w:rPr>
          <w:rFonts w:asciiTheme="minorHAnsi" w:eastAsia="CIDFont+F9" w:hAnsiTheme="minorHAnsi" w:cstheme="minorHAnsi"/>
        </w:rPr>
        <w:t xml:space="preserve"> </w:t>
      </w:r>
      <w:r w:rsidRPr="00CF0F30">
        <w:rPr>
          <w:rFonts w:asciiTheme="minorHAnsi" w:eastAsia="CIDFont+F9" w:hAnsiTheme="minorHAnsi" w:cstheme="minorHAnsi"/>
        </w:rPr>
        <w:t>contratto per l'annualità successiva,</w:t>
      </w:r>
    </w:p>
    <w:p w14:paraId="15C461D1" w14:textId="3977A899"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l’indicazione del numero di sinistri verificatisi negli ultimi 5 esercizi, intendendosi per tali i sinistri</w:t>
      </w:r>
    </w:p>
    <w:p w14:paraId="74CD7947" w14:textId="3A8E8F96"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denunciati con seguito e con distinta indicazione dei sinistri che hanno dato luogo a pagamento o posti a</w:t>
      </w:r>
      <w:r w:rsidR="00246548" w:rsidRPr="00CF0F30">
        <w:rPr>
          <w:rFonts w:asciiTheme="minorHAnsi" w:eastAsia="CIDFont+F9" w:hAnsiTheme="minorHAnsi" w:cstheme="minorHAnsi"/>
        </w:rPr>
        <w:t xml:space="preserve"> </w:t>
      </w:r>
      <w:r w:rsidRPr="00CF0F30">
        <w:rPr>
          <w:rFonts w:asciiTheme="minorHAnsi" w:eastAsia="CIDFont+F9" w:hAnsiTheme="minorHAnsi" w:cstheme="minorHAnsi"/>
        </w:rPr>
        <w:t>riserva con soli danni alle cose o con danni alle persone;</w:t>
      </w:r>
    </w:p>
    <w:p w14:paraId="09B28538" w14:textId="1E8C8934" w:rsidR="001B6D3E" w:rsidRPr="00CF0F30" w:rsidRDefault="001B6D3E" w:rsidP="00E0742C">
      <w:pPr>
        <w:pStyle w:val="Paragrafoelenco"/>
        <w:numPr>
          <w:ilvl w:val="0"/>
          <w:numId w:val="2"/>
        </w:numPr>
        <w:autoSpaceDE w:val="0"/>
        <w:autoSpaceDN w:val="0"/>
        <w:adjustRightInd w:val="0"/>
        <w:jc w:val="both"/>
        <w:rPr>
          <w:rFonts w:asciiTheme="minorHAnsi" w:eastAsia="CIDFont+F9" w:hAnsiTheme="minorHAnsi" w:cstheme="minorHAnsi"/>
        </w:rPr>
      </w:pPr>
      <w:r w:rsidRPr="00CF0F30">
        <w:rPr>
          <w:rFonts w:asciiTheme="minorHAnsi" w:eastAsia="CIDFont+F9" w:hAnsiTheme="minorHAnsi" w:cstheme="minorHAnsi"/>
        </w:rPr>
        <w:t>la firma dell’assicuratore.</w:t>
      </w:r>
    </w:p>
    <w:p w14:paraId="7D130FEA" w14:textId="77777777" w:rsidR="00CF0F30" w:rsidRDefault="00CF0F30" w:rsidP="00E0742C">
      <w:pPr>
        <w:autoSpaceDE w:val="0"/>
        <w:autoSpaceDN w:val="0"/>
        <w:adjustRightInd w:val="0"/>
        <w:jc w:val="both"/>
        <w:rPr>
          <w:rFonts w:asciiTheme="minorHAnsi" w:eastAsia="CIDFont+F9" w:hAnsiTheme="minorHAnsi" w:cstheme="minorHAnsi"/>
        </w:rPr>
      </w:pPr>
    </w:p>
    <w:p w14:paraId="36A99CD3" w14:textId="34C0F1E9" w:rsidR="001B6D3E" w:rsidRPr="009B534F" w:rsidRDefault="001B6D3E" w:rsidP="00E0742C">
      <w:pPr>
        <w:autoSpaceDE w:val="0"/>
        <w:autoSpaceDN w:val="0"/>
        <w:adjustRightInd w:val="0"/>
        <w:jc w:val="both"/>
        <w:rPr>
          <w:rFonts w:asciiTheme="minorHAnsi" w:eastAsia="CIDFont+F9" w:hAnsiTheme="minorHAnsi" w:cstheme="minorHAnsi"/>
        </w:rPr>
      </w:pPr>
      <w:r w:rsidRPr="009B534F">
        <w:rPr>
          <w:rFonts w:asciiTheme="minorHAnsi" w:eastAsia="CIDFont+F9" w:hAnsiTheme="minorHAnsi" w:cstheme="minorHAnsi"/>
        </w:rPr>
        <w:t>Nel caso di contratto stipulato con ripartizione del rischio tra più imprese, l'attestazione deve essere rilasciata</w:t>
      </w:r>
      <w:r w:rsidR="00CF0F30">
        <w:rPr>
          <w:rFonts w:asciiTheme="minorHAnsi" w:eastAsia="CIDFont+F9" w:hAnsiTheme="minorHAnsi" w:cstheme="minorHAnsi"/>
        </w:rPr>
        <w:t xml:space="preserve"> </w:t>
      </w:r>
      <w:r w:rsidRPr="009B534F">
        <w:rPr>
          <w:rFonts w:asciiTheme="minorHAnsi" w:eastAsia="CIDFont+F9" w:hAnsiTheme="minorHAnsi" w:cstheme="minorHAnsi"/>
        </w:rPr>
        <w:t>dalla delegataria.</w:t>
      </w:r>
    </w:p>
    <w:p w14:paraId="3F49703A" w14:textId="77777777" w:rsidR="00CF0F30" w:rsidRDefault="00CF0F30" w:rsidP="00E0742C">
      <w:pPr>
        <w:autoSpaceDE w:val="0"/>
        <w:autoSpaceDN w:val="0"/>
        <w:adjustRightInd w:val="0"/>
        <w:jc w:val="both"/>
        <w:rPr>
          <w:rFonts w:asciiTheme="minorHAnsi" w:eastAsia="CIDFont+F9" w:hAnsiTheme="minorHAnsi" w:cstheme="minorHAnsi"/>
        </w:rPr>
      </w:pPr>
    </w:p>
    <w:p w14:paraId="23F224F1" w14:textId="690D5381" w:rsidR="001B6D3E" w:rsidRDefault="001B6D3E" w:rsidP="00E0742C">
      <w:pPr>
        <w:autoSpaceDE w:val="0"/>
        <w:autoSpaceDN w:val="0"/>
        <w:adjustRightInd w:val="0"/>
        <w:jc w:val="both"/>
        <w:rPr>
          <w:rFonts w:asciiTheme="minorHAnsi" w:eastAsia="CIDFont+F9" w:hAnsiTheme="minorHAnsi" w:cstheme="minorHAnsi"/>
        </w:rPr>
      </w:pPr>
      <w:r w:rsidRPr="009B534F">
        <w:rPr>
          <w:rFonts w:asciiTheme="minorHAnsi" w:eastAsia="CIDFont+F9" w:hAnsiTheme="minorHAnsi" w:cstheme="minorHAnsi"/>
        </w:rPr>
        <w:t>La Società non rilascia l’attestazione nel caso di:</w:t>
      </w:r>
    </w:p>
    <w:p w14:paraId="1D592880" w14:textId="77777777" w:rsidR="00CF0F30" w:rsidRPr="009B534F" w:rsidRDefault="00CF0F30" w:rsidP="00E0742C">
      <w:pPr>
        <w:autoSpaceDE w:val="0"/>
        <w:autoSpaceDN w:val="0"/>
        <w:adjustRightInd w:val="0"/>
        <w:jc w:val="both"/>
        <w:rPr>
          <w:rFonts w:asciiTheme="minorHAnsi" w:eastAsia="CIDFont+F9" w:hAnsiTheme="minorHAnsi" w:cstheme="minorHAnsi"/>
        </w:rPr>
      </w:pPr>
    </w:p>
    <w:p w14:paraId="1B8006AC" w14:textId="31701188" w:rsidR="001B6D3E" w:rsidRPr="00244C5C" w:rsidRDefault="001B6D3E" w:rsidP="00E0742C">
      <w:pPr>
        <w:pStyle w:val="Paragrafoelenco"/>
        <w:numPr>
          <w:ilvl w:val="0"/>
          <w:numId w:val="3"/>
        </w:numPr>
        <w:autoSpaceDE w:val="0"/>
        <w:autoSpaceDN w:val="0"/>
        <w:adjustRightInd w:val="0"/>
        <w:jc w:val="both"/>
        <w:rPr>
          <w:rFonts w:asciiTheme="minorHAnsi" w:eastAsia="CIDFont+F9" w:hAnsiTheme="minorHAnsi" w:cstheme="minorHAnsi"/>
        </w:rPr>
      </w:pPr>
      <w:r w:rsidRPr="00244C5C">
        <w:rPr>
          <w:rFonts w:asciiTheme="minorHAnsi" w:eastAsia="CIDFont+F9" w:hAnsiTheme="minorHAnsi" w:cstheme="minorHAnsi"/>
        </w:rPr>
        <w:t>coperture che abbiano una durata inferiore ad un anno;</w:t>
      </w:r>
    </w:p>
    <w:p w14:paraId="460E4347" w14:textId="1D30BBB4" w:rsidR="001B6D3E" w:rsidRPr="00244C5C" w:rsidRDefault="001B6D3E" w:rsidP="00E0742C">
      <w:pPr>
        <w:pStyle w:val="Paragrafoelenco"/>
        <w:numPr>
          <w:ilvl w:val="0"/>
          <w:numId w:val="3"/>
        </w:numPr>
        <w:autoSpaceDE w:val="0"/>
        <w:autoSpaceDN w:val="0"/>
        <w:adjustRightInd w:val="0"/>
        <w:jc w:val="both"/>
        <w:rPr>
          <w:rFonts w:asciiTheme="minorHAnsi" w:eastAsia="CIDFont+F9" w:hAnsiTheme="minorHAnsi" w:cstheme="minorHAnsi"/>
        </w:rPr>
      </w:pPr>
      <w:r w:rsidRPr="00244C5C">
        <w:rPr>
          <w:rFonts w:asciiTheme="minorHAnsi" w:eastAsia="CIDFont+F9" w:hAnsiTheme="minorHAnsi" w:cstheme="minorHAnsi"/>
        </w:rPr>
        <w:lastRenderedPageBreak/>
        <w:t>coperture che abbiano avuto efficacia inferiore ad un anno per il mancato pagamento di una rata di</w:t>
      </w:r>
      <w:r w:rsidR="00CF0F30" w:rsidRPr="00244C5C">
        <w:rPr>
          <w:rFonts w:asciiTheme="minorHAnsi" w:eastAsia="CIDFont+F9" w:hAnsiTheme="minorHAnsi" w:cstheme="minorHAnsi"/>
        </w:rPr>
        <w:t xml:space="preserve"> </w:t>
      </w:r>
      <w:r w:rsidRPr="00244C5C">
        <w:rPr>
          <w:rFonts w:asciiTheme="minorHAnsi" w:eastAsia="CIDFont+F9" w:hAnsiTheme="minorHAnsi" w:cstheme="minorHAnsi"/>
        </w:rPr>
        <w:t>premio;</w:t>
      </w:r>
    </w:p>
    <w:p w14:paraId="2C37D7C8" w14:textId="4B176FC7" w:rsidR="001B6D3E" w:rsidRPr="00244C5C" w:rsidRDefault="001B6D3E" w:rsidP="00E0742C">
      <w:pPr>
        <w:pStyle w:val="Paragrafoelenco"/>
        <w:numPr>
          <w:ilvl w:val="0"/>
          <w:numId w:val="3"/>
        </w:numPr>
        <w:autoSpaceDE w:val="0"/>
        <w:autoSpaceDN w:val="0"/>
        <w:adjustRightInd w:val="0"/>
        <w:jc w:val="both"/>
        <w:rPr>
          <w:rFonts w:asciiTheme="minorHAnsi" w:eastAsia="CIDFont+F9" w:hAnsiTheme="minorHAnsi" w:cstheme="minorHAnsi"/>
        </w:rPr>
      </w:pPr>
      <w:r w:rsidRPr="00244C5C">
        <w:rPr>
          <w:rFonts w:asciiTheme="minorHAnsi" w:eastAsia="CIDFont+F9" w:hAnsiTheme="minorHAnsi" w:cstheme="minorHAnsi"/>
        </w:rPr>
        <w:t>coperture annullate o risolte anticipatamente rispetto alla scadenza annuale;</w:t>
      </w:r>
    </w:p>
    <w:p w14:paraId="755DD717" w14:textId="656A6AE1" w:rsidR="001B6D3E" w:rsidRPr="00244C5C" w:rsidRDefault="001B6D3E" w:rsidP="00E0742C">
      <w:pPr>
        <w:pStyle w:val="Paragrafoelenco"/>
        <w:numPr>
          <w:ilvl w:val="0"/>
          <w:numId w:val="3"/>
        </w:numPr>
        <w:autoSpaceDE w:val="0"/>
        <w:autoSpaceDN w:val="0"/>
        <w:adjustRightInd w:val="0"/>
        <w:jc w:val="both"/>
        <w:rPr>
          <w:rFonts w:asciiTheme="minorHAnsi" w:eastAsia="CIDFont+F9" w:hAnsiTheme="minorHAnsi" w:cstheme="minorHAnsi"/>
        </w:rPr>
      </w:pPr>
      <w:r w:rsidRPr="00244C5C">
        <w:rPr>
          <w:rFonts w:asciiTheme="minorHAnsi" w:eastAsia="CIDFont+F9" w:hAnsiTheme="minorHAnsi" w:cstheme="minorHAnsi"/>
        </w:rPr>
        <w:t>cessione del contratto per alienazione del veicolo assicurato.</w:t>
      </w:r>
    </w:p>
    <w:p w14:paraId="13FEDB3D" w14:textId="77777777" w:rsidR="00CF0F30" w:rsidRDefault="00CF0F30" w:rsidP="00E0742C">
      <w:pPr>
        <w:autoSpaceDE w:val="0"/>
        <w:autoSpaceDN w:val="0"/>
        <w:adjustRightInd w:val="0"/>
        <w:jc w:val="both"/>
        <w:rPr>
          <w:rFonts w:asciiTheme="minorHAnsi" w:eastAsia="CIDFont+F9" w:hAnsiTheme="minorHAnsi" w:cstheme="minorHAnsi"/>
        </w:rPr>
      </w:pPr>
    </w:p>
    <w:p w14:paraId="5C1C4A53" w14:textId="5B2C1990" w:rsidR="001B6D3E" w:rsidRPr="009B534F" w:rsidRDefault="001B6D3E" w:rsidP="00E0742C">
      <w:pPr>
        <w:autoSpaceDE w:val="0"/>
        <w:autoSpaceDN w:val="0"/>
        <w:adjustRightInd w:val="0"/>
        <w:jc w:val="both"/>
        <w:rPr>
          <w:rFonts w:asciiTheme="minorHAnsi" w:eastAsia="CIDFont+F9" w:hAnsiTheme="minorHAnsi" w:cstheme="minorHAnsi"/>
        </w:rPr>
      </w:pPr>
      <w:r w:rsidRPr="009B534F">
        <w:rPr>
          <w:rFonts w:asciiTheme="minorHAnsi" w:eastAsia="CIDFont+F9" w:hAnsiTheme="minorHAnsi" w:cstheme="minorHAnsi"/>
        </w:rPr>
        <w:t>II Contraente deve rendere disponibile alla Società l'attestazione dello stato del rischio all'atto della stipulazione</w:t>
      </w:r>
      <w:r w:rsidR="00244C5C">
        <w:rPr>
          <w:rFonts w:asciiTheme="minorHAnsi" w:eastAsia="CIDFont+F9" w:hAnsiTheme="minorHAnsi" w:cstheme="minorHAnsi"/>
        </w:rPr>
        <w:t xml:space="preserve"> </w:t>
      </w:r>
      <w:r w:rsidRPr="009B534F">
        <w:rPr>
          <w:rFonts w:asciiTheme="minorHAnsi" w:eastAsia="CIDFont+F9" w:hAnsiTheme="minorHAnsi" w:cstheme="minorHAnsi"/>
        </w:rPr>
        <w:t>di altro contratto per il medesimo veicolo al quale si riferisce l'attestazione stessa anche se il nuovo contratto è</w:t>
      </w:r>
      <w:r w:rsidR="00244C5C">
        <w:rPr>
          <w:rFonts w:asciiTheme="minorHAnsi" w:eastAsia="CIDFont+F9" w:hAnsiTheme="minorHAnsi" w:cstheme="minorHAnsi"/>
        </w:rPr>
        <w:t xml:space="preserve"> </w:t>
      </w:r>
      <w:r w:rsidRPr="009B534F">
        <w:rPr>
          <w:rFonts w:asciiTheme="minorHAnsi" w:eastAsia="CIDFont+F9" w:hAnsiTheme="minorHAnsi" w:cstheme="minorHAnsi"/>
        </w:rPr>
        <w:t>stipulato con la stessa Società che l'ha rilasciata.</w:t>
      </w:r>
    </w:p>
    <w:p w14:paraId="1EE842C2" w14:textId="1322E09A" w:rsidR="001B6D3E" w:rsidRPr="009B534F" w:rsidRDefault="001B6D3E" w:rsidP="00E0742C">
      <w:pPr>
        <w:autoSpaceDE w:val="0"/>
        <w:autoSpaceDN w:val="0"/>
        <w:adjustRightInd w:val="0"/>
        <w:jc w:val="both"/>
        <w:rPr>
          <w:rFonts w:asciiTheme="minorHAnsi" w:eastAsia="CIDFont+F9" w:hAnsiTheme="minorHAnsi" w:cstheme="minorHAnsi"/>
        </w:rPr>
      </w:pPr>
      <w:r w:rsidRPr="009B534F">
        <w:rPr>
          <w:rFonts w:asciiTheme="minorHAnsi" w:eastAsia="CIDFont+F9" w:hAnsiTheme="minorHAnsi" w:cstheme="minorHAnsi"/>
        </w:rPr>
        <w:t>E' fatto salvo quanto disposto da formule tariffarie che prevedono variazioni di premio in relazione al verificarsi o</w:t>
      </w:r>
      <w:r w:rsidR="00244C5C">
        <w:rPr>
          <w:rFonts w:asciiTheme="minorHAnsi" w:eastAsia="CIDFont+F9" w:hAnsiTheme="minorHAnsi" w:cstheme="minorHAnsi"/>
        </w:rPr>
        <w:t xml:space="preserve"> </w:t>
      </w:r>
      <w:r w:rsidRPr="009B534F">
        <w:rPr>
          <w:rFonts w:asciiTheme="minorHAnsi" w:eastAsia="CIDFont+F9" w:hAnsiTheme="minorHAnsi" w:cstheme="minorHAnsi"/>
        </w:rPr>
        <w:t>meno di sinistri nel periodo di osservazione considerato.</w:t>
      </w:r>
    </w:p>
    <w:p w14:paraId="2BE9B199" w14:textId="77777777" w:rsidR="00244C5C" w:rsidRDefault="00244C5C" w:rsidP="001B6D3E">
      <w:pPr>
        <w:autoSpaceDE w:val="0"/>
        <w:autoSpaceDN w:val="0"/>
        <w:adjustRightInd w:val="0"/>
        <w:rPr>
          <w:rFonts w:asciiTheme="minorHAnsi" w:eastAsia="CIDFont+F9" w:hAnsiTheme="minorHAnsi" w:cstheme="minorHAnsi"/>
        </w:rPr>
      </w:pPr>
    </w:p>
    <w:p w14:paraId="562B97C9" w14:textId="77777777" w:rsidR="00244C5C" w:rsidRDefault="00244C5C" w:rsidP="001B6D3E">
      <w:pPr>
        <w:autoSpaceDE w:val="0"/>
        <w:autoSpaceDN w:val="0"/>
        <w:adjustRightInd w:val="0"/>
        <w:rPr>
          <w:rFonts w:asciiTheme="minorHAnsi" w:eastAsia="CIDFont+F9" w:hAnsiTheme="minorHAnsi" w:cstheme="minorHAnsi"/>
        </w:rPr>
      </w:pPr>
    </w:p>
    <w:p w14:paraId="4F55D2D5" w14:textId="3F4F097B" w:rsidR="001B6D3E" w:rsidRPr="00E0742C" w:rsidRDefault="001B6D3E" w:rsidP="001B6D3E">
      <w:pPr>
        <w:autoSpaceDE w:val="0"/>
        <w:autoSpaceDN w:val="0"/>
        <w:adjustRightInd w:val="0"/>
        <w:rPr>
          <w:rFonts w:asciiTheme="minorHAnsi" w:eastAsia="CIDFont+F9" w:hAnsiTheme="minorHAnsi" w:cstheme="minorHAnsi"/>
          <w:b/>
          <w:bCs/>
        </w:rPr>
      </w:pPr>
      <w:r w:rsidRPr="00E0742C">
        <w:rPr>
          <w:rFonts w:asciiTheme="minorHAnsi" w:eastAsia="CIDFont+F9" w:hAnsiTheme="minorHAnsi" w:cstheme="minorHAnsi"/>
          <w:b/>
          <w:bCs/>
        </w:rPr>
        <w:t>Art. 16 - Sostituzione del certificato</w:t>
      </w:r>
    </w:p>
    <w:p w14:paraId="2418E497" w14:textId="5253D2A8" w:rsidR="001B6D3E" w:rsidRPr="00E0742C" w:rsidRDefault="001B6D3E" w:rsidP="00E0742C">
      <w:pPr>
        <w:autoSpaceDE w:val="0"/>
        <w:autoSpaceDN w:val="0"/>
        <w:adjustRightInd w:val="0"/>
        <w:rPr>
          <w:rFonts w:asciiTheme="minorHAnsi" w:eastAsia="CIDFont+F9" w:hAnsiTheme="minorHAnsi" w:cstheme="minorHAnsi"/>
        </w:rPr>
      </w:pPr>
      <w:r w:rsidRPr="009B534F">
        <w:rPr>
          <w:rFonts w:asciiTheme="minorHAnsi" w:eastAsia="CIDFont+F9" w:hAnsiTheme="minorHAnsi" w:cstheme="minorHAnsi"/>
        </w:rPr>
        <w:t>Qualora si debba procedere alla sostituzione del certificato, la Società vi provvederà previa restituzione di quelli</w:t>
      </w:r>
      <w:r w:rsidR="00E0742C">
        <w:rPr>
          <w:rFonts w:asciiTheme="minorHAnsi" w:eastAsia="CIDFont+F9" w:hAnsiTheme="minorHAnsi" w:cstheme="minorHAnsi"/>
        </w:rPr>
        <w:t xml:space="preserve"> </w:t>
      </w:r>
      <w:r w:rsidRPr="009B534F">
        <w:rPr>
          <w:rFonts w:asciiTheme="minorHAnsi" w:eastAsia="CIDFont+F9" w:hAnsiTheme="minorHAnsi" w:cstheme="minorHAnsi"/>
        </w:rPr>
        <w:t>da sostituire.</w:t>
      </w:r>
    </w:p>
    <w:p w14:paraId="703771CC" w14:textId="77777777" w:rsidR="001B6D3E" w:rsidRPr="009B534F" w:rsidRDefault="001B6D3E" w:rsidP="006178C5">
      <w:pPr>
        <w:rPr>
          <w:rFonts w:asciiTheme="minorHAnsi" w:hAnsiTheme="minorHAnsi" w:cstheme="minorHAnsi"/>
        </w:rPr>
      </w:pPr>
    </w:p>
    <w:p w14:paraId="73E70DD1" w14:textId="05E46D55"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Nel caso in cui il certificato si sia accidentalmente deteriorato o comunque sia venuto a mancare per causa</w:t>
      </w:r>
      <w:r w:rsidR="00E0742C">
        <w:rPr>
          <w:rFonts w:asciiTheme="minorHAnsi" w:hAnsiTheme="minorHAnsi" w:cstheme="minorHAnsi"/>
        </w:rPr>
        <w:t xml:space="preserve"> </w:t>
      </w:r>
      <w:r w:rsidRPr="009B534F">
        <w:rPr>
          <w:rFonts w:asciiTheme="minorHAnsi" w:hAnsiTheme="minorHAnsi" w:cstheme="minorHAnsi"/>
        </w:rPr>
        <w:t>giustificata, la società rilascia un duplicato su richiesta ed a spese dell'Assicurato.</w:t>
      </w:r>
    </w:p>
    <w:p w14:paraId="4FC9D554" w14:textId="77777777" w:rsidR="00225E01" w:rsidRDefault="00225E01" w:rsidP="001B6D3E">
      <w:pPr>
        <w:autoSpaceDE w:val="0"/>
        <w:autoSpaceDN w:val="0"/>
        <w:adjustRightInd w:val="0"/>
        <w:rPr>
          <w:rFonts w:asciiTheme="minorHAnsi" w:hAnsiTheme="minorHAnsi" w:cstheme="minorHAnsi"/>
        </w:rPr>
      </w:pPr>
    </w:p>
    <w:p w14:paraId="571A5A25" w14:textId="11B7B5E5"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Se la perdita del certificato è dovuta a sottrazione od a smarrimento, l'Assicurato deve dare la prova di avere</w:t>
      </w:r>
      <w:r w:rsidR="00E0742C">
        <w:rPr>
          <w:rFonts w:asciiTheme="minorHAnsi" w:hAnsiTheme="minorHAnsi" w:cstheme="minorHAnsi"/>
        </w:rPr>
        <w:t xml:space="preserve"> </w:t>
      </w:r>
      <w:r w:rsidRPr="009B534F">
        <w:rPr>
          <w:rFonts w:asciiTheme="minorHAnsi" w:hAnsiTheme="minorHAnsi" w:cstheme="minorHAnsi"/>
        </w:rPr>
        <w:t>denunciato il fatto alla Competente autorità.</w:t>
      </w:r>
    </w:p>
    <w:p w14:paraId="660C2EE0" w14:textId="77777777" w:rsidR="00E0742C" w:rsidRDefault="00E0742C" w:rsidP="001B6D3E">
      <w:pPr>
        <w:autoSpaceDE w:val="0"/>
        <w:autoSpaceDN w:val="0"/>
        <w:adjustRightInd w:val="0"/>
        <w:rPr>
          <w:rFonts w:asciiTheme="minorHAnsi" w:hAnsiTheme="minorHAnsi" w:cstheme="minorHAnsi"/>
        </w:rPr>
      </w:pPr>
    </w:p>
    <w:p w14:paraId="528A3C6A" w14:textId="77777777" w:rsidR="00E0742C" w:rsidRDefault="00E0742C" w:rsidP="001B6D3E">
      <w:pPr>
        <w:autoSpaceDE w:val="0"/>
        <w:autoSpaceDN w:val="0"/>
        <w:adjustRightInd w:val="0"/>
        <w:rPr>
          <w:rFonts w:asciiTheme="minorHAnsi" w:hAnsiTheme="minorHAnsi" w:cstheme="minorHAnsi"/>
        </w:rPr>
      </w:pPr>
    </w:p>
    <w:p w14:paraId="29011D34" w14:textId="7C6F3D29" w:rsidR="001B6D3E" w:rsidRPr="00225E01" w:rsidRDefault="001B6D3E" w:rsidP="001B6D3E">
      <w:pPr>
        <w:autoSpaceDE w:val="0"/>
        <w:autoSpaceDN w:val="0"/>
        <w:adjustRightInd w:val="0"/>
        <w:rPr>
          <w:rFonts w:asciiTheme="minorHAnsi" w:hAnsiTheme="minorHAnsi" w:cstheme="minorHAnsi"/>
          <w:b/>
          <w:bCs/>
        </w:rPr>
      </w:pPr>
      <w:r w:rsidRPr="00225E01">
        <w:rPr>
          <w:rFonts w:asciiTheme="minorHAnsi" w:hAnsiTheme="minorHAnsi" w:cstheme="minorHAnsi"/>
          <w:b/>
          <w:bCs/>
        </w:rPr>
        <w:t>Art. 17 - Risoluzione del contratto per il furto del veicolo</w:t>
      </w:r>
    </w:p>
    <w:p w14:paraId="27C52211" w14:textId="6EC6506C" w:rsidR="001B6D3E" w:rsidRPr="009B534F" w:rsidRDefault="001B6D3E" w:rsidP="00225E01">
      <w:pPr>
        <w:autoSpaceDE w:val="0"/>
        <w:autoSpaceDN w:val="0"/>
        <w:adjustRightInd w:val="0"/>
        <w:jc w:val="both"/>
        <w:rPr>
          <w:rFonts w:asciiTheme="minorHAnsi" w:hAnsiTheme="minorHAnsi" w:cstheme="minorHAnsi"/>
        </w:rPr>
      </w:pPr>
      <w:r w:rsidRPr="009B534F">
        <w:rPr>
          <w:rFonts w:asciiTheme="minorHAnsi" w:hAnsiTheme="minorHAnsi" w:cstheme="minorHAnsi"/>
        </w:rPr>
        <w:t>In caso di furto del veicolo il contratto è risolto a decorrere dal giorno successivo a quello della denuncia</w:t>
      </w:r>
      <w:r w:rsidR="00225E01">
        <w:rPr>
          <w:rFonts w:asciiTheme="minorHAnsi" w:hAnsiTheme="minorHAnsi" w:cstheme="minorHAnsi"/>
        </w:rPr>
        <w:t xml:space="preserve"> </w:t>
      </w:r>
      <w:r w:rsidRPr="009B534F">
        <w:rPr>
          <w:rFonts w:asciiTheme="minorHAnsi" w:hAnsiTheme="minorHAnsi" w:cstheme="minorHAnsi"/>
        </w:rPr>
        <w:t>presentata all’Autorità di Pubblica Sicurezza.</w:t>
      </w:r>
    </w:p>
    <w:p w14:paraId="57BCECE1" w14:textId="1A49629B" w:rsidR="001B6D3E" w:rsidRPr="009B534F" w:rsidRDefault="001B6D3E" w:rsidP="00225E01">
      <w:pPr>
        <w:autoSpaceDE w:val="0"/>
        <w:autoSpaceDN w:val="0"/>
        <w:adjustRightInd w:val="0"/>
        <w:jc w:val="both"/>
        <w:rPr>
          <w:rFonts w:asciiTheme="minorHAnsi" w:hAnsiTheme="minorHAnsi" w:cstheme="minorHAnsi"/>
        </w:rPr>
      </w:pPr>
      <w:r w:rsidRPr="009B534F">
        <w:rPr>
          <w:rFonts w:asciiTheme="minorHAnsi" w:hAnsiTheme="minorHAnsi" w:cstheme="minorHAnsi"/>
        </w:rPr>
        <w:t>In deroga all’art. 1896 c.c. il Contraente ha diritto al rimborso del rateo di premio relativo al residuo periodo di</w:t>
      </w:r>
      <w:r w:rsidR="00225E01">
        <w:rPr>
          <w:rFonts w:asciiTheme="minorHAnsi" w:hAnsiTheme="minorHAnsi" w:cstheme="minorHAnsi"/>
        </w:rPr>
        <w:t xml:space="preserve"> </w:t>
      </w:r>
      <w:r w:rsidRPr="009B534F">
        <w:rPr>
          <w:rFonts w:asciiTheme="minorHAnsi" w:hAnsiTheme="minorHAnsi" w:cstheme="minorHAnsi"/>
        </w:rPr>
        <w:t>assicurazione al netto dell’imposta pagata e del contributo sostitutivo di cui all’art. 334 del Codice.</w:t>
      </w:r>
    </w:p>
    <w:p w14:paraId="3F1B30A0" w14:textId="77777777" w:rsidR="00225E01" w:rsidRDefault="00225E01" w:rsidP="001B6D3E">
      <w:pPr>
        <w:autoSpaceDE w:val="0"/>
        <w:autoSpaceDN w:val="0"/>
        <w:adjustRightInd w:val="0"/>
        <w:rPr>
          <w:rFonts w:asciiTheme="minorHAnsi" w:hAnsiTheme="minorHAnsi" w:cstheme="minorHAnsi"/>
        </w:rPr>
      </w:pPr>
    </w:p>
    <w:p w14:paraId="5EEC3E0C" w14:textId="77777777" w:rsidR="00225E01" w:rsidRDefault="00225E01" w:rsidP="001B6D3E">
      <w:pPr>
        <w:autoSpaceDE w:val="0"/>
        <w:autoSpaceDN w:val="0"/>
        <w:adjustRightInd w:val="0"/>
        <w:rPr>
          <w:rFonts w:asciiTheme="minorHAnsi" w:hAnsiTheme="minorHAnsi" w:cstheme="minorHAnsi"/>
        </w:rPr>
      </w:pPr>
    </w:p>
    <w:p w14:paraId="05D84E8E" w14:textId="11254C49" w:rsidR="001B6D3E" w:rsidRPr="00225E01" w:rsidRDefault="001B6D3E" w:rsidP="001B6D3E">
      <w:pPr>
        <w:autoSpaceDE w:val="0"/>
        <w:autoSpaceDN w:val="0"/>
        <w:adjustRightInd w:val="0"/>
        <w:rPr>
          <w:rFonts w:asciiTheme="minorHAnsi" w:hAnsiTheme="minorHAnsi" w:cstheme="minorHAnsi"/>
          <w:b/>
          <w:bCs/>
        </w:rPr>
      </w:pPr>
      <w:r w:rsidRPr="00225E01">
        <w:rPr>
          <w:rFonts w:asciiTheme="minorHAnsi" w:hAnsiTheme="minorHAnsi" w:cstheme="minorHAnsi"/>
          <w:b/>
          <w:bCs/>
        </w:rPr>
        <w:t>Art. 18 – Pagamento delle franchigie (ove previste)</w:t>
      </w:r>
    </w:p>
    <w:p w14:paraId="7CEF1AA7" w14:textId="78EAF7E7" w:rsidR="001B6D3E" w:rsidRPr="009B534F" w:rsidRDefault="001B6D3E" w:rsidP="00097E17">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si impegna ad accertare l’entità dei danni ed a gestire e definire i sinistri denunciati anche per gli importi</w:t>
      </w:r>
      <w:r w:rsidR="00225E01">
        <w:rPr>
          <w:rFonts w:asciiTheme="minorHAnsi" w:hAnsiTheme="minorHAnsi" w:cstheme="minorHAnsi"/>
        </w:rPr>
        <w:t xml:space="preserve"> </w:t>
      </w:r>
      <w:r w:rsidRPr="009B534F">
        <w:rPr>
          <w:rFonts w:asciiTheme="minorHAnsi" w:hAnsiTheme="minorHAnsi" w:cstheme="minorHAnsi"/>
        </w:rPr>
        <w:t>rientranti nel limite della franchigia.</w:t>
      </w:r>
    </w:p>
    <w:p w14:paraId="5EAB7987" w14:textId="77777777" w:rsidR="00097E17" w:rsidRDefault="00097E17" w:rsidP="00097E17">
      <w:pPr>
        <w:autoSpaceDE w:val="0"/>
        <w:autoSpaceDN w:val="0"/>
        <w:adjustRightInd w:val="0"/>
        <w:jc w:val="both"/>
        <w:rPr>
          <w:rFonts w:asciiTheme="minorHAnsi" w:hAnsiTheme="minorHAnsi" w:cstheme="minorHAnsi"/>
        </w:rPr>
      </w:pPr>
    </w:p>
    <w:p w14:paraId="1FCD2066" w14:textId="1424B11E" w:rsidR="001B6D3E" w:rsidRPr="009B534F" w:rsidRDefault="001B6D3E" w:rsidP="00097E17">
      <w:pPr>
        <w:autoSpaceDE w:val="0"/>
        <w:autoSpaceDN w:val="0"/>
        <w:adjustRightInd w:val="0"/>
        <w:jc w:val="both"/>
        <w:rPr>
          <w:rFonts w:asciiTheme="minorHAnsi" w:hAnsiTheme="minorHAnsi" w:cstheme="minorHAnsi"/>
        </w:rPr>
      </w:pPr>
      <w:r w:rsidRPr="009B534F">
        <w:rPr>
          <w:rFonts w:asciiTheme="minorHAnsi" w:hAnsiTheme="minorHAnsi" w:cstheme="minorHAnsi"/>
        </w:rPr>
        <w:t>Le Parti convengono che i sinistri saranno liquidati agli assicurati al lordo della franchigia contrattuale, a carico del</w:t>
      </w:r>
      <w:r w:rsidR="00225E01">
        <w:rPr>
          <w:rFonts w:asciiTheme="minorHAnsi" w:hAnsiTheme="minorHAnsi" w:cstheme="minorHAnsi"/>
        </w:rPr>
        <w:t xml:space="preserve"> </w:t>
      </w:r>
      <w:r w:rsidRPr="009B534F">
        <w:rPr>
          <w:rFonts w:asciiTheme="minorHAnsi" w:hAnsiTheme="minorHAnsi" w:cstheme="minorHAnsi"/>
        </w:rPr>
        <w:t>Contraente.</w:t>
      </w:r>
    </w:p>
    <w:p w14:paraId="16B12BC8" w14:textId="77777777" w:rsidR="00097E17" w:rsidRDefault="00097E17" w:rsidP="00097E17">
      <w:pPr>
        <w:autoSpaceDE w:val="0"/>
        <w:autoSpaceDN w:val="0"/>
        <w:adjustRightInd w:val="0"/>
        <w:jc w:val="both"/>
        <w:rPr>
          <w:rFonts w:asciiTheme="minorHAnsi" w:hAnsiTheme="minorHAnsi" w:cstheme="minorHAnsi"/>
        </w:rPr>
      </w:pPr>
    </w:p>
    <w:p w14:paraId="53FDB8A4" w14:textId="736221A2" w:rsidR="001B6D3E" w:rsidRPr="009B534F" w:rsidRDefault="001B6D3E" w:rsidP="00097E17">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con cadenza trimestrale, richiederà al Contraente il rimborso di tutti gli importi liquidati a terzi e</w:t>
      </w:r>
      <w:r w:rsidR="00225E01">
        <w:rPr>
          <w:rFonts w:asciiTheme="minorHAnsi" w:hAnsiTheme="minorHAnsi" w:cstheme="minorHAnsi"/>
        </w:rPr>
        <w:t xml:space="preserve"> </w:t>
      </w:r>
      <w:r w:rsidRPr="009B534F">
        <w:rPr>
          <w:rFonts w:asciiTheme="minorHAnsi" w:hAnsiTheme="minorHAnsi" w:cstheme="minorHAnsi"/>
        </w:rPr>
        <w:t>rientranti nel limite della franchigia. Le franchigie dovranno essere rimborsate dal Contraente entro 60 giorni dal</w:t>
      </w:r>
      <w:r w:rsidR="00225E01">
        <w:rPr>
          <w:rFonts w:asciiTheme="minorHAnsi" w:hAnsiTheme="minorHAnsi" w:cstheme="minorHAnsi"/>
        </w:rPr>
        <w:t xml:space="preserve"> </w:t>
      </w:r>
      <w:r w:rsidRPr="009B534F">
        <w:rPr>
          <w:rFonts w:asciiTheme="minorHAnsi" w:hAnsiTheme="minorHAnsi" w:cstheme="minorHAnsi"/>
        </w:rPr>
        <w:t>ricevimento, da parte della Società, del relativo documento ritenuto corretto.</w:t>
      </w:r>
    </w:p>
    <w:p w14:paraId="4FAC4DEE" w14:textId="77777777" w:rsidR="00225E01" w:rsidRDefault="00225E01" w:rsidP="001B6D3E">
      <w:pPr>
        <w:autoSpaceDE w:val="0"/>
        <w:autoSpaceDN w:val="0"/>
        <w:adjustRightInd w:val="0"/>
        <w:rPr>
          <w:rFonts w:asciiTheme="minorHAnsi" w:hAnsiTheme="minorHAnsi" w:cstheme="minorHAnsi"/>
        </w:rPr>
      </w:pPr>
    </w:p>
    <w:p w14:paraId="67FE4749" w14:textId="77777777" w:rsidR="00225E01" w:rsidRDefault="00225E01" w:rsidP="001B6D3E">
      <w:pPr>
        <w:autoSpaceDE w:val="0"/>
        <w:autoSpaceDN w:val="0"/>
        <w:adjustRightInd w:val="0"/>
        <w:rPr>
          <w:rFonts w:asciiTheme="minorHAnsi" w:hAnsiTheme="minorHAnsi" w:cstheme="minorHAnsi"/>
        </w:rPr>
      </w:pPr>
    </w:p>
    <w:p w14:paraId="47A14172" w14:textId="20368E50" w:rsidR="001B6D3E" w:rsidRPr="00E94229" w:rsidRDefault="001B6D3E" w:rsidP="001B6D3E">
      <w:pPr>
        <w:autoSpaceDE w:val="0"/>
        <w:autoSpaceDN w:val="0"/>
        <w:adjustRightInd w:val="0"/>
        <w:rPr>
          <w:rFonts w:asciiTheme="minorHAnsi" w:hAnsiTheme="minorHAnsi" w:cstheme="minorHAnsi"/>
          <w:b/>
          <w:bCs/>
        </w:rPr>
      </w:pPr>
      <w:r w:rsidRPr="00E94229">
        <w:rPr>
          <w:rFonts w:asciiTheme="minorHAnsi" w:hAnsiTheme="minorHAnsi" w:cstheme="minorHAnsi"/>
          <w:b/>
          <w:bCs/>
        </w:rPr>
        <w:t>Art. 19 - Rinvio alle norme di legge</w:t>
      </w:r>
    </w:p>
    <w:p w14:paraId="10589267" w14:textId="77777777"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Per tutto quanto non qui diversamente regolato, valgono le norme di legge.</w:t>
      </w:r>
    </w:p>
    <w:p w14:paraId="12CE42E6" w14:textId="77777777" w:rsidR="00E94229" w:rsidRDefault="00E94229" w:rsidP="001B6D3E">
      <w:pPr>
        <w:autoSpaceDE w:val="0"/>
        <w:autoSpaceDN w:val="0"/>
        <w:adjustRightInd w:val="0"/>
        <w:rPr>
          <w:rFonts w:asciiTheme="minorHAnsi" w:hAnsiTheme="minorHAnsi" w:cstheme="minorHAnsi"/>
        </w:rPr>
      </w:pPr>
    </w:p>
    <w:p w14:paraId="44837279" w14:textId="77777777" w:rsidR="00E94229" w:rsidRDefault="00E94229" w:rsidP="001B6D3E">
      <w:pPr>
        <w:autoSpaceDE w:val="0"/>
        <w:autoSpaceDN w:val="0"/>
        <w:adjustRightInd w:val="0"/>
        <w:rPr>
          <w:rFonts w:asciiTheme="minorHAnsi" w:hAnsiTheme="minorHAnsi" w:cstheme="minorHAnsi"/>
        </w:rPr>
      </w:pPr>
    </w:p>
    <w:p w14:paraId="30F520AF" w14:textId="0DE926D5" w:rsidR="001B6D3E" w:rsidRPr="00E94229" w:rsidRDefault="001B6D3E" w:rsidP="001B6D3E">
      <w:pPr>
        <w:autoSpaceDE w:val="0"/>
        <w:autoSpaceDN w:val="0"/>
        <w:adjustRightInd w:val="0"/>
        <w:rPr>
          <w:rFonts w:asciiTheme="minorHAnsi" w:hAnsiTheme="minorHAnsi" w:cstheme="minorHAnsi"/>
          <w:b/>
          <w:bCs/>
        </w:rPr>
      </w:pPr>
      <w:r w:rsidRPr="00E94229">
        <w:rPr>
          <w:rFonts w:asciiTheme="minorHAnsi" w:hAnsiTheme="minorHAnsi" w:cstheme="minorHAnsi"/>
          <w:b/>
          <w:bCs/>
        </w:rPr>
        <w:lastRenderedPageBreak/>
        <w:t>Art. 20 - Obbligo di fornire dati sull’andamento del rischio</w:t>
      </w:r>
    </w:p>
    <w:p w14:paraId="46F393F1"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Pena l’applicazione della penale di cui all’ultimo comma del presente articolo, la Società:</w:t>
      </w:r>
    </w:p>
    <w:p w14:paraId="097F7180" w14:textId="77777777" w:rsidR="001B6D3E" w:rsidRPr="009B534F" w:rsidRDefault="001B6D3E" w:rsidP="00D746E1">
      <w:pPr>
        <w:autoSpaceDE w:val="0"/>
        <w:autoSpaceDN w:val="0"/>
        <w:adjustRightInd w:val="0"/>
        <w:jc w:val="both"/>
        <w:rPr>
          <w:rFonts w:asciiTheme="minorHAnsi" w:hAnsiTheme="minorHAnsi" w:cstheme="minorHAnsi"/>
        </w:rPr>
      </w:pPr>
      <w:r w:rsidRPr="00192425">
        <w:rPr>
          <w:rFonts w:asciiTheme="minorHAnsi" w:hAnsiTheme="minorHAnsi" w:cstheme="minorHAnsi"/>
          <w:b/>
          <w:bCs/>
        </w:rPr>
        <w:t>1.</w:t>
      </w:r>
      <w:r w:rsidRPr="009B534F">
        <w:rPr>
          <w:rFonts w:asciiTheme="minorHAnsi" w:hAnsiTheme="minorHAnsi" w:cstheme="minorHAnsi"/>
        </w:rPr>
        <w:t xml:space="preserve"> entro 60 giorni dal termine di ciascuna annualità assicurativa,</w:t>
      </w:r>
    </w:p>
    <w:p w14:paraId="7931F305" w14:textId="77777777" w:rsidR="001B6D3E" w:rsidRPr="009B534F" w:rsidRDefault="001B6D3E" w:rsidP="00D746E1">
      <w:pPr>
        <w:autoSpaceDE w:val="0"/>
        <w:autoSpaceDN w:val="0"/>
        <w:adjustRightInd w:val="0"/>
        <w:jc w:val="both"/>
        <w:rPr>
          <w:rFonts w:asciiTheme="minorHAnsi" w:hAnsiTheme="minorHAnsi" w:cstheme="minorHAnsi"/>
        </w:rPr>
      </w:pPr>
      <w:r w:rsidRPr="00192425">
        <w:rPr>
          <w:rFonts w:asciiTheme="minorHAnsi" w:hAnsiTheme="minorHAnsi" w:cstheme="minorHAnsi"/>
          <w:b/>
          <w:bCs/>
        </w:rPr>
        <w:t>2.</w:t>
      </w:r>
      <w:r w:rsidRPr="009B534F">
        <w:rPr>
          <w:rFonts w:asciiTheme="minorHAnsi" w:hAnsiTheme="minorHAnsi" w:cstheme="minorHAnsi"/>
        </w:rPr>
        <w:t xml:space="preserve"> entro 180 giorni antecedenti la scadenza finale del contratto,</w:t>
      </w:r>
    </w:p>
    <w:p w14:paraId="0C44F783" w14:textId="77777777" w:rsidR="001B6D3E" w:rsidRPr="009B534F" w:rsidRDefault="001B6D3E" w:rsidP="00D746E1">
      <w:pPr>
        <w:autoSpaceDE w:val="0"/>
        <w:autoSpaceDN w:val="0"/>
        <w:adjustRightInd w:val="0"/>
        <w:jc w:val="both"/>
        <w:rPr>
          <w:rFonts w:asciiTheme="minorHAnsi" w:hAnsiTheme="minorHAnsi" w:cstheme="minorHAnsi"/>
        </w:rPr>
      </w:pPr>
      <w:r w:rsidRPr="00192425">
        <w:rPr>
          <w:rFonts w:asciiTheme="minorHAnsi" w:hAnsiTheme="minorHAnsi" w:cstheme="minorHAnsi"/>
          <w:b/>
          <w:bCs/>
        </w:rPr>
        <w:t>3.</w:t>
      </w:r>
      <w:r w:rsidRPr="009B534F">
        <w:rPr>
          <w:rFonts w:asciiTheme="minorHAnsi" w:hAnsiTheme="minorHAnsi" w:cstheme="minorHAnsi"/>
        </w:rPr>
        <w:t xml:space="preserve"> nonché, in ogni caso di risoluzione anticipata del contratto, contestualmente all’esercizio del recesso,</w:t>
      </w:r>
    </w:p>
    <w:p w14:paraId="58C5138C" w14:textId="77777777" w:rsidR="00486C13" w:rsidRDefault="001B6D3E" w:rsidP="00D746E1">
      <w:pPr>
        <w:autoSpaceDE w:val="0"/>
        <w:autoSpaceDN w:val="0"/>
        <w:adjustRightInd w:val="0"/>
        <w:jc w:val="both"/>
        <w:rPr>
          <w:rFonts w:asciiTheme="minorHAnsi" w:hAnsiTheme="minorHAnsi" w:cstheme="minorHAnsi"/>
        </w:rPr>
      </w:pPr>
      <w:r w:rsidRPr="00192425">
        <w:rPr>
          <w:rFonts w:asciiTheme="minorHAnsi" w:hAnsiTheme="minorHAnsi" w:cstheme="minorHAnsi"/>
          <w:b/>
          <w:bCs/>
        </w:rPr>
        <w:t>4.</w:t>
      </w:r>
      <w:r w:rsidRPr="009B534F">
        <w:rPr>
          <w:rFonts w:asciiTheme="minorHAnsi" w:hAnsiTheme="minorHAnsi" w:cstheme="minorHAnsi"/>
        </w:rPr>
        <w:t xml:space="preserve"> oltre la scadenza contrattuale, al 30/06 di ogni anno e fino alla completa definizione di tutti i sinistri compresi</w:t>
      </w:r>
      <w:r w:rsidR="00D60A02">
        <w:rPr>
          <w:rFonts w:asciiTheme="minorHAnsi" w:hAnsiTheme="minorHAnsi" w:cstheme="minorHAnsi"/>
        </w:rPr>
        <w:t xml:space="preserve"> </w:t>
      </w:r>
      <w:r w:rsidRPr="009B534F">
        <w:rPr>
          <w:rFonts w:asciiTheme="minorHAnsi" w:hAnsiTheme="minorHAnsi" w:cstheme="minorHAnsi"/>
        </w:rPr>
        <w:t>i riservati</w:t>
      </w:r>
      <w:r w:rsidR="00D60A02">
        <w:rPr>
          <w:rFonts w:asciiTheme="minorHAnsi" w:hAnsiTheme="minorHAnsi" w:cstheme="minorHAnsi"/>
        </w:rPr>
        <w:t xml:space="preserve"> </w:t>
      </w:r>
    </w:p>
    <w:p w14:paraId="5D671446" w14:textId="77777777" w:rsidR="00486C13" w:rsidRDefault="00486C13" w:rsidP="00D746E1">
      <w:pPr>
        <w:autoSpaceDE w:val="0"/>
        <w:autoSpaceDN w:val="0"/>
        <w:adjustRightInd w:val="0"/>
        <w:jc w:val="both"/>
        <w:rPr>
          <w:rFonts w:asciiTheme="minorHAnsi" w:hAnsiTheme="minorHAnsi" w:cstheme="minorHAnsi"/>
        </w:rPr>
      </w:pPr>
    </w:p>
    <w:p w14:paraId="6993E765" w14:textId="1B8BCDE9"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si impegna a fornire al Contraente, in formato elettronico Microsoft Excel® o altro supporto informatico</w:t>
      </w:r>
      <w:r w:rsidR="00D60A02">
        <w:rPr>
          <w:rFonts w:asciiTheme="minorHAnsi" w:hAnsiTheme="minorHAnsi" w:cstheme="minorHAnsi"/>
        </w:rPr>
        <w:t xml:space="preserve"> </w:t>
      </w:r>
      <w:r w:rsidRPr="009B534F">
        <w:rPr>
          <w:rFonts w:asciiTheme="minorHAnsi" w:hAnsiTheme="minorHAnsi" w:cstheme="minorHAnsi"/>
        </w:rPr>
        <w:t>equivalente purché editabile, il dettaglio dei sinistri, aggiornato a non oltre i 60 giorni precedenti, così articolato:</w:t>
      </w:r>
    </w:p>
    <w:p w14:paraId="4ABB8FBD" w14:textId="54B32771"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sinistri denunciati con indicazione del numero di sinistro attribuito dalla Società, data di accadimento dell’evento,</w:t>
      </w:r>
      <w:r w:rsidR="00325FE8">
        <w:rPr>
          <w:rFonts w:asciiTheme="minorHAnsi" w:hAnsiTheme="minorHAnsi" w:cstheme="minorHAnsi"/>
        </w:rPr>
        <w:t xml:space="preserve"> </w:t>
      </w:r>
      <w:r w:rsidRPr="009B534F">
        <w:rPr>
          <w:rFonts w:asciiTheme="minorHAnsi" w:hAnsiTheme="minorHAnsi" w:cstheme="minorHAnsi"/>
        </w:rPr>
        <w:t>data di denuncia, descrizione dell’evento, nonché lo stato del sinistro come di seguito elencato:</w:t>
      </w:r>
    </w:p>
    <w:p w14:paraId="229F5745"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a) sinistri riservati con indicazione dell’importo a riserva;</w:t>
      </w:r>
    </w:p>
    <w:p w14:paraId="55E3AA09"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b) sinistri pagati parzialmente con indicazione dell’importo già liquidato e la data di pagamento;</w:t>
      </w:r>
    </w:p>
    <w:p w14:paraId="19FF0F69"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c) sinistri liquidati con indicazione dell’importo liquidato e la data di pagamento;</w:t>
      </w:r>
    </w:p>
    <w:p w14:paraId="68FEF773"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d) sinistri senza seguito;</w:t>
      </w:r>
    </w:p>
    <w:p w14:paraId="1867DB7C"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e) sinistri respinti.</w:t>
      </w:r>
    </w:p>
    <w:p w14:paraId="34F8CE05" w14:textId="77777777" w:rsidR="00325FE8" w:rsidRDefault="00325FE8" w:rsidP="00D746E1">
      <w:pPr>
        <w:autoSpaceDE w:val="0"/>
        <w:autoSpaceDN w:val="0"/>
        <w:adjustRightInd w:val="0"/>
        <w:jc w:val="both"/>
        <w:rPr>
          <w:rFonts w:asciiTheme="minorHAnsi" w:hAnsiTheme="minorHAnsi" w:cstheme="minorHAnsi"/>
        </w:rPr>
      </w:pPr>
    </w:p>
    <w:p w14:paraId="635BDC51" w14:textId="7070DDC5"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espressamente riconosce che le previsioni tutte contenute nella presente clausola contrattuale:</w:t>
      </w:r>
    </w:p>
    <w:p w14:paraId="561FF913"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 la impegnano a redigere il documento di cui sopra secondo un’accurata ed aggiornata informativa;</w:t>
      </w:r>
    </w:p>
    <w:p w14:paraId="1DFC04B7" w14:textId="7694D3F2"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 rappresentano un insieme di obbligazioni considerate essenziali per la stipulazione ed esecuzione del presente</w:t>
      </w:r>
      <w:r w:rsidR="001F2585">
        <w:rPr>
          <w:rFonts w:asciiTheme="minorHAnsi" w:hAnsiTheme="minorHAnsi" w:cstheme="minorHAnsi"/>
        </w:rPr>
        <w:t xml:space="preserve"> </w:t>
      </w:r>
      <w:r w:rsidRPr="009B534F">
        <w:rPr>
          <w:rFonts w:asciiTheme="minorHAnsi" w:hAnsiTheme="minorHAnsi" w:cstheme="minorHAnsi"/>
        </w:rPr>
        <w:t>contratto assicurativo, in quanto necessarie a rendere tempestivamente ed efficacemente edotto il</w:t>
      </w:r>
      <w:r w:rsidR="001F2585">
        <w:rPr>
          <w:rFonts w:asciiTheme="minorHAnsi" w:hAnsiTheme="minorHAnsi" w:cstheme="minorHAnsi"/>
        </w:rPr>
        <w:t xml:space="preserve"> </w:t>
      </w:r>
      <w:r w:rsidRPr="009B534F">
        <w:rPr>
          <w:rFonts w:asciiTheme="minorHAnsi" w:hAnsiTheme="minorHAnsi" w:cstheme="minorHAnsi"/>
        </w:rPr>
        <w:t>Contraente circa gli elementi costitutivi e qualificanti del rapporto contrattuale con la Società.</w:t>
      </w:r>
    </w:p>
    <w:p w14:paraId="52AFE082" w14:textId="77777777" w:rsidR="00D746E1" w:rsidRDefault="00D746E1" w:rsidP="00D746E1">
      <w:pPr>
        <w:autoSpaceDE w:val="0"/>
        <w:autoSpaceDN w:val="0"/>
        <w:adjustRightInd w:val="0"/>
        <w:jc w:val="both"/>
        <w:rPr>
          <w:rFonts w:asciiTheme="minorHAnsi" w:hAnsiTheme="minorHAnsi" w:cstheme="minorHAnsi"/>
        </w:rPr>
      </w:pPr>
    </w:p>
    <w:p w14:paraId="04B5FE38" w14:textId="6C249688"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Gli obblighi precedentemente descritti non impediscono al Contraente di chiedere ed ottenere, con il consenso</w:t>
      </w:r>
      <w:r w:rsidR="001F2585">
        <w:rPr>
          <w:rFonts w:asciiTheme="minorHAnsi" w:hAnsiTheme="minorHAnsi" w:cstheme="minorHAnsi"/>
        </w:rPr>
        <w:t xml:space="preserve"> </w:t>
      </w:r>
      <w:r w:rsidRPr="009B534F">
        <w:rPr>
          <w:rFonts w:asciiTheme="minorHAnsi" w:hAnsiTheme="minorHAnsi" w:cstheme="minorHAnsi"/>
        </w:rPr>
        <w:t>della Società, un aggiornamento in date diverse da quelle indicate.</w:t>
      </w:r>
    </w:p>
    <w:p w14:paraId="26B520EB" w14:textId="77777777" w:rsidR="00D746E1" w:rsidRDefault="00D746E1" w:rsidP="00D746E1">
      <w:pPr>
        <w:autoSpaceDE w:val="0"/>
        <w:autoSpaceDN w:val="0"/>
        <w:adjustRightInd w:val="0"/>
        <w:jc w:val="both"/>
        <w:rPr>
          <w:rFonts w:asciiTheme="minorHAnsi" w:hAnsiTheme="minorHAnsi" w:cstheme="minorHAnsi"/>
        </w:rPr>
      </w:pPr>
    </w:p>
    <w:p w14:paraId="25BCFBFF" w14:textId="4044B3DE"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In caso di inadempienza da parte della Società, il Contraente provvederà a formalizzare contestazione scritta a</w:t>
      </w:r>
      <w:r w:rsidR="001F2585">
        <w:rPr>
          <w:rFonts w:asciiTheme="minorHAnsi" w:hAnsiTheme="minorHAnsi" w:cstheme="minorHAnsi"/>
        </w:rPr>
        <w:t xml:space="preserve"> </w:t>
      </w:r>
      <w:r w:rsidRPr="009B534F">
        <w:rPr>
          <w:rFonts w:asciiTheme="minorHAnsi" w:hAnsiTheme="minorHAnsi" w:cstheme="minorHAnsi"/>
        </w:rPr>
        <w:t>mezzo di raccomandata con ricevuta di ritorno assegnando alla Società non oltre 10 giorni naturali e consecutivi</w:t>
      </w:r>
      <w:r w:rsidR="001F2585">
        <w:rPr>
          <w:rFonts w:asciiTheme="minorHAnsi" w:hAnsiTheme="minorHAnsi" w:cstheme="minorHAnsi"/>
        </w:rPr>
        <w:t xml:space="preserve"> </w:t>
      </w:r>
      <w:r w:rsidRPr="009B534F">
        <w:rPr>
          <w:rFonts w:asciiTheme="minorHAnsi" w:hAnsiTheme="minorHAnsi" w:cstheme="minorHAnsi"/>
        </w:rPr>
        <w:t>per adempiere ovvero per produrre controdeduzioni. Laddove la Società persista nell’inadempimento e ove le</w:t>
      </w:r>
      <w:r w:rsidR="001F2585">
        <w:rPr>
          <w:rFonts w:asciiTheme="minorHAnsi" w:hAnsiTheme="minorHAnsi" w:cstheme="minorHAnsi"/>
        </w:rPr>
        <w:t xml:space="preserve"> </w:t>
      </w:r>
      <w:r w:rsidRPr="009B534F">
        <w:rPr>
          <w:rFonts w:asciiTheme="minorHAnsi" w:hAnsiTheme="minorHAnsi" w:cstheme="minorHAnsi"/>
        </w:rPr>
        <w:t>controdeduzioni non fossero pervenute entro il termine prescritto o non fossero ritenute idonee, verrà applicata</w:t>
      </w:r>
      <w:r w:rsidR="001F2585">
        <w:rPr>
          <w:rFonts w:asciiTheme="minorHAnsi" w:hAnsiTheme="minorHAnsi" w:cstheme="minorHAnsi"/>
        </w:rPr>
        <w:t xml:space="preserve"> </w:t>
      </w:r>
      <w:r w:rsidRPr="009B534F">
        <w:rPr>
          <w:rFonts w:asciiTheme="minorHAnsi" w:hAnsiTheme="minorHAnsi" w:cstheme="minorHAnsi"/>
        </w:rPr>
        <w:t>una penale nella misura massima di € 25,00 a valere sull’ammontare della cauzione definitiva per ogni giorno di</w:t>
      </w:r>
      <w:r w:rsidR="001F2585">
        <w:rPr>
          <w:rFonts w:asciiTheme="minorHAnsi" w:hAnsiTheme="minorHAnsi" w:cstheme="minorHAnsi"/>
        </w:rPr>
        <w:t xml:space="preserve"> </w:t>
      </w:r>
      <w:r w:rsidRPr="009B534F">
        <w:rPr>
          <w:rFonts w:asciiTheme="minorHAnsi" w:hAnsiTheme="minorHAnsi" w:cstheme="minorHAnsi"/>
        </w:rPr>
        <w:t>ritardo nell’inadempimento rispetto ai termini indicati dal Contraente e per l’esecuzione delle prestazioni</w:t>
      </w:r>
    </w:p>
    <w:p w14:paraId="5E1C221A"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contrattuali.</w:t>
      </w:r>
    </w:p>
    <w:p w14:paraId="678DDB47" w14:textId="77777777" w:rsidR="001F2585" w:rsidRDefault="001F2585" w:rsidP="001B6D3E">
      <w:pPr>
        <w:autoSpaceDE w:val="0"/>
        <w:autoSpaceDN w:val="0"/>
        <w:adjustRightInd w:val="0"/>
        <w:rPr>
          <w:rFonts w:asciiTheme="minorHAnsi" w:hAnsiTheme="minorHAnsi" w:cstheme="minorHAnsi"/>
        </w:rPr>
      </w:pPr>
    </w:p>
    <w:p w14:paraId="5F901A66" w14:textId="77777777" w:rsidR="001F2585" w:rsidRDefault="001F2585" w:rsidP="001B6D3E">
      <w:pPr>
        <w:autoSpaceDE w:val="0"/>
        <w:autoSpaceDN w:val="0"/>
        <w:adjustRightInd w:val="0"/>
        <w:rPr>
          <w:rFonts w:asciiTheme="minorHAnsi" w:hAnsiTheme="minorHAnsi" w:cstheme="minorHAnsi"/>
        </w:rPr>
      </w:pPr>
    </w:p>
    <w:p w14:paraId="78552FAF" w14:textId="48221BC4" w:rsidR="001B6D3E" w:rsidRPr="00D746E1" w:rsidRDefault="001B6D3E" w:rsidP="001B6D3E">
      <w:pPr>
        <w:autoSpaceDE w:val="0"/>
        <w:autoSpaceDN w:val="0"/>
        <w:adjustRightInd w:val="0"/>
        <w:rPr>
          <w:rFonts w:asciiTheme="minorHAnsi" w:hAnsiTheme="minorHAnsi" w:cstheme="minorHAnsi"/>
          <w:b/>
          <w:bCs/>
        </w:rPr>
      </w:pPr>
      <w:r w:rsidRPr="00D746E1">
        <w:rPr>
          <w:rFonts w:asciiTheme="minorHAnsi" w:hAnsiTheme="minorHAnsi" w:cstheme="minorHAnsi"/>
          <w:b/>
          <w:bCs/>
        </w:rPr>
        <w:t>Art. 21 – Foro Competente</w:t>
      </w:r>
    </w:p>
    <w:p w14:paraId="77135085" w14:textId="77777777" w:rsidR="001B6D3E" w:rsidRPr="009B534F" w:rsidRDefault="001B6D3E" w:rsidP="00D746E1">
      <w:pPr>
        <w:autoSpaceDE w:val="0"/>
        <w:autoSpaceDN w:val="0"/>
        <w:adjustRightInd w:val="0"/>
        <w:jc w:val="both"/>
        <w:rPr>
          <w:rFonts w:asciiTheme="minorHAnsi" w:hAnsiTheme="minorHAnsi" w:cstheme="minorHAnsi"/>
        </w:rPr>
      </w:pPr>
      <w:r w:rsidRPr="009B534F">
        <w:rPr>
          <w:rFonts w:asciiTheme="minorHAnsi" w:hAnsiTheme="minorHAnsi" w:cstheme="minorHAnsi"/>
        </w:rPr>
        <w:t>Per qualsiasi controversia è competente in via esclusiva il Foro dove ha sede il Contraente o l’assicurato.</w:t>
      </w:r>
    </w:p>
    <w:p w14:paraId="193809B1" w14:textId="77777777" w:rsidR="00D746E1" w:rsidRDefault="00D746E1" w:rsidP="001B6D3E">
      <w:pPr>
        <w:autoSpaceDE w:val="0"/>
        <w:autoSpaceDN w:val="0"/>
        <w:adjustRightInd w:val="0"/>
        <w:rPr>
          <w:rFonts w:asciiTheme="minorHAnsi" w:hAnsiTheme="minorHAnsi" w:cstheme="minorHAnsi"/>
        </w:rPr>
      </w:pPr>
    </w:p>
    <w:p w14:paraId="2E19E33E" w14:textId="116E8D4D" w:rsidR="00F57BBB" w:rsidRDefault="00F57BBB">
      <w:pPr>
        <w:rPr>
          <w:rFonts w:asciiTheme="minorHAnsi" w:hAnsiTheme="minorHAnsi" w:cstheme="minorHAnsi"/>
        </w:rPr>
      </w:pPr>
      <w:r>
        <w:rPr>
          <w:rFonts w:asciiTheme="minorHAnsi" w:hAnsiTheme="minorHAnsi" w:cstheme="minorHAnsi"/>
        </w:rPr>
        <w:br w:type="page"/>
      </w:r>
    </w:p>
    <w:p w14:paraId="592F7313" w14:textId="77777777" w:rsidR="00D746E1" w:rsidRDefault="00D746E1" w:rsidP="001B6D3E">
      <w:pPr>
        <w:autoSpaceDE w:val="0"/>
        <w:autoSpaceDN w:val="0"/>
        <w:adjustRightInd w:val="0"/>
        <w:rPr>
          <w:rFonts w:asciiTheme="minorHAnsi" w:hAnsiTheme="minorHAnsi" w:cstheme="minorHAnsi"/>
        </w:rPr>
      </w:pPr>
    </w:p>
    <w:p w14:paraId="3B04F993" w14:textId="15D882AD" w:rsidR="001B6D3E" w:rsidRPr="00D746E1" w:rsidRDefault="001B6D3E" w:rsidP="001B6D3E">
      <w:pPr>
        <w:autoSpaceDE w:val="0"/>
        <w:autoSpaceDN w:val="0"/>
        <w:adjustRightInd w:val="0"/>
        <w:rPr>
          <w:rFonts w:asciiTheme="minorHAnsi" w:hAnsiTheme="minorHAnsi" w:cstheme="minorHAnsi"/>
          <w:b/>
          <w:bCs/>
        </w:rPr>
      </w:pPr>
      <w:r w:rsidRPr="00D746E1">
        <w:rPr>
          <w:rFonts w:asciiTheme="minorHAnsi" w:hAnsiTheme="minorHAnsi" w:cstheme="minorHAnsi"/>
          <w:b/>
          <w:bCs/>
        </w:rPr>
        <w:t>Art. 22 – Clausola Broker</w:t>
      </w:r>
    </w:p>
    <w:p w14:paraId="7C56D8B4" w14:textId="246D13EB" w:rsidR="001B6D3E" w:rsidRPr="009B534F" w:rsidRDefault="001B6D3E" w:rsidP="00BA3674">
      <w:pPr>
        <w:autoSpaceDE w:val="0"/>
        <w:autoSpaceDN w:val="0"/>
        <w:adjustRightInd w:val="0"/>
        <w:jc w:val="both"/>
        <w:rPr>
          <w:rFonts w:asciiTheme="minorHAnsi" w:hAnsiTheme="minorHAnsi" w:cstheme="minorHAnsi"/>
        </w:rPr>
      </w:pPr>
      <w:r w:rsidRPr="009B534F">
        <w:rPr>
          <w:rFonts w:asciiTheme="minorHAnsi" w:hAnsiTheme="minorHAnsi" w:cstheme="minorHAnsi"/>
        </w:rPr>
        <w:t>Per la gestione del presente contratto, la contraente dichiara di essersi avvalsa e di avvalersi del servizio di</w:t>
      </w:r>
      <w:r w:rsidR="0044382A">
        <w:rPr>
          <w:rFonts w:asciiTheme="minorHAnsi" w:hAnsiTheme="minorHAnsi" w:cstheme="minorHAnsi"/>
        </w:rPr>
        <w:t xml:space="preserve"> </w:t>
      </w:r>
      <w:r w:rsidRPr="009B534F">
        <w:rPr>
          <w:rFonts w:asciiTheme="minorHAnsi" w:hAnsiTheme="minorHAnsi" w:cstheme="minorHAnsi"/>
        </w:rPr>
        <w:t xml:space="preserve">brokeraggio assicurativo, ai sensi del </w:t>
      </w:r>
      <w:proofErr w:type="spellStart"/>
      <w:r w:rsidRPr="009B534F">
        <w:rPr>
          <w:rFonts w:asciiTheme="minorHAnsi" w:hAnsiTheme="minorHAnsi" w:cstheme="minorHAnsi"/>
        </w:rPr>
        <w:t>D.Lgs.</w:t>
      </w:r>
      <w:proofErr w:type="spellEnd"/>
      <w:r w:rsidRPr="009B534F">
        <w:rPr>
          <w:rFonts w:asciiTheme="minorHAnsi" w:hAnsiTheme="minorHAnsi" w:cstheme="minorHAnsi"/>
        </w:rPr>
        <w:t xml:space="preserve"> 209/2005, da parte di Marsh </w:t>
      </w:r>
      <w:proofErr w:type="spellStart"/>
      <w:r w:rsidRPr="009B534F">
        <w:rPr>
          <w:rFonts w:asciiTheme="minorHAnsi" w:hAnsiTheme="minorHAnsi" w:cstheme="minorHAnsi"/>
        </w:rPr>
        <w:t>SpA</w:t>
      </w:r>
      <w:proofErr w:type="spellEnd"/>
      <w:r w:rsidRPr="009B534F">
        <w:rPr>
          <w:rFonts w:asciiTheme="minorHAnsi" w:hAnsiTheme="minorHAnsi" w:cstheme="minorHAnsi"/>
        </w:rPr>
        <w:t xml:space="preserve"> con sede operativa in Firenze –</w:t>
      </w:r>
      <w:r w:rsidR="0044382A">
        <w:rPr>
          <w:rFonts w:asciiTheme="minorHAnsi" w:hAnsiTheme="minorHAnsi" w:cstheme="minorHAnsi"/>
        </w:rPr>
        <w:t xml:space="preserve"> </w:t>
      </w:r>
      <w:r w:rsidRPr="009B534F">
        <w:rPr>
          <w:rFonts w:asciiTheme="minorHAnsi" w:hAnsiTheme="minorHAnsi" w:cstheme="minorHAnsi"/>
        </w:rPr>
        <w:t>Palazzo Frescobaldi, Via Santo Spirito, n.11.</w:t>
      </w:r>
    </w:p>
    <w:p w14:paraId="66C57A73" w14:textId="77777777" w:rsidR="0044382A" w:rsidRDefault="0044382A" w:rsidP="00BA3674">
      <w:pPr>
        <w:autoSpaceDE w:val="0"/>
        <w:autoSpaceDN w:val="0"/>
        <w:adjustRightInd w:val="0"/>
        <w:jc w:val="both"/>
        <w:rPr>
          <w:rFonts w:asciiTheme="minorHAnsi" w:hAnsiTheme="minorHAnsi" w:cstheme="minorHAnsi"/>
        </w:rPr>
      </w:pPr>
    </w:p>
    <w:p w14:paraId="2D6203A6" w14:textId="07A1D718" w:rsidR="001B6D3E" w:rsidRPr="009B534F" w:rsidRDefault="001B6D3E" w:rsidP="00BA3674">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riconosce che ogni comunicazione relativa alla presente assicurazione avverrà per il tramite del broker</w:t>
      </w:r>
      <w:r w:rsidR="0044382A">
        <w:rPr>
          <w:rFonts w:asciiTheme="minorHAnsi" w:hAnsiTheme="minorHAnsi" w:cstheme="minorHAnsi"/>
        </w:rPr>
        <w:t xml:space="preserve"> </w:t>
      </w:r>
      <w:r w:rsidRPr="009B534F">
        <w:rPr>
          <w:rFonts w:asciiTheme="minorHAnsi" w:hAnsiTheme="minorHAnsi" w:cstheme="minorHAnsi"/>
        </w:rPr>
        <w:t>e tutti i rapporti inerenti la presente assicurazione saranno svolti per conto del Contraente e dell’Assicurato dal</w:t>
      </w:r>
      <w:r w:rsidR="0044382A">
        <w:rPr>
          <w:rFonts w:asciiTheme="minorHAnsi" w:hAnsiTheme="minorHAnsi" w:cstheme="minorHAnsi"/>
        </w:rPr>
        <w:t xml:space="preserve"> </w:t>
      </w:r>
      <w:r w:rsidRPr="009B534F">
        <w:rPr>
          <w:rFonts w:asciiTheme="minorHAnsi" w:hAnsiTheme="minorHAnsi" w:cstheme="minorHAnsi"/>
        </w:rPr>
        <w:t>Broker medesimo. Ai sensi della legislazione vigente, la Società dichiara che il broker è autorizzato ad incassare i</w:t>
      </w:r>
      <w:r w:rsidR="0044382A">
        <w:rPr>
          <w:rFonts w:asciiTheme="minorHAnsi" w:hAnsiTheme="minorHAnsi" w:cstheme="minorHAnsi"/>
        </w:rPr>
        <w:t xml:space="preserve"> </w:t>
      </w:r>
      <w:r w:rsidRPr="009B534F">
        <w:rPr>
          <w:rFonts w:asciiTheme="minorHAnsi" w:hAnsiTheme="minorHAnsi" w:cstheme="minorHAnsi"/>
        </w:rPr>
        <w:t>premi o le rate di premio, con effetto liberatorio per il Contraente. Pertanto, il pagamento del premio eseguito in</w:t>
      </w:r>
      <w:r w:rsidR="0044382A">
        <w:rPr>
          <w:rFonts w:asciiTheme="minorHAnsi" w:hAnsiTheme="minorHAnsi" w:cstheme="minorHAnsi"/>
        </w:rPr>
        <w:t xml:space="preserve"> </w:t>
      </w:r>
      <w:r w:rsidRPr="009B534F">
        <w:rPr>
          <w:rFonts w:asciiTheme="minorHAnsi" w:hAnsiTheme="minorHAnsi" w:cstheme="minorHAnsi"/>
        </w:rPr>
        <w:t>buona fede dal Contraente al broker si considera come effettuato direttamente alla Società.</w:t>
      </w:r>
    </w:p>
    <w:p w14:paraId="041601BF" w14:textId="77777777" w:rsidR="00BA3674" w:rsidRDefault="00BA3674" w:rsidP="00BA3674">
      <w:pPr>
        <w:autoSpaceDE w:val="0"/>
        <w:autoSpaceDN w:val="0"/>
        <w:adjustRightInd w:val="0"/>
        <w:jc w:val="both"/>
        <w:rPr>
          <w:rFonts w:asciiTheme="minorHAnsi" w:hAnsiTheme="minorHAnsi" w:cstheme="minorHAnsi"/>
        </w:rPr>
      </w:pPr>
    </w:p>
    <w:p w14:paraId="0EB3D6E6" w14:textId="61408AB4" w:rsidR="001B6D3E" w:rsidRPr="009B534F" w:rsidRDefault="001B6D3E" w:rsidP="00BA3674">
      <w:pPr>
        <w:autoSpaceDE w:val="0"/>
        <w:autoSpaceDN w:val="0"/>
        <w:adjustRightInd w:val="0"/>
        <w:jc w:val="both"/>
        <w:rPr>
          <w:rFonts w:asciiTheme="minorHAnsi" w:hAnsiTheme="minorHAnsi" w:cstheme="minorHAnsi"/>
        </w:rPr>
      </w:pPr>
      <w:r w:rsidRPr="009B534F">
        <w:rPr>
          <w:rFonts w:asciiTheme="minorHAnsi" w:hAnsiTheme="minorHAnsi" w:cstheme="minorHAnsi"/>
        </w:rPr>
        <w:t>Qualora la società intenda avvalersi per l’amministrazione dei contratti di intermediari (art. 109 comma 2 lettera</w:t>
      </w:r>
      <w:r w:rsidR="002B631A">
        <w:rPr>
          <w:rFonts w:asciiTheme="minorHAnsi" w:hAnsiTheme="minorHAnsi" w:cstheme="minorHAnsi"/>
        </w:rPr>
        <w:t xml:space="preserve"> </w:t>
      </w:r>
      <w:r w:rsidRPr="009B534F">
        <w:rPr>
          <w:rFonts w:asciiTheme="minorHAnsi" w:hAnsiTheme="minorHAnsi" w:cstheme="minorHAnsi"/>
        </w:rPr>
        <w:t>a) del Codice delle Assicurazioni) appartenenti alla propria rete distributiva, nondimeno garantirà il rispetto delle</w:t>
      </w:r>
      <w:r w:rsidR="002B631A">
        <w:rPr>
          <w:rFonts w:asciiTheme="minorHAnsi" w:hAnsiTheme="minorHAnsi" w:cstheme="minorHAnsi"/>
        </w:rPr>
        <w:t xml:space="preserve"> </w:t>
      </w:r>
      <w:r w:rsidRPr="009B534F">
        <w:rPr>
          <w:rFonts w:asciiTheme="minorHAnsi" w:hAnsiTheme="minorHAnsi" w:cstheme="minorHAnsi"/>
        </w:rPr>
        <w:t>modalità e termini di rimessa premi previsti, convenuti o comunque riconosciuti dalle procedure amministrative</w:t>
      </w:r>
      <w:r w:rsidR="002B631A">
        <w:rPr>
          <w:rFonts w:asciiTheme="minorHAnsi" w:hAnsiTheme="minorHAnsi" w:cstheme="minorHAnsi"/>
        </w:rPr>
        <w:t xml:space="preserve"> </w:t>
      </w:r>
      <w:r w:rsidRPr="009B534F">
        <w:rPr>
          <w:rFonts w:asciiTheme="minorHAnsi" w:hAnsiTheme="minorHAnsi" w:cstheme="minorHAnsi"/>
        </w:rPr>
        <w:t>vigenti in caso di gestione diretta o tramite gerenza, al fine di garantire l’adeguato collegamento tra le parti, per</w:t>
      </w:r>
      <w:r w:rsidR="002B631A">
        <w:rPr>
          <w:rFonts w:asciiTheme="minorHAnsi" w:hAnsiTheme="minorHAnsi" w:cstheme="minorHAnsi"/>
        </w:rPr>
        <w:t xml:space="preserve"> </w:t>
      </w:r>
      <w:r w:rsidRPr="009B534F">
        <w:rPr>
          <w:rFonts w:asciiTheme="minorHAnsi" w:hAnsiTheme="minorHAnsi" w:cstheme="minorHAnsi"/>
        </w:rPr>
        <w:t>il tramite del broker.</w:t>
      </w:r>
    </w:p>
    <w:p w14:paraId="4747B484" w14:textId="77777777" w:rsidR="002B631A" w:rsidRDefault="002B631A" w:rsidP="00BA3674">
      <w:pPr>
        <w:autoSpaceDE w:val="0"/>
        <w:autoSpaceDN w:val="0"/>
        <w:adjustRightInd w:val="0"/>
        <w:jc w:val="both"/>
        <w:rPr>
          <w:rFonts w:asciiTheme="minorHAnsi" w:hAnsiTheme="minorHAnsi" w:cstheme="minorHAnsi"/>
        </w:rPr>
      </w:pPr>
    </w:p>
    <w:p w14:paraId="1F6E2C25" w14:textId="402718A8" w:rsidR="001B6D3E" w:rsidRPr="009B534F" w:rsidRDefault="001B6D3E" w:rsidP="00BA3674">
      <w:pPr>
        <w:autoSpaceDE w:val="0"/>
        <w:autoSpaceDN w:val="0"/>
        <w:adjustRightInd w:val="0"/>
        <w:jc w:val="both"/>
        <w:rPr>
          <w:rFonts w:asciiTheme="minorHAnsi" w:hAnsiTheme="minorHAnsi" w:cstheme="minorHAnsi"/>
        </w:rPr>
      </w:pPr>
      <w:r w:rsidRPr="009B534F">
        <w:rPr>
          <w:rFonts w:asciiTheme="minorHAnsi" w:hAnsiTheme="minorHAnsi" w:cstheme="minorHAnsi"/>
        </w:rPr>
        <w:t>La remunerazione del broker è posta a carico dell’Impresa aggiudicataria del contratto, nella misura del 3% del premio</w:t>
      </w:r>
      <w:r w:rsidR="00BA3674">
        <w:rPr>
          <w:rFonts w:asciiTheme="minorHAnsi" w:hAnsiTheme="minorHAnsi" w:cstheme="minorHAnsi"/>
        </w:rPr>
        <w:t xml:space="preserve"> </w:t>
      </w:r>
      <w:r w:rsidRPr="009B534F">
        <w:rPr>
          <w:rFonts w:asciiTheme="minorHAnsi" w:hAnsiTheme="minorHAnsi" w:cstheme="minorHAnsi"/>
        </w:rPr>
        <w:t>imponibile. Tale remunerazione è parte dell’aliquota riconosciuta dalla società alla propria rete di vendita e non potrà</w:t>
      </w:r>
      <w:r w:rsidR="00BA3674">
        <w:rPr>
          <w:rFonts w:asciiTheme="minorHAnsi" w:hAnsiTheme="minorHAnsi" w:cstheme="minorHAnsi"/>
        </w:rPr>
        <w:t xml:space="preserve"> </w:t>
      </w:r>
      <w:r w:rsidRPr="009B534F">
        <w:rPr>
          <w:rFonts w:asciiTheme="minorHAnsi" w:hAnsiTheme="minorHAnsi" w:cstheme="minorHAnsi"/>
        </w:rPr>
        <w:t>quindi, in ogni caso, rappresentare un costo aggiuntivo per il contraente.</w:t>
      </w:r>
    </w:p>
    <w:p w14:paraId="4296A84D" w14:textId="77777777" w:rsidR="00BA3674" w:rsidRDefault="00BA3674" w:rsidP="001B6D3E">
      <w:pPr>
        <w:autoSpaceDE w:val="0"/>
        <w:autoSpaceDN w:val="0"/>
        <w:adjustRightInd w:val="0"/>
        <w:rPr>
          <w:rFonts w:asciiTheme="minorHAnsi" w:hAnsiTheme="minorHAnsi" w:cstheme="minorHAnsi"/>
        </w:rPr>
      </w:pPr>
    </w:p>
    <w:p w14:paraId="6C791751" w14:textId="77777777" w:rsidR="00BA3674" w:rsidRDefault="00BA3674" w:rsidP="001B6D3E">
      <w:pPr>
        <w:autoSpaceDE w:val="0"/>
        <w:autoSpaceDN w:val="0"/>
        <w:adjustRightInd w:val="0"/>
        <w:rPr>
          <w:rFonts w:asciiTheme="minorHAnsi" w:hAnsiTheme="minorHAnsi" w:cstheme="minorHAnsi"/>
        </w:rPr>
      </w:pPr>
    </w:p>
    <w:p w14:paraId="60A043E8" w14:textId="28C36EA9" w:rsidR="001B6D3E" w:rsidRPr="00BA3674" w:rsidRDefault="001B6D3E" w:rsidP="001B6D3E">
      <w:pPr>
        <w:autoSpaceDE w:val="0"/>
        <w:autoSpaceDN w:val="0"/>
        <w:adjustRightInd w:val="0"/>
        <w:rPr>
          <w:rFonts w:asciiTheme="minorHAnsi" w:hAnsiTheme="minorHAnsi" w:cstheme="minorHAnsi"/>
          <w:b/>
          <w:bCs/>
        </w:rPr>
      </w:pPr>
      <w:r w:rsidRPr="00BA3674">
        <w:rPr>
          <w:rFonts w:asciiTheme="minorHAnsi" w:hAnsiTheme="minorHAnsi" w:cstheme="minorHAnsi"/>
          <w:b/>
          <w:bCs/>
        </w:rPr>
        <w:t>Art. 23 – Validità esclusiva delle norme dattiloscritte</w:t>
      </w:r>
    </w:p>
    <w:p w14:paraId="7F5A0B85" w14:textId="77777777" w:rsidR="001B6D3E" w:rsidRPr="009B534F" w:rsidRDefault="001B6D3E" w:rsidP="00EC0EB9">
      <w:pPr>
        <w:autoSpaceDE w:val="0"/>
        <w:autoSpaceDN w:val="0"/>
        <w:adjustRightInd w:val="0"/>
        <w:jc w:val="both"/>
        <w:rPr>
          <w:rFonts w:asciiTheme="minorHAnsi" w:hAnsiTheme="minorHAnsi" w:cstheme="minorHAnsi"/>
        </w:rPr>
      </w:pPr>
      <w:r w:rsidRPr="009B534F">
        <w:rPr>
          <w:rFonts w:asciiTheme="minorHAnsi" w:hAnsiTheme="minorHAnsi" w:cstheme="minorHAnsi"/>
        </w:rPr>
        <w:t>Si intendono operanti solo le norme dattiloscritte.</w:t>
      </w:r>
    </w:p>
    <w:p w14:paraId="06CC929A" w14:textId="49239CE9" w:rsidR="001B6D3E" w:rsidRPr="009B534F" w:rsidRDefault="001B6D3E" w:rsidP="00EC0EB9">
      <w:pPr>
        <w:autoSpaceDE w:val="0"/>
        <w:autoSpaceDN w:val="0"/>
        <w:adjustRightInd w:val="0"/>
        <w:jc w:val="both"/>
        <w:rPr>
          <w:rFonts w:asciiTheme="minorHAnsi" w:hAnsiTheme="minorHAnsi" w:cstheme="minorHAnsi"/>
        </w:rPr>
      </w:pPr>
      <w:r w:rsidRPr="009B534F">
        <w:rPr>
          <w:rFonts w:asciiTheme="minorHAnsi" w:hAnsiTheme="minorHAnsi" w:cstheme="minorHAnsi"/>
        </w:rPr>
        <w:t>La firma apposta dalla Contraente su moduli stampa vale solo quale presa d’atto del premio e della eventuale</w:t>
      </w:r>
      <w:r w:rsidR="00EC0EB9">
        <w:rPr>
          <w:rFonts w:asciiTheme="minorHAnsi" w:hAnsiTheme="minorHAnsi" w:cstheme="minorHAnsi"/>
        </w:rPr>
        <w:t xml:space="preserve"> </w:t>
      </w:r>
      <w:r w:rsidRPr="009B534F">
        <w:rPr>
          <w:rFonts w:asciiTheme="minorHAnsi" w:hAnsiTheme="minorHAnsi" w:cstheme="minorHAnsi"/>
        </w:rPr>
        <w:t>ripartizione del rischio tra le Società partecipanti alla Coassicurazione.</w:t>
      </w:r>
    </w:p>
    <w:p w14:paraId="2C93A3A7" w14:textId="77777777" w:rsidR="00EC0EB9" w:rsidRDefault="00EC0EB9" w:rsidP="001B6D3E">
      <w:pPr>
        <w:autoSpaceDE w:val="0"/>
        <w:autoSpaceDN w:val="0"/>
        <w:adjustRightInd w:val="0"/>
        <w:rPr>
          <w:rFonts w:asciiTheme="minorHAnsi" w:hAnsiTheme="minorHAnsi" w:cstheme="minorHAnsi"/>
        </w:rPr>
      </w:pPr>
    </w:p>
    <w:p w14:paraId="31DDB97D" w14:textId="77777777" w:rsidR="00EC0EB9" w:rsidRDefault="00EC0EB9" w:rsidP="001B6D3E">
      <w:pPr>
        <w:autoSpaceDE w:val="0"/>
        <w:autoSpaceDN w:val="0"/>
        <w:adjustRightInd w:val="0"/>
        <w:rPr>
          <w:rFonts w:asciiTheme="minorHAnsi" w:hAnsiTheme="minorHAnsi" w:cstheme="minorHAnsi"/>
        </w:rPr>
      </w:pPr>
    </w:p>
    <w:p w14:paraId="7120C9B3" w14:textId="36FA0D51" w:rsidR="001B6D3E" w:rsidRPr="00EC0EB9" w:rsidRDefault="001B6D3E" w:rsidP="001B6D3E">
      <w:pPr>
        <w:autoSpaceDE w:val="0"/>
        <w:autoSpaceDN w:val="0"/>
        <w:adjustRightInd w:val="0"/>
        <w:rPr>
          <w:rFonts w:asciiTheme="minorHAnsi" w:hAnsiTheme="minorHAnsi" w:cstheme="minorHAnsi"/>
          <w:b/>
          <w:bCs/>
        </w:rPr>
      </w:pPr>
      <w:r w:rsidRPr="00EC0EB9">
        <w:rPr>
          <w:rFonts w:asciiTheme="minorHAnsi" w:hAnsiTheme="minorHAnsi" w:cstheme="minorHAnsi"/>
          <w:b/>
          <w:bCs/>
        </w:rPr>
        <w:t>Art. 24 - Beni di terzi – Assicurazione per conto di chi spetta</w:t>
      </w:r>
    </w:p>
    <w:p w14:paraId="4092C341" w14:textId="75DC9409" w:rsidR="001B6D3E" w:rsidRPr="009B534F" w:rsidRDefault="001B6D3E" w:rsidP="00EE317C">
      <w:pPr>
        <w:autoSpaceDE w:val="0"/>
        <w:autoSpaceDN w:val="0"/>
        <w:adjustRightInd w:val="0"/>
        <w:jc w:val="both"/>
        <w:rPr>
          <w:rFonts w:asciiTheme="minorHAnsi" w:hAnsiTheme="minorHAnsi" w:cstheme="minorHAnsi"/>
        </w:rPr>
      </w:pPr>
      <w:r w:rsidRPr="009B534F">
        <w:rPr>
          <w:rFonts w:asciiTheme="minorHAnsi" w:hAnsiTheme="minorHAnsi" w:cstheme="minorHAnsi"/>
        </w:rPr>
        <w:t>La presente polizza è stipulata dalla Contraente in nome proprio e/o nell’interesse di chi spetta. In caso di sinistro</w:t>
      </w:r>
      <w:r w:rsidR="00EC0EB9">
        <w:rPr>
          <w:rFonts w:asciiTheme="minorHAnsi" w:hAnsiTheme="minorHAnsi" w:cstheme="minorHAnsi"/>
        </w:rPr>
        <w:t xml:space="preserve"> </w:t>
      </w:r>
      <w:r w:rsidRPr="009B534F">
        <w:rPr>
          <w:rFonts w:asciiTheme="minorHAnsi" w:hAnsiTheme="minorHAnsi" w:cstheme="minorHAnsi"/>
        </w:rPr>
        <w:t>però, gli interessati non avranno alcuna ingerenza nella nomina dei periti da eleggersi dalla Società e dalla</w:t>
      </w:r>
      <w:r w:rsidR="00EC0EB9">
        <w:rPr>
          <w:rFonts w:asciiTheme="minorHAnsi" w:hAnsiTheme="minorHAnsi" w:cstheme="minorHAnsi"/>
        </w:rPr>
        <w:t xml:space="preserve"> </w:t>
      </w:r>
      <w:r w:rsidRPr="009B534F">
        <w:rPr>
          <w:rFonts w:asciiTheme="minorHAnsi" w:hAnsiTheme="minorHAnsi" w:cstheme="minorHAnsi"/>
        </w:rPr>
        <w:t>Contraente, né azione alcuna per impugnare la perizia, convenendosi che le azioni, ragioni e diritti sorgenti</w:t>
      </w:r>
      <w:r w:rsidR="00EC0EB9">
        <w:rPr>
          <w:rFonts w:asciiTheme="minorHAnsi" w:hAnsiTheme="minorHAnsi" w:cstheme="minorHAnsi"/>
        </w:rPr>
        <w:t xml:space="preserve"> </w:t>
      </w:r>
      <w:r w:rsidRPr="009B534F">
        <w:rPr>
          <w:rFonts w:asciiTheme="minorHAnsi" w:hAnsiTheme="minorHAnsi" w:cstheme="minorHAnsi"/>
        </w:rPr>
        <w:t>dall’assicurazione stessa non possono essere esercitati che dalla Contraente. L’indennità che, a norma di quanto</w:t>
      </w:r>
      <w:r w:rsidR="00EC0EB9">
        <w:rPr>
          <w:rFonts w:asciiTheme="minorHAnsi" w:hAnsiTheme="minorHAnsi" w:cstheme="minorHAnsi"/>
        </w:rPr>
        <w:t xml:space="preserve"> </w:t>
      </w:r>
      <w:r w:rsidRPr="009B534F">
        <w:rPr>
          <w:rFonts w:asciiTheme="minorHAnsi" w:hAnsiTheme="minorHAnsi" w:cstheme="minorHAnsi"/>
        </w:rPr>
        <w:t>sopra, sarà stata liquidata in contraddittorio, non potrà essere versata se non con l’intervento, all’atto del</w:t>
      </w:r>
      <w:r w:rsidR="00EC0EB9">
        <w:rPr>
          <w:rFonts w:asciiTheme="minorHAnsi" w:hAnsiTheme="minorHAnsi" w:cstheme="minorHAnsi"/>
        </w:rPr>
        <w:t xml:space="preserve"> </w:t>
      </w:r>
      <w:r w:rsidRPr="009B534F">
        <w:rPr>
          <w:rFonts w:asciiTheme="minorHAnsi" w:hAnsiTheme="minorHAnsi" w:cstheme="minorHAnsi"/>
        </w:rPr>
        <w:t>pagamento, dei terzi interessati.</w:t>
      </w:r>
    </w:p>
    <w:p w14:paraId="7737627A" w14:textId="77777777" w:rsidR="00EE317C" w:rsidRDefault="00EE317C" w:rsidP="00EE317C">
      <w:pPr>
        <w:autoSpaceDE w:val="0"/>
        <w:autoSpaceDN w:val="0"/>
        <w:adjustRightInd w:val="0"/>
        <w:jc w:val="both"/>
        <w:rPr>
          <w:rFonts w:asciiTheme="minorHAnsi" w:hAnsiTheme="minorHAnsi" w:cstheme="minorHAnsi"/>
        </w:rPr>
      </w:pPr>
    </w:p>
    <w:p w14:paraId="54A1E453" w14:textId="0DBBC313" w:rsidR="001B6D3E" w:rsidRPr="009B534F" w:rsidRDefault="001B6D3E" w:rsidP="00EE317C">
      <w:pPr>
        <w:autoSpaceDE w:val="0"/>
        <w:autoSpaceDN w:val="0"/>
        <w:adjustRightInd w:val="0"/>
        <w:jc w:val="both"/>
        <w:rPr>
          <w:rFonts w:asciiTheme="minorHAnsi" w:hAnsiTheme="minorHAnsi" w:cstheme="minorHAnsi"/>
        </w:rPr>
      </w:pPr>
      <w:r w:rsidRPr="009B534F">
        <w:rPr>
          <w:rFonts w:asciiTheme="minorHAnsi" w:hAnsiTheme="minorHAnsi" w:cstheme="minorHAnsi"/>
        </w:rPr>
        <w:t>Si conviene tra le Parti che, in caso di sinistro che colpisca beni sia di terzi che dell’Assicurato, su richiesta di</w:t>
      </w:r>
      <w:r w:rsidR="00EC0EB9">
        <w:rPr>
          <w:rFonts w:asciiTheme="minorHAnsi" w:hAnsiTheme="minorHAnsi" w:cstheme="minorHAnsi"/>
        </w:rPr>
        <w:t xml:space="preserve"> </w:t>
      </w:r>
      <w:r w:rsidRPr="009B534F">
        <w:rPr>
          <w:rFonts w:asciiTheme="minorHAnsi" w:hAnsiTheme="minorHAnsi" w:cstheme="minorHAnsi"/>
        </w:rPr>
        <w:t>quest’ultimo si procederà alla liquidazione separata per ciascun avente diritto.</w:t>
      </w:r>
    </w:p>
    <w:p w14:paraId="33C23A7F" w14:textId="77777777" w:rsidR="00EE317C" w:rsidRDefault="00EE317C" w:rsidP="00EE317C">
      <w:pPr>
        <w:autoSpaceDE w:val="0"/>
        <w:autoSpaceDN w:val="0"/>
        <w:adjustRightInd w:val="0"/>
        <w:jc w:val="both"/>
        <w:rPr>
          <w:rFonts w:asciiTheme="minorHAnsi" w:hAnsiTheme="minorHAnsi" w:cstheme="minorHAnsi"/>
        </w:rPr>
      </w:pPr>
    </w:p>
    <w:p w14:paraId="277BB0C2" w14:textId="22C9D377" w:rsidR="001B6D3E" w:rsidRPr="009B534F" w:rsidRDefault="001B6D3E" w:rsidP="00EE317C">
      <w:pPr>
        <w:autoSpaceDE w:val="0"/>
        <w:autoSpaceDN w:val="0"/>
        <w:adjustRightInd w:val="0"/>
        <w:jc w:val="both"/>
        <w:rPr>
          <w:rFonts w:asciiTheme="minorHAnsi" w:hAnsiTheme="minorHAnsi" w:cstheme="minorHAnsi"/>
        </w:rPr>
      </w:pPr>
      <w:r w:rsidRPr="009B534F">
        <w:rPr>
          <w:rFonts w:asciiTheme="minorHAnsi" w:hAnsiTheme="minorHAnsi" w:cstheme="minorHAnsi"/>
        </w:rPr>
        <w:t>A tale scopo i periti e gli incaricati della liquidazione del danno provvederanno a redigere, per ciascun reclamante,</w:t>
      </w:r>
      <w:r w:rsidR="00EC0EB9">
        <w:rPr>
          <w:rFonts w:asciiTheme="minorHAnsi" w:hAnsiTheme="minorHAnsi" w:cstheme="minorHAnsi"/>
        </w:rPr>
        <w:t xml:space="preserve"> </w:t>
      </w:r>
      <w:r w:rsidRPr="009B534F">
        <w:rPr>
          <w:rFonts w:asciiTheme="minorHAnsi" w:hAnsiTheme="minorHAnsi" w:cstheme="minorHAnsi"/>
        </w:rPr>
        <w:t>un atto di liquidazione. La Società effettuerà il pagamento del danno, fermo quant’altro previsto dalla presente</w:t>
      </w:r>
      <w:r w:rsidR="00EC0EB9">
        <w:rPr>
          <w:rFonts w:asciiTheme="minorHAnsi" w:hAnsiTheme="minorHAnsi" w:cstheme="minorHAnsi"/>
        </w:rPr>
        <w:t xml:space="preserve"> </w:t>
      </w:r>
      <w:r w:rsidRPr="009B534F">
        <w:rPr>
          <w:rFonts w:asciiTheme="minorHAnsi" w:hAnsiTheme="minorHAnsi" w:cstheme="minorHAnsi"/>
        </w:rPr>
        <w:t>polizza, a ciascun avente diritto.</w:t>
      </w:r>
    </w:p>
    <w:p w14:paraId="0308A591" w14:textId="77777777" w:rsidR="00EC0EB9" w:rsidRDefault="00EC0EB9" w:rsidP="001B6D3E">
      <w:pPr>
        <w:autoSpaceDE w:val="0"/>
        <w:autoSpaceDN w:val="0"/>
        <w:adjustRightInd w:val="0"/>
        <w:rPr>
          <w:rFonts w:asciiTheme="minorHAnsi" w:hAnsiTheme="minorHAnsi" w:cstheme="minorHAnsi"/>
        </w:rPr>
      </w:pPr>
    </w:p>
    <w:p w14:paraId="722FA514" w14:textId="77777777" w:rsidR="00EC0EB9" w:rsidRDefault="00EC0EB9" w:rsidP="001B6D3E">
      <w:pPr>
        <w:autoSpaceDE w:val="0"/>
        <w:autoSpaceDN w:val="0"/>
        <w:adjustRightInd w:val="0"/>
        <w:rPr>
          <w:rFonts w:asciiTheme="minorHAnsi" w:hAnsiTheme="minorHAnsi" w:cstheme="minorHAnsi"/>
        </w:rPr>
      </w:pPr>
    </w:p>
    <w:p w14:paraId="7F2B333D" w14:textId="77777777" w:rsidR="00EE317C" w:rsidRDefault="00EE317C">
      <w:pPr>
        <w:rPr>
          <w:rFonts w:asciiTheme="minorHAnsi" w:hAnsiTheme="minorHAnsi" w:cstheme="minorHAnsi"/>
        </w:rPr>
      </w:pPr>
      <w:r>
        <w:rPr>
          <w:rFonts w:asciiTheme="minorHAnsi" w:hAnsiTheme="minorHAnsi" w:cstheme="minorHAnsi"/>
        </w:rPr>
        <w:br w:type="page"/>
      </w:r>
    </w:p>
    <w:p w14:paraId="4F38D293" w14:textId="3D4AF1CE" w:rsidR="001B6D3E" w:rsidRPr="00EE317C" w:rsidRDefault="001B6D3E" w:rsidP="001B6D3E">
      <w:pPr>
        <w:autoSpaceDE w:val="0"/>
        <w:autoSpaceDN w:val="0"/>
        <w:adjustRightInd w:val="0"/>
        <w:rPr>
          <w:rFonts w:asciiTheme="minorHAnsi" w:hAnsiTheme="minorHAnsi" w:cstheme="minorHAnsi"/>
          <w:b/>
          <w:bCs/>
        </w:rPr>
      </w:pPr>
      <w:r w:rsidRPr="00EE317C">
        <w:rPr>
          <w:rFonts w:asciiTheme="minorHAnsi" w:hAnsiTheme="minorHAnsi" w:cstheme="minorHAnsi"/>
          <w:b/>
          <w:bCs/>
        </w:rPr>
        <w:lastRenderedPageBreak/>
        <w:t>GARANZIE COMPLEMENTARI OPERANTI</w:t>
      </w:r>
    </w:p>
    <w:p w14:paraId="06A8399B" w14:textId="77777777" w:rsidR="00EE317C" w:rsidRDefault="00EE317C" w:rsidP="001B6D3E">
      <w:pPr>
        <w:autoSpaceDE w:val="0"/>
        <w:autoSpaceDN w:val="0"/>
        <w:adjustRightInd w:val="0"/>
        <w:rPr>
          <w:rFonts w:asciiTheme="minorHAnsi" w:hAnsiTheme="minorHAnsi" w:cstheme="minorHAnsi"/>
        </w:rPr>
      </w:pPr>
    </w:p>
    <w:p w14:paraId="51F331E9" w14:textId="3759AF56" w:rsidR="001B6D3E" w:rsidRPr="00A34D50" w:rsidRDefault="001B6D3E" w:rsidP="001B6D3E">
      <w:pPr>
        <w:autoSpaceDE w:val="0"/>
        <w:autoSpaceDN w:val="0"/>
        <w:adjustRightInd w:val="0"/>
        <w:rPr>
          <w:rFonts w:asciiTheme="minorHAnsi" w:hAnsiTheme="minorHAnsi" w:cstheme="minorHAnsi"/>
          <w:b/>
          <w:bCs/>
        </w:rPr>
      </w:pPr>
      <w:r w:rsidRPr="00A34D50">
        <w:rPr>
          <w:rFonts w:asciiTheme="minorHAnsi" w:hAnsiTheme="minorHAnsi" w:cstheme="minorHAnsi"/>
          <w:b/>
          <w:bCs/>
        </w:rPr>
        <w:t>La Società assicura quanto segue:</w:t>
      </w:r>
    </w:p>
    <w:p w14:paraId="2013C9AD" w14:textId="77777777" w:rsidR="00A34D50" w:rsidRDefault="00A34D50" w:rsidP="001B6D3E">
      <w:pPr>
        <w:rPr>
          <w:rFonts w:asciiTheme="minorHAnsi" w:hAnsiTheme="minorHAnsi" w:cstheme="minorHAnsi"/>
        </w:rPr>
      </w:pPr>
    </w:p>
    <w:p w14:paraId="56A81DB9" w14:textId="34E3BE99" w:rsidR="001B6D3E" w:rsidRPr="00A34D50" w:rsidRDefault="001B6D3E" w:rsidP="001B6D3E">
      <w:pPr>
        <w:rPr>
          <w:rFonts w:asciiTheme="minorHAnsi" w:hAnsiTheme="minorHAnsi" w:cstheme="minorHAnsi"/>
          <w:b/>
          <w:bCs/>
        </w:rPr>
      </w:pPr>
      <w:r w:rsidRPr="00A34D50">
        <w:rPr>
          <w:rFonts w:asciiTheme="minorHAnsi" w:hAnsiTheme="minorHAnsi" w:cstheme="minorHAnsi"/>
          <w:b/>
          <w:bCs/>
        </w:rPr>
        <w:t>Fermo veicolo</w:t>
      </w:r>
    </w:p>
    <w:p w14:paraId="55C32F54" w14:textId="1351E5FA" w:rsidR="001B6D3E" w:rsidRPr="009B534F" w:rsidRDefault="001B6D3E" w:rsidP="009552BC">
      <w:pPr>
        <w:autoSpaceDE w:val="0"/>
        <w:autoSpaceDN w:val="0"/>
        <w:adjustRightInd w:val="0"/>
        <w:jc w:val="both"/>
        <w:rPr>
          <w:rFonts w:asciiTheme="minorHAnsi" w:hAnsiTheme="minorHAnsi" w:cstheme="minorHAnsi"/>
        </w:rPr>
      </w:pPr>
      <w:r w:rsidRPr="009B534F">
        <w:rPr>
          <w:rFonts w:asciiTheme="minorHAnsi" w:hAnsiTheme="minorHAnsi" w:cstheme="minorHAnsi"/>
        </w:rPr>
        <w:t>L’indennizzo giornaliero di Euro 100,00 per la durata massima di giorni 60, per la indisponibilità del veicolo a seguito</w:t>
      </w:r>
      <w:r w:rsidR="005C71E7">
        <w:rPr>
          <w:rFonts w:asciiTheme="minorHAnsi" w:hAnsiTheme="minorHAnsi" w:cstheme="minorHAnsi"/>
        </w:rPr>
        <w:t xml:space="preserve"> </w:t>
      </w:r>
      <w:r w:rsidRPr="009B534F">
        <w:rPr>
          <w:rFonts w:asciiTheme="minorHAnsi" w:hAnsiTheme="minorHAnsi" w:cstheme="minorHAnsi"/>
        </w:rPr>
        <w:t>di furto o rapina, incendio od incidente della circolazione con responsabilità del conducente del veicolo, fino al giorno</w:t>
      </w:r>
      <w:r w:rsidR="000A6751">
        <w:rPr>
          <w:rFonts w:asciiTheme="minorHAnsi" w:hAnsiTheme="minorHAnsi" w:cstheme="minorHAnsi"/>
        </w:rPr>
        <w:t xml:space="preserve"> </w:t>
      </w:r>
      <w:r w:rsidRPr="009B534F">
        <w:rPr>
          <w:rFonts w:asciiTheme="minorHAnsi" w:hAnsiTheme="minorHAnsi" w:cstheme="minorHAnsi"/>
        </w:rPr>
        <w:t>in cui ne venga riacquistata la disponibilità da parte dell’Assicurato e per il tempo strettamente necessario alle</w:t>
      </w:r>
      <w:r w:rsidR="000A6751">
        <w:rPr>
          <w:rFonts w:asciiTheme="minorHAnsi" w:hAnsiTheme="minorHAnsi" w:cstheme="minorHAnsi"/>
        </w:rPr>
        <w:t xml:space="preserve"> </w:t>
      </w:r>
      <w:r w:rsidRPr="009B534F">
        <w:rPr>
          <w:rFonts w:asciiTheme="minorHAnsi" w:hAnsiTheme="minorHAnsi" w:cstheme="minorHAnsi"/>
        </w:rPr>
        <w:t>eventuali riparazioni.</w:t>
      </w:r>
    </w:p>
    <w:p w14:paraId="7A161554" w14:textId="77777777" w:rsidR="000A6751" w:rsidRDefault="000A6751" w:rsidP="001B6D3E">
      <w:pPr>
        <w:autoSpaceDE w:val="0"/>
        <w:autoSpaceDN w:val="0"/>
        <w:adjustRightInd w:val="0"/>
        <w:rPr>
          <w:rFonts w:asciiTheme="minorHAnsi" w:hAnsiTheme="minorHAnsi" w:cstheme="minorHAnsi"/>
        </w:rPr>
      </w:pPr>
    </w:p>
    <w:p w14:paraId="3BFB9184" w14:textId="08FA0172" w:rsidR="001B6D3E" w:rsidRPr="009552BC" w:rsidRDefault="001B6D3E" w:rsidP="001B6D3E">
      <w:pPr>
        <w:autoSpaceDE w:val="0"/>
        <w:autoSpaceDN w:val="0"/>
        <w:adjustRightInd w:val="0"/>
        <w:rPr>
          <w:rFonts w:asciiTheme="minorHAnsi" w:hAnsiTheme="minorHAnsi" w:cstheme="minorHAnsi"/>
          <w:b/>
          <w:bCs/>
        </w:rPr>
      </w:pPr>
      <w:r w:rsidRPr="009552BC">
        <w:rPr>
          <w:rFonts w:asciiTheme="minorHAnsi" w:hAnsiTheme="minorHAnsi" w:cstheme="minorHAnsi"/>
          <w:b/>
          <w:bCs/>
        </w:rPr>
        <w:t>Sequestro penale del veicolo</w:t>
      </w:r>
    </w:p>
    <w:p w14:paraId="780E1AB2" w14:textId="62B2E557" w:rsidR="001B6D3E" w:rsidRPr="009B534F" w:rsidRDefault="001B6D3E" w:rsidP="009552BC">
      <w:pPr>
        <w:autoSpaceDE w:val="0"/>
        <w:autoSpaceDN w:val="0"/>
        <w:adjustRightInd w:val="0"/>
        <w:jc w:val="both"/>
        <w:rPr>
          <w:rFonts w:asciiTheme="minorHAnsi" w:hAnsiTheme="minorHAnsi" w:cstheme="minorHAnsi"/>
        </w:rPr>
      </w:pPr>
      <w:r w:rsidRPr="009B534F">
        <w:rPr>
          <w:rFonts w:asciiTheme="minorHAnsi" w:hAnsiTheme="minorHAnsi" w:cstheme="minorHAnsi"/>
        </w:rPr>
        <w:t>L'indennizzo giornaliero di Euro 100,00 per la durata massima di 60 giorni, in caso di forzata sosta del veicolo a seguito</w:t>
      </w:r>
      <w:r w:rsidR="009552BC">
        <w:rPr>
          <w:rFonts w:asciiTheme="minorHAnsi" w:hAnsiTheme="minorHAnsi" w:cstheme="minorHAnsi"/>
        </w:rPr>
        <w:t xml:space="preserve"> </w:t>
      </w:r>
      <w:r w:rsidRPr="009B534F">
        <w:rPr>
          <w:rFonts w:asciiTheme="minorHAnsi" w:hAnsiTheme="minorHAnsi" w:cstheme="minorHAnsi"/>
        </w:rPr>
        <w:t>di sequestro penale conseguente ad un sinistro dal quale siano derivate la morte o lesioni personali ed il pagamento</w:t>
      </w:r>
      <w:r w:rsidR="009552BC">
        <w:rPr>
          <w:rFonts w:asciiTheme="minorHAnsi" w:hAnsiTheme="minorHAnsi" w:cstheme="minorHAnsi"/>
        </w:rPr>
        <w:t xml:space="preserve"> </w:t>
      </w:r>
      <w:r w:rsidRPr="009B534F">
        <w:rPr>
          <w:rFonts w:asciiTheme="minorHAnsi" w:hAnsiTheme="minorHAnsi" w:cstheme="minorHAnsi"/>
        </w:rPr>
        <w:t>delle spese relative alla procedura di dissequestro, purché instaurata e seguita da legali di fiducia della Società.</w:t>
      </w:r>
    </w:p>
    <w:p w14:paraId="502329BB" w14:textId="77777777" w:rsidR="001B6D3E" w:rsidRPr="009B534F" w:rsidRDefault="001B6D3E" w:rsidP="009552BC">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vale esclusivamente per il territorio della Repubblica Italiana.</w:t>
      </w:r>
    </w:p>
    <w:p w14:paraId="7004C991" w14:textId="77777777" w:rsidR="001B6D3E" w:rsidRPr="009B534F" w:rsidRDefault="001B6D3E" w:rsidP="009552BC">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è prestata fino alla concorrenza di 1.600,00= per ogni sinistro.</w:t>
      </w:r>
    </w:p>
    <w:p w14:paraId="69B61432" w14:textId="77777777" w:rsidR="005C71E7" w:rsidRDefault="005C71E7" w:rsidP="001B6D3E">
      <w:pPr>
        <w:autoSpaceDE w:val="0"/>
        <w:autoSpaceDN w:val="0"/>
        <w:adjustRightInd w:val="0"/>
        <w:rPr>
          <w:rFonts w:asciiTheme="minorHAnsi" w:hAnsiTheme="minorHAnsi" w:cstheme="minorHAnsi"/>
        </w:rPr>
      </w:pPr>
    </w:p>
    <w:p w14:paraId="02B5A954" w14:textId="47F0533D" w:rsidR="001B6D3E" w:rsidRPr="00991E59" w:rsidRDefault="001B6D3E" w:rsidP="001B6D3E">
      <w:pPr>
        <w:autoSpaceDE w:val="0"/>
        <w:autoSpaceDN w:val="0"/>
        <w:adjustRightInd w:val="0"/>
        <w:rPr>
          <w:rFonts w:asciiTheme="minorHAnsi" w:hAnsiTheme="minorHAnsi" w:cstheme="minorHAnsi"/>
          <w:b/>
          <w:bCs/>
        </w:rPr>
      </w:pPr>
      <w:r w:rsidRPr="00991E59">
        <w:rPr>
          <w:rFonts w:asciiTheme="minorHAnsi" w:hAnsiTheme="minorHAnsi" w:cstheme="minorHAnsi"/>
          <w:b/>
          <w:bCs/>
        </w:rPr>
        <w:t>Recupero-Traino–Custodia</w:t>
      </w:r>
    </w:p>
    <w:p w14:paraId="0A4B9031" w14:textId="438B77E2"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Il rimborso delle spese sostenute dall'Assicurato e documentate per il recupero, traino e custodia del veicolo</w:t>
      </w:r>
      <w:r w:rsidR="00991E59">
        <w:rPr>
          <w:rFonts w:asciiTheme="minorHAnsi" w:hAnsiTheme="minorHAnsi" w:cstheme="minorHAnsi"/>
        </w:rPr>
        <w:t xml:space="preserve"> </w:t>
      </w:r>
      <w:r w:rsidRPr="009B534F">
        <w:rPr>
          <w:rFonts w:asciiTheme="minorHAnsi" w:hAnsiTheme="minorHAnsi" w:cstheme="minorHAnsi"/>
        </w:rPr>
        <w:t>assicurato, disposti dalle competenti Autorità a seguito di sinistro Furto, Rapina o Incendio.</w:t>
      </w:r>
    </w:p>
    <w:p w14:paraId="0FE760C0" w14:textId="77777777"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L'assicurazione è prestata fino alla concorrenza di 2.000,00= per ogni sinistro.</w:t>
      </w:r>
    </w:p>
    <w:p w14:paraId="50FB0FDC" w14:textId="77777777" w:rsidR="005C71E7" w:rsidRDefault="005C71E7" w:rsidP="001B6D3E">
      <w:pPr>
        <w:autoSpaceDE w:val="0"/>
        <w:autoSpaceDN w:val="0"/>
        <w:adjustRightInd w:val="0"/>
        <w:rPr>
          <w:rFonts w:asciiTheme="minorHAnsi" w:hAnsiTheme="minorHAnsi" w:cstheme="minorHAnsi"/>
        </w:rPr>
      </w:pPr>
    </w:p>
    <w:p w14:paraId="3A775B06" w14:textId="0931A7B2" w:rsidR="001B6D3E" w:rsidRPr="00991E59" w:rsidRDefault="001B6D3E" w:rsidP="001B6D3E">
      <w:pPr>
        <w:autoSpaceDE w:val="0"/>
        <w:autoSpaceDN w:val="0"/>
        <w:adjustRightInd w:val="0"/>
        <w:rPr>
          <w:rFonts w:asciiTheme="minorHAnsi" w:hAnsiTheme="minorHAnsi" w:cstheme="minorHAnsi"/>
          <w:b/>
          <w:bCs/>
        </w:rPr>
      </w:pPr>
      <w:r w:rsidRPr="00991E59">
        <w:rPr>
          <w:rFonts w:asciiTheme="minorHAnsi" w:hAnsiTheme="minorHAnsi" w:cstheme="minorHAnsi"/>
          <w:b/>
          <w:bCs/>
        </w:rPr>
        <w:t>Cristalli</w:t>
      </w:r>
    </w:p>
    <w:p w14:paraId="65495AC9" w14:textId="16C582FD" w:rsidR="001B6D3E" w:rsidRPr="009B534F" w:rsidRDefault="001B6D3E" w:rsidP="00991E59">
      <w:pPr>
        <w:autoSpaceDE w:val="0"/>
        <w:autoSpaceDN w:val="0"/>
        <w:adjustRightInd w:val="0"/>
        <w:jc w:val="both"/>
        <w:rPr>
          <w:rFonts w:asciiTheme="minorHAnsi" w:hAnsiTheme="minorHAnsi" w:cstheme="minorHAnsi"/>
        </w:rPr>
      </w:pPr>
      <w:r w:rsidRPr="009B534F">
        <w:rPr>
          <w:rFonts w:asciiTheme="minorHAnsi" w:hAnsiTheme="minorHAnsi" w:cstheme="minorHAnsi"/>
        </w:rPr>
        <w:t>Il rimborso delle spese sostenute dall'Assicurato e documentate, per la sostituzione dei cristalli di seguito indicati del</w:t>
      </w:r>
      <w:r w:rsidR="00991E59">
        <w:rPr>
          <w:rFonts w:asciiTheme="minorHAnsi" w:hAnsiTheme="minorHAnsi" w:cstheme="minorHAnsi"/>
        </w:rPr>
        <w:t xml:space="preserve"> </w:t>
      </w:r>
      <w:r w:rsidRPr="009B534F">
        <w:rPr>
          <w:rFonts w:asciiTheme="minorHAnsi" w:hAnsiTheme="minorHAnsi" w:cstheme="minorHAnsi"/>
        </w:rPr>
        <w:t>veicolo assicurato, in conseguenza della rottura degli stessi: parabrezza, lunotto posteriore, cristalli laterali.</w:t>
      </w:r>
    </w:p>
    <w:p w14:paraId="33FEADE8" w14:textId="260F97FE" w:rsidR="001B6D3E" w:rsidRPr="009B534F" w:rsidRDefault="001B6D3E" w:rsidP="00991E59">
      <w:pPr>
        <w:autoSpaceDE w:val="0"/>
        <w:autoSpaceDN w:val="0"/>
        <w:adjustRightInd w:val="0"/>
        <w:jc w:val="both"/>
        <w:rPr>
          <w:rFonts w:asciiTheme="minorHAnsi" w:hAnsiTheme="minorHAnsi" w:cstheme="minorHAnsi"/>
        </w:rPr>
      </w:pPr>
      <w:r w:rsidRPr="009B534F">
        <w:rPr>
          <w:rFonts w:asciiTheme="minorHAnsi" w:hAnsiTheme="minorHAnsi" w:cstheme="minorHAnsi"/>
        </w:rPr>
        <w:t xml:space="preserve">La garanzia </w:t>
      </w:r>
      <w:proofErr w:type="spellStart"/>
      <w:r w:rsidRPr="009B534F">
        <w:rPr>
          <w:rFonts w:asciiTheme="minorHAnsi" w:hAnsiTheme="minorHAnsi" w:cstheme="minorHAnsi"/>
        </w:rPr>
        <w:t>é</w:t>
      </w:r>
      <w:proofErr w:type="spellEnd"/>
      <w:r w:rsidRPr="009B534F">
        <w:rPr>
          <w:rFonts w:asciiTheme="minorHAnsi" w:hAnsiTheme="minorHAnsi" w:cstheme="minorHAnsi"/>
        </w:rPr>
        <w:t xml:space="preserve"> prestata fino alla concorrenza di Euro 2.000,00= per ogni sinistro,</w:t>
      </w:r>
      <w:r w:rsidR="00991E59">
        <w:rPr>
          <w:rFonts w:asciiTheme="minorHAnsi" w:hAnsiTheme="minorHAnsi" w:cstheme="minorHAnsi"/>
        </w:rPr>
        <w:t xml:space="preserve"> </w:t>
      </w:r>
      <w:r w:rsidRPr="009B534F">
        <w:rPr>
          <w:rFonts w:asciiTheme="minorHAnsi" w:hAnsiTheme="minorHAnsi" w:cstheme="minorHAnsi"/>
        </w:rPr>
        <w:t>indipendentemente dal numero dei</w:t>
      </w:r>
      <w:r w:rsidR="00991E59">
        <w:rPr>
          <w:rFonts w:asciiTheme="minorHAnsi" w:hAnsiTheme="minorHAnsi" w:cstheme="minorHAnsi"/>
        </w:rPr>
        <w:t xml:space="preserve"> </w:t>
      </w:r>
      <w:r w:rsidRPr="009B534F">
        <w:rPr>
          <w:rFonts w:asciiTheme="minorHAnsi" w:hAnsiTheme="minorHAnsi" w:cstheme="minorHAnsi"/>
        </w:rPr>
        <w:t>cristalli rotti.</w:t>
      </w:r>
    </w:p>
    <w:p w14:paraId="6959EF40" w14:textId="77777777" w:rsidR="005C71E7" w:rsidRDefault="005C71E7" w:rsidP="001B6D3E">
      <w:pPr>
        <w:autoSpaceDE w:val="0"/>
        <w:autoSpaceDN w:val="0"/>
        <w:adjustRightInd w:val="0"/>
        <w:rPr>
          <w:rFonts w:asciiTheme="minorHAnsi" w:hAnsiTheme="minorHAnsi" w:cstheme="minorHAnsi"/>
        </w:rPr>
      </w:pPr>
    </w:p>
    <w:p w14:paraId="4C626D74" w14:textId="4A9C4D9A" w:rsidR="001B6D3E" w:rsidRPr="00991E59" w:rsidRDefault="001B6D3E" w:rsidP="001B6D3E">
      <w:pPr>
        <w:autoSpaceDE w:val="0"/>
        <w:autoSpaceDN w:val="0"/>
        <w:adjustRightInd w:val="0"/>
        <w:rPr>
          <w:rFonts w:asciiTheme="minorHAnsi" w:hAnsiTheme="minorHAnsi" w:cstheme="minorHAnsi"/>
          <w:b/>
          <w:bCs/>
        </w:rPr>
      </w:pPr>
      <w:r w:rsidRPr="00991E59">
        <w:rPr>
          <w:rFonts w:asciiTheme="minorHAnsi" w:hAnsiTheme="minorHAnsi" w:cstheme="minorHAnsi"/>
          <w:b/>
          <w:bCs/>
        </w:rPr>
        <w:t>Trasporto in ambulanza</w:t>
      </w:r>
    </w:p>
    <w:p w14:paraId="6ABB9B51" w14:textId="33838DFD" w:rsidR="001B6D3E" w:rsidRPr="009B534F" w:rsidRDefault="001B6D3E" w:rsidP="00991E59">
      <w:pPr>
        <w:autoSpaceDE w:val="0"/>
        <w:autoSpaceDN w:val="0"/>
        <w:adjustRightInd w:val="0"/>
        <w:jc w:val="both"/>
        <w:rPr>
          <w:rFonts w:asciiTheme="minorHAnsi" w:hAnsiTheme="minorHAnsi" w:cstheme="minorHAnsi"/>
        </w:rPr>
      </w:pPr>
      <w:r w:rsidRPr="009B534F">
        <w:rPr>
          <w:rFonts w:asciiTheme="minorHAnsi" w:hAnsiTheme="minorHAnsi" w:cstheme="minorHAnsi"/>
        </w:rPr>
        <w:t>Il rimborso delle spese sostenute dall'Assicurato per il trasporto in ospedale con autoambulanza degli occupanti il</w:t>
      </w:r>
      <w:r w:rsidR="00991E59">
        <w:rPr>
          <w:rFonts w:asciiTheme="minorHAnsi" w:hAnsiTheme="minorHAnsi" w:cstheme="minorHAnsi"/>
        </w:rPr>
        <w:t xml:space="preserve"> </w:t>
      </w:r>
      <w:r w:rsidRPr="009B534F">
        <w:rPr>
          <w:rFonts w:asciiTheme="minorHAnsi" w:hAnsiTheme="minorHAnsi" w:cstheme="minorHAnsi"/>
        </w:rPr>
        <w:t>veicolo assicurato, a seguito di incidente da circolazione.</w:t>
      </w:r>
    </w:p>
    <w:p w14:paraId="3A425D0D" w14:textId="77777777" w:rsidR="001B6D3E" w:rsidRPr="009B534F" w:rsidRDefault="001B6D3E" w:rsidP="00991E59">
      <w:pPr>
        <w:autoSpaceDE w:val="0"/>
        <w:autoSpaceDN w:val="0"/>
        <w:adjustRightInd w:val="0"/>
        <w:jc w:val="both"/>
        <w:rPr>
          <w:rFonts w:asciiTheme="minorHAnsi" w:hAnsiTheme="minorHAnsi" w:cstheme="minorHAnsi"/>
        </w:rPr>
      </w:pPr>
      <w:r w:rsidRPr="009B534F">
        <w:rPr>
          <w:rFonts w:asciiTheme="minorHAnsi" w:hAnsiTheme="minorHAnsi" w:cstheme="minorHAnsi"/>
        </w:rPr>
        <w:t>La garanzia è prestata fino alla concorrenza di Euro 1.000,00 per ogni sinistro.</w:t>
      </w:r>
    </w:p>
    <w:p w14:paraId="5FB3FFB1" w14:textId="77777777" w:rsidR="009552BC" w:rsidRDefault="009552BC" w:rsidP="001B6D3E">
      <w:pPr>
        <w:autoSpaceDE w:val="0"/>
        <w:autoSpaceDN w:val="0"/>
        <w:adjustRightInd w:val="0"/>
        <w:rPr>
          <w:rFonts w:asciiTheme="minorHAnsi" w:hAnsiTheme="minorHAnsi" w:cstheme="minorHAnsi"/>
        </w:rPr>
      </w:pPr>
    </w:p>
    <w:p w14:paraId="1EF88169" w14:textId="2B75C284" w:rsidR="001B6D3E" w:rsidRPr="002645ED" w:rsidRDefault="001B6D3E" w:rsidP="001B6D3E">
      <w:pPr>
        <w:autoSpaceDE w:val="0"/>
        <w:autoSpaceDN w:val="0"/>
        <w:adjustRightInd w:val="0"/>
        <w:rPr>
          <w:rFonts w:asciiTheme="minorHAnsi" w:hAnsiTheme="minorHAnsi" w:cstheme="minorHAnsi"/>
          <w:b/>
          <w:bCs/>
        </w:rPr>
      </w:pPr>
      <w:r w:rsidRPr="002645ED">
        <w:rPr>
          <w:rFonts w:asciiTheme="minorHAnsi" w:hAnsiTheme="minorHAnsi" w:cstheme="minorHAnsi"/>
          <w:b/>
          <w:bCs/>
        </w:rPr>
        <w:t>IL RICORSO TERZI</w:t>
      </w:r>
    </w:p>
    <w:p w14:paraId="45FF1EC4" w14:textId="3E8949C6" w:rsidR="001B6D3E" w:rsidRPr="009B534F" w:rsidRDefault="001B6D3E" w:rsidP="001B6D3E">
      <w:pPr>
        <w:rPr>
          <w:rFonts w:asciiTheme="minorHAnsi" w:hAnsiTheme="minorHAnsi" w:cstheme="minorHAnsi"/>
        </w:rPr>
      </w:pPr>
      <w:r w:rsidRPr="009B534F">
        <w:rPr>
          <w:rFonts w:asciiTheme="minorHAnsi" w:hAnsiTheme="minorHAnsi" w:cstheme="minorHAnsi"/>
        </w:rPr>
        <w:t>Massimale unico per sinistro euro 1.050.000,00 per ciascun veicolo assicurato;</w:t>
      </w:r>
    </w:p>
    <w:p w14:paraId="3BBFDD7C" w14:textId="77777777" w:rsidR="001B6D3E" w:rsidRPr="009B534F" w:rsidRDefault="001B6D3E" w:rsidP="006178C5">
      <w:pPr>
        <w:rPr>
          <w:rFonts w:asciiTheme="minorHAnsi" w:hAnsiTheme="minorHAnsi" w:cstheme="minorHAnsi"/>
        </w:rPr>
      </w:pPr>
    </w:p>
    <w:p w14:paraId="0C5B2922" w14:textId="77777777" w:rsidR="001B6D3E" w:rsidRPr="002645ED" w:rsidRDefault="001B6D3E" w:rsidP="001B6D3E">
      <w:pPr>
        <w:autoSpaceDE w:val="0"/>
        <w:autoSpaceDN w:val="0"/>
        <w:adjustRightInd w:val="0"/>
        <w:rPr>
          <w:rFonts w:asciiTheme="minorHAnsi" w:hAnsiTheme="minorHAnsi" w:cstheme="minorHAnsi"/>
          <w:b/>
          <w:bCs/>
        </w:rPr>
      </w:pPr>
      <w:r w:rsidRPr="002645ED">
        <w:rPr>
          <w:rFonts w:asciiTheme="minorHAnsi" w:hAnsiTheme="minorHAnsi" w:cstheme="minorHAnsi"/>
          <w:b/>
          <w:bCs/>
        </w:rPr>
        <w:t>RISARCIMENTO DELLE SPESE COMUNQUE SOSTENUTE DALL’ENTE:</w:t>
      </w:r>
    </w:p>
    <w:p w14:paraId="2FC2627A" w14:textId="6CF8775F" w:rsidR="001B6D3E" w:rsidRPr="009B534F" w:rsidRDefault="001B6D3E" w:rsidP="00BA1DF4">
      <w:pPr>
        <w:autoSpaceDE w:val="0"/>
        <w:autoSpaceDN w:val="0"/>
        <w:adjustRightInd w:val="0"/>
        <w:jc w:val="both"/>
        <w:rPr>
          <w:rFonts w:asciiTheme="minorHAnsi" w:hAnsiTheme="minorHAnsi" w:cstheme="minorHAnsi"/>
        </w:rPr>
      </w:pPr>
      <w:r w:rsidRPr="00BA1DF4">
        <w:rPr>
          <w:rFonts w:asciiTheme="minorHAnsi" w:hAnsiTheme="minorHAnsi" w:cstheme="minorHAnsi"/>
          <w:b/>
          <w:bCs/>
        </w:rPr>
        <w:t>1)</w:t>
      </w:r>
      <w:r w:rsidRPr="009B534F">
        <w:rPr>
          <w:rFonts w:asciiTheme="minorHAnsi" w:hAnsiTheme="minorHAnsi" w:cstheme="minorHAnsi"/>
        </w:rPr>
        <w:t xml:space="preserve"> a causa dello smarrimento o sottrazione delle chiavi o congegni elettronici di apertura /</w:t>
      </w:r>
      <w:r w:rsidR="00396E23">
        <w:rPr>
          <w:rFonts w:asciiTheme="minorHAnsi" w:hAnsiTheme="minorHAnsi" w:cstheme="minorHAnsi"/>
        </w:rPr>
        <w:t xml:space="preserve"> </w:t>
      </w:r>
      <w:r w:rsidRPr="009B534F">
        <w:rPr>
          <w:rFonts w:asciiTheme="minorHAnsi" w:hAnsiTheme="minorHAnsi" w:cstheme="minorHAnsi"/>
        </w:rPr>
        <w:t>chiusura del veicolo, o per lo sbloccaggio e ripristino del sistema antifurto;</w:t>
      </w:r>
    </w:p>
    <w:p w14:paraId="33E30884" w14:textId="12729909" w:rsidR="001B6D3E" w:rsidRPr="009B534F" w:rsidRDefault="001B6D3E" w:rsidP="00BA1DF4">
      <w:pPr>
        <w:autoSpaceDE w:val="0"/>
        <w:autoSpaceDN w:val="0"/>
        <w:adjustRightInd w:val="0"/>
        <w:jc w:val="both"/>
        <w:rPr>
          <w:rFonts w:asciiTheme="minorHAnsi" w:hAnsiTheme="minorHAnsi" w:cstheme="minorHAnsi"/>
        </w:rPr>
      </w:pPr>
      <w:r w:rsidRPr="00BA1DF4">
        <w:rPr>
          <w:rFonts w:asciiTheme="minorHAnsi" w:hAnsiTheme="minorHAnsi" w:cstheme="minorHAnsi"/>
          <w:b/>
          <w:bCs/>
        </w:rPr>
        <w:t>2)</w:t>
      </w:r>
      <w:r w:rsidRPr="009B534F">
        <w:rPr>
          <w:rFonts w:asciiTheme="minorHAnsi" w:hAnsiTheme="minorHAnsi" w:cstheme="minorHAnsi"/>
        </w:rPr>
        <w:t xml:space="preserve"> in caso di danno che comporti la perdita totale del veicolo, per il rateo della tassa</w:t>
      </w:r>
      <w:r w:rsidR="00396E23">
        <w:rPr>
          <w:rFonts w:asciiTheme="minorHAnsi" w:hAnsiTheme="minorHAnsi" w:cstheme="minorHAnsi"/>
        </w:rPr>
        <w:t xml:space="preserve"> </w:t>
      </w:r>
      <w:r w:rsidRPr="009B534F">
        <w:rPr>
          <w:rFonts w:asciiTheme="minorHAnsi" w:hAnsiTheme="minorHAnsi" w:cstheme="minorHAnsi"/>
        </w:rPr>
        <w:t>automobilistica riferito al periodo residuo che non verrà fruito;</w:t>
      </w:r>
    </w:p>
    <w:p w14:paraId="1FAD8713" w14:textId="238DFC00" w:rsidR="001B6D3E" w:rsidRPr="009B534F" w:rsidRDefault="001B6D3E" w:rsidP="00BA1DF4">
      <w:pPr>
        <w:autoSpaceDE w:val="0"/>
        <w:autoSpaceDN w:val="0"/>
        <w:adjustRightInd w:val="0"/>
        <w:jc w:val="both"/>
        <w:rPr>
          <w:rFonts w:asciiTheme="minorHAnsi" w:hAnsiTheme="minorHAnsi" w:cstheme="minorHAnsi"/>
        </w:rPr>
      </w:pPr>
      <w:r w:rsidRPr="00BA1DF4">
        <w:rPr>
          <w:rFonts w:asciiTheme="minorHAnsi" w:hAnsiTheme="minorHAnsi" w:cstheme="minorHAnsi"/>
          <w:b/>
          <w:bCs/>
        </w:rPr>
        <w:t>3)</w:t>
      </w:r>
      <w:r w:rsidRPr="009B534F">
        <w:rPr>
          <w:rFonts w:asciiTheme="minorHAnsi" w:hAnsiTheme="minorHAnsi" w:cstheme="minorHAnsi"/>
        </w:rPr>
        <w:t xml:space="preserve"> a seguito dell’attivazione dell’airbag per incidente da circolazione oppure per cause</w:t>
      </w:r>
      <w:r w:rsidR="00396E23">
        <w:rPr>
          <w:rFonts w:asciiTheme="minorHAnsi" w:hAnsiTheme="minorHAnsi" w:cstheme="minorHAnsi"/>
        </w:rPr>
        <w:t xml:space="preserve"> </w:t>
      </w:r>
      <w:r w:rsidRPr="009B534F">
        <w:rPr>
          <w:rFonts w:asciiTheme="minorHAnsi" w:hAnsiTheme="minorHAnsi" w:cstheme="minorHAnsi"/>
        </w:rPr>
        <w:t>accidentali;</w:t>
      </w:r>
    </w:p>
    <w:p w14:paraId="5F23B832" w14:textId="77777777" w:rsidR="001B6D3E" w:rsidRPr="009B534F" w:rsidRDefault="001B6D3E" w:rsidP="00BA1DF4">
      <w:pPr>
        <w:autoSpaceDE w:val="0"/>
        <w:autoSpaceDN w:val="0"/>
        <w:adjustRightInd w:val="0"/>
        <w:jc w:val="both"/>
        <w:rPr>
          <w:rFonts w:asciiTheme="minorHAnsi" w:hAnsiTheme="minorHAnsi" w:cstheme="minorHAnsi"/>
        </w:rPr>
      </w:pPr>
      <w:r w:rsidRPr="00BA1DF4">
        <w:rPr>
          <w:rFonts w:asciiTheme="minorHAnsi" w:hAnsiTheme="minorHAnsi" w:cstheme="minorHAnsi"/>
          <w:b/>
          <w:bCs/>
        </w:rPr>
        <w:t>4)</w:t>
      </w:r>
      <w:r w:rsidRPr="009B534F">
        <w:rPr>
          <w:rFonts w:asciiTheme="minorHAnsi" w:hAnsiTheme="minorHAnsi" w:cstheme="minorHAnsi"/>
        </w:rPr>
        <w:t xml:space="preserve"> per i danni da imbrattamento subiti dal veicolo nonché per i danni materiali verificatisi al</w:t>
      </w:r>
    </w:p>
    <w:p w14:paraId="52613125" w14:textId="72831D55" w:rsidR="001B6D3E" w:rsidRPr="009B534F" w:rsidRDefault="001B6D3E" w:rsidP="00BA1DF4">
      <w:pPr>
        <w:autoSpaceDE w:val="0"/>
        <w:autoSpaceDN w:val="0"/>
        <w:adjustRightInd w:val="0"/>
        <w:jc w:val="both"/>
        <w:rPr>
          <w:rFonts w:asciiTheme="minorHAnsi" w:hAnsiTheme="minorHAnsi" w:cstheme="minorHAnsi"/>
        </w:rPr>
      </w:pPr>
      <w:r w:rsidRPr="009B534F">
        <w:rPr>
          <w:rFonts w:asciiTheme="minorHAnsi" w:hAnsiTheme="minorHAnsi" w:cstheme="minorHAnsi"/>
        </w:rPr>
        <w:t>suo interno in conseguenza di attività di soccorso e/o trasporto, anche di vittime di</w:t>
      </w:r>
      <w:r w:rsidR="00396E23">
        <w:rPr>
          <w:rFonts w:asciiTheme="minorHAnsi" w:hAnsiTheme="minorHAnsi" w:cstheme="minorHAnsi"/>
        </w:rPr>
        <w:t xml:space="preserve"> </w:t>
      </w:r>
      <w:r w:rsidRPr="009B534F">
        <w:rPr>
          <w:rFonts w:asciiTheme="minorHAnsi" w:hAnsiTheme="minorHAnsi" w:cstheme="minorHAnsi"/>
        </w:rPr>
        <w:t>incidenti stradali o altri eventi con lesioni e non programmate;</w:t>
      </w:r>
    </w:p>
    <w:p w14:paraId="75A73161" w14:textId="77777777" w:rsidR="001B6D3E" w:rsidRPr="009B534F" w:rsidRDefault="001B6D3E" w:rsidP="00BA1DF4">
      <w:pPr>
        <w:autoSpaceDE w:val="0"/>
        <w:autoSpaceDN w:val="0"/>
        <w:adjustRightInd w:val="0"/>
        <w:jc w:val="both"/>
        <w:rPr>
          <w:rFonts w:asciiTheme="minorHAnsi" w:hAnsiTheme="minorHAnsi" w:cstheme="minorHAnsi"/>
        </w:rPr>
      </w:pPr>
      <w:r w:rsidRPr="009B534F">
        <w:rPr>
          <w:rFonts w:asciiTheme="minorHAnsi" w:hAnsiTheme="minorHAnsi" w:cstheme="minorHAnsi"/>
        </w:rPr>
        <w:lastRenderedPageBreak/>
        <w:t>L'assicurazione è prestata fino alla concorrenza di 1.600,00= per ogni sinistro.</w:t>
      </w:r>
    </w:p>
    <w:p w14:paraId="6FA3E210" w14:textId="77777777" w:rsidR="00BA1DF4" w:rsidRDefault="00BA1DF4" w:rsidP="001B6D3E">
      <w:pPr>
        <w:autoSpaceDE w:val="0"/>
        <w:autoSpaceDN w:val="0"/>
        <w:adjustRightInd w:val="0"/>
        <w:rPr>
          <w:rFonts w:asciiTheme="minorHAnsi" w:hAnsiTheme="minorHAnsi" w:cstheme="minorHAnsi"/>
        </w:rPr>
      </w:pPr>
    </w:p>
    <w:p w14:paraId="7819FB9E" w14:textId="77777777" w:rsidR="00BA1DF4" w:rsidRDefault="00BA1DF4" w:rsidP="001B6D3E">
      <w:pPr>
        <w:autoSpaceDE w:val="0"/>
        <w:autoSpaceDN w:val="0"/>
        <w:adjustRightInd w:val="0"/>
        <w:rPr>
          <w:rFonts w:asciiTheme="minorHAnsi" w:hAnsiTheme="minorHAnsi" w:cstheme="minorHAnsi"/>
        </w:rPr>
      </w:pPr>
    </w:p>
    <w:p w14:paraId="2A1E4762" w14:textId="7D2463EA" w:rsidR="001B6D3E" w:rsidRPr="00BA1DF4" w:rsidRDefault="001B6D3E" w:rsidP="00BA1DF4">
      <w:pPr>
        <w:autoSpaceDE w:val="0"/>
        <w:autoSpaceDN w:val="0"/>
        <w:adjustRightInd w:val="0"/>
        <w:jc w:val="center"/>
        <w:rPr>
          <w:rFonts w:asciiTheme="minorHAnsi" w:hAnsiTheme="minorHAnsi" w:cstheme="minorHAnsi"/>
          <w:b/>
          <w:bCs/>
        </w:rPr>
      </w:pPr>
      <w:r w:rsidRPr="00BA1DF4">
        <w:rPr>
          <w:rFonts w:asciiTheme="minorHAnsi" w:hAnsiTheme="minorHAnsi" w:cstheme="minorHAnsi"/>
          <w:b/>
          <w:bCs/>
        </w:rPr>
        <w:t>Garanzia ASSISTENZA</w:t>
      </w:r>
    </w:p>
    <w:p w14:paraId="2A6C3F97" w14:textId="77777777" w:rsidR="00BA1DF4" w:rsidRDefault="00BA1DF4" w:rsidP="001B6D3E">
      <w:pPr>
        <w:autoSpaceDE w:val="0"/>
        <w:autoSpaceDN w:val="0"/>
        <w:adjustRightInd w:val="0"/>
        <w:rPr>
          <w:rFonts w:asciiTheme="minorHAnsi" w:hAnsiTheme="minorHAnsi" w:cstheme="minorHAnsi"/>
        </w:rPr>
      </w:pPr>
    </w:p>
    <w:p w14:paraId="66A538DD" w14:textId="17D6E718" w:rsidR="001B6D3E" w:rsidRPr="008F5BCD" w:rsidRDefault="001B6D3E" w:rsidP="001B6D3E">
      <w:pPr>
        <w:autoSpaceDE w:val="0"/>
        <w:autoSpaceDN w:val="0"/>
        <w:adjustRightInd w:val="0"/>
        <w:rPr>
          <w:rFonts w:asciiTheme="minorHAnsi" w:hAnsiTheme="minorHAnsi" w:cstheme="minorHAnsi"/>
          <w:b/>
          <w:bCs/>
        </w:rPr>
      </w:pPr>
      <w:r w:rsidRPr="008F5BCD">
        <w:rPr>
          <w:rFonts w:asciiTheme="minorHAnsi" w:hAnsiTheme="minorHAnsi" w:cstheme="minorHAnsi"/>
          <w:b/>
          <w:bCs/>
        </w:rPr>
        <w:t>Assistenza</w:t>
      </w:r>
    </w:p>
    <w:p w14:paraId="28CFDF44" w14:textId="0556B895" w:rsidR="001B6D3E" w:rsidRDefault="001B6D3E" w:rsidP="00A93B0B">
      <w:pPr>
        <w:autoSpaceDE w:val="0"/>
        <w:autoSpaceDN w:val="0"/>
        <w:adjustRightInd w:val="0"/>
        <w:jc w:val="both"/>
        <w:rPr>
          <w:rFonts w:asciiTheme="minorHAnsi" w:hAnsiTheme="minorHAnsi" w:cstheme="minorHAnsi"/>
        </w:rPr>
      </w:pPr>
      <w:r w:rsidRPr="009B534F">
        <w:rPr>
          <w:rFonts w:asciiTheme="minorHAnsi" w:hAnsiTheme="minorHAnsi" w:cstheme="minorHAnsi"/>
        </w:rPr>
        <w:t>La prestazione è erogata su richiesta dell’assicurato e secondo le modalità indicate dalla Società (e.g.</w:t>
      </w:r>
      <w:r w:rsidR="008F5BCD">
        <w:rPr>
          <w:rFonts w:asciiTheme="minorHAnsi" w:hAnsiTheme="minorHAnsi" w:cstheme="minorHAnsi"/>
        </w:rPr>
        <w:t xml:space="preserve"> </w:t>
      </w:r>
      <w:r w:rsidRPr="009B534F">
        <w:rPr>
          <w:rFonts w:asciiTheme="minorHAnsi" w:hAnsiTheme="minorHAnsi" w:cstheme="minorHAnsi"/>
        </w:rPr>
        <w:t>autorizzazione attraverso Centrale Operativa). La Società garantisce in caso di incendio, furto / rapina con</w:t>
      </w:r>
      <w:r w:rsidR="008F5BCD">
        <w:rPr>
          <w:rFonts w:asciiTheme="minorHAnsi" w:hAnsiTheme="minorHAnsi" w:cstheme="minorHAnsi"/>
        </w:rPr>
        <w:t xml:space="preserve"> </w:t>
      </w:r>
      <w:r w:rsidRPr="009B534F">
        <w:rPr>
          <w:rFonts w:asciiTheme="minorHAnsi" w:hAnsiTheme="minorHAnsi" w:cstheme="minorHAnsi"/>
        </w:rPr>
        <w:t>ritrovamento, incidente da circolazione, guasto meccanico/elettronico o batteria scarica:</w:t>
      </w:r>
    </w:p>
    <w:p w14:paraId="2361FD92" w14:textId="77777777" w:rsidR="00A93B0B" w:rsidRPr="009B534F" w:rsidRDefault="00A93B0B" w:rsidP="00A93B0B">
      <w:pPr>
        <w:autoSpaceDE w:val="0"/>
        <w:autoSpaceDN w:val="0"/>
        <w:adjustRightInd w:val="0"/>
        <w:jc w:val="both"/>
        <w:rPr>
          <w:rFonts w:asciiTheme="minorHAnsi" w:hAnsiTheme="minorHAnsi" w:cstheme="minorHAnsi"/>
        </w:rPr>
      </w:pPr>
    </w:p>
    <w:p w14:paraId="49B4FE08" w14:textId="77777777" w:rsidR="001B6D3E" w:rsidRPr="009B534F" w:rsidRDefault="001B6D3E" w:rsidP="00A93B0B">
      <w:pPr>
        <w:autoSpaceDE w:val="0"/>
        <w:autoSpaceDN w:val="0"/>
        <w:adjustRightInd w:val="0"/>
        <w:jc w:val="both"/>
        <w:rPr>
          <w:rFonts w:asciiTheme="minorHAnsi" w:hAnsiTheme="minorHAnsi" w:cstheme="minorHAnsi"/>
        </w:rPr>
      </w:pPr>
      <w:r w:rsidRPr="009B534F">
        <w:rPr>
          <w:rFonts w:asciiTheme="minorHAnsi" w:hAnsiTheme="minorHAnsi" w:cstheme="minorHAnsi"/>
        </w:rPr>
        <w:t>- il soccorso stradale secondo i normali canoni senza limite km rispetto alla sede dell’Assicurato e per un valore</w:t>
      </w:r>
    </w:p>
    <w:p w14:paraId="3F8259F0" w14:textId="77777777" w:rsidR="001B6D3E" w:rsidRPr="009B534F" w:rsidRDefault="001B6D3E" w:rsidP="00A93B0B">
      <w:pPr>
        <w:autoSpaceDE w:val="0"/>
        <w:autoSpaceDN w:val="0"/>
        <w:adjustRightInd w:val="0"/>
        <w:jc w:val="both"/>
        <w:rPr>
          <w:rFonts w:asciiTheme="minorHAnsi" w:hAnsiTheme="minorHAnsi" w:cstheme="minorHAnsi"/>
        </w:rPr>
      </w:pPr>
      <w:r w:rsidRPr="009B534F">
        <w:rPr>
          <w:rFonts w:asciiTheme="minorHAnsi" w:hAnsiTheme="minorHAnsi" w:cstheme="minorHAnsi"/>
        </w:rPr>
        <w:t>complessivo non superiore a € 500 per sinistro;</w:t>
      </w:r>
    </w:p>
    <w:p w14:paraId="486924CC" w14:textId="6CBCF1C9" w:rsidR="001B6D3E" w:rsidRPr="009B534F" w:rsidRDefault="001B6D3E" w:rsidP="00A93B0B">
      <w:pPr>
        <w:autoSpaceDE w:val="0"/>
        <w:autoSpaceDN w:val="0"/>
        <w:adjustRightInd w:val="0"/>
        <w:jc w:val="both"/>
        <w:rPr>
          <w:rFonts w:asciiTheme="minorHAnsi" w:hAnsiTheme="minorHAnsi" w:cstheme="minorHAnsi"/>
        </w:rPr>
      </w:pPr>
      <w:r w:rsidRPr="009B534F">
        <w:rPr>
          <w:rFonts w:asciiTheme="minorHAnsi" w:hAnsiTheme="minorHAnsi" w:cstheme="minorHAnsi"/>
        </w:rPr>
        <w:t>- l’auto in sostituzione per un massimo di 8 giorni qualora il veicolo abbia subito danni tali da renderne</w:t>
      </w:r>
      <w:r w:rsidR="008F5BCD">
        <w:rPr>
          <w:rFonts w:asciiTheme="minorHAnsi" w:hAnsiTheme="minorHAnsi" w:cstheme="minorHAnsi"/>
        </w:rPr>
        <w:t xml:space="preserve"> </w:t>
      </w:r>
      <w:r w:rsidRPr="009B534F">
        <w:rPr>
          <w:rFonts w:asciiTheme="minorHAnsi" w:hAnsiTheme="minorHAnsi" w:cstheme="minorHAnsi"/>
        </w:rPr>
        <w:t>impossibile l’utilizzo in condizioni normali e ciò comporti una riparazione che richieda oltre 8 ore di</w:t>
      </w:r>
      <w:r w:rsidR="008F5BCD">
        <w:rPr>
          <w:rFonts w:asciiTheme="minorHAnsi" w:hAnsiTheme="minorHAnsi" w:cstheme="minorHAnsi"/>
        </w:rPr>
        <w:t xml:space="preserve"> </w:t>
      </w:r>
      <w:r w:rsidRPr="009B534F">
        <w:rPr>
          <w:rFonts w:asciiTheme="minorHAnsi" w:hAnsiTheme="minorHAnsi" w:cstheme="minorHAnsi"/>
        </w:rPr>
        <w:t>manodopera certificata.</w:t>
      </w:r>
    </w:p>
    <w:p w14:paraId="08B1F128" w14:textId="4F26ED45" w:rsidR="00A93B0B" w:rsidRDefault="00A93B0B">
      <w:pPr>
        <w:rPr>
          <w:rFonts w:asciiTheme="minorHAnsi" w:hAnsiTheme="minorHAnsi" w:cstheme="minorHAnsi"/>
        </w:rPr>
      </w:pPr>
      <w:r>
        <w:rPr>
          <w:rFonts w:asciiTheme="minorHAnsi" w:hAnsiTheme="minorHAnsi" w:cstheme="minorHAnsi"/>
        </w:rPr>
        <w:br w:type="page"/>
      </w:r>
    </w:p>
    <w:p w14:paraId="23694E1A" w14:textId="77777777" w:rsidR="008F5BCD" w:rsidRDefault="008F5BCD" w:rsidP="001B6D3E">
      <w:pPr>
        <w:autoSpaceDE w:val="0"/>
        <w:autoSpaceDN w:val="0"/>
        <w:adjustRightInd w:val="0"/>
        <w:rPr>
          <w:rFonts w:asciiTheme="minorHAnsi" w:hAnsiTheme="minorHAnsi" w:cstheme="minorHAnsi"/>
        </w:rPr>
      </w:pPr>
    </w:p>
    <w:p w14:paraId="04B5790F" w14:textId="27948B55" w:rsidR="001B6D3E" w:rsidRPr="00A93B0B" w:rsidRDefault="001B6D3E" w:rsidP="00A93B0B">
      <w:pPr>
        <w:autoSpaceDE w:val="0"/>
        <w:autoSpaceDN w:val="0"/>
        <w:adjustRightInd w:val="0"/>
        <w:jc w:val="center"/>
        <w:rPr>
          <w:rFonts w:asciiTheme="minorHAnsi" w:hAnsiTheme="minorHAnsi" w:cstheme="minorHAnsi"/>
          <w:b/>
          <w:bCs/>
        </w:rPr>
      </w:pPr>
      <w:r w:rsidRPr="00A93B0B">
        <w:rPr>
          <w:rFonts w:asciiTheme="minorHAnsi" w:hAnsiTheme="minorHAnsi" w:cstheme="minorHAnsi"/>
          <w:b/>
          <w:bCs/>
        </w:rPr>
        <w:t>Garanzia AUTO RISCHI DIVERSI</w:t>
      </w:r>
    </w:p>
    <w:p w14:paraId="13060DC7" w14:textId="4770D84D" w:rsidR="001B6D3E" w:rsidRPr="00A93B0B" w:rsidRDefault="001B6D3E" w:rsidP="00A93B0B">
      <w:pPr>
        <w:autoSpaceDE w:val="0"/>
        <w:autoSpaceDN w:val="0"/>
        <w:adjustRightInd w:val="0"/>
        <w:jc w:val="center"/>
        <w:rPr>
          <w:rFonts w:asciiTheme="minorHAnsi" w:hAnsiTheme="minorHAnsi" w:cstheme="minorHAnsi"/>
          <w:b/>
          <w:bCs/>
        </w:rPr>
      </w:pPr>
      <w:r w:rsidRPr="00A93B0B">
        <w:rPr>
          <w:rFonts w:asciiTheme="minorHAnsi" w:hAnsiTheme="minorHAnsi" w:cstheme="minorHAnsi"/>
          <w:b/>
          <w:bCs/>
        </w:rPr>
        <w:t>GARANZIE VALIDE SOLTANTO PER I VEICOLI PER I QUALI RISULTA INDICATO IL VALORE ASSICURATO NEL FILE</w:t>
      </w:r>
      <w:r w:rsidR="00A93B0B" w:rsidRPr="00A93B0B">
        <w:rPr>
          <w:rFonts w:asciiTheme="minorHAnsi" w:hAnsiTheme="minorHAnsi" w:cstheme="minorHAnsi"/>
          <w:b/>
          <w:bCs/>
        </w:rPr>
        <w:t xml:space="preserve"> </w:t>
      </w:r>
      <w:r w:rsidRPr="00A93B0B">
        <w:rPr>
          <w:rFonts w:asciiTheme="minorHAnsi" w:hAnsiTheme="minorHAnsi" w:cstheme="minorHAnsi"/>
          <w:b/>
          <w:bCs/>
        </w:rPr>
        <w:t>ALLEGATO RELATIVO AL PARCO VEICOLI DELL’ENTE</w:t>
      </w:r>
    </w:p>
    <w:p w14:paraId="2F3DAEDA" w14:textId="77777777" w:rsidR="001B6D3E" w:rsidRPr="009B534F" w:rsidRDefault="001B6D3E" w:rsidP="006178C5">
      <w:pPr>
        <w:rPr>
          <w:rFonts w:asciiTheme="minorHAnsi" w:hAnsiTheme="minorHAnsi" w:cstheme="minorHAnsi"/>
        </w:rPr>
      </w:pPr>
    </w:p>
    <w:p w14:paraId="35EEE778" w14:textId="77777777" w:rsidR="001B6D3E" w:rsidRPr="004103F8" w:rsidRDefault="001B6D3E" w:rsidP="001B6D3E">
      <w:pPr>
        <w:autoSpaceDE w:val="0"/>
        <w:autoSpaceDN w:val="0"/>
        <w:adjustRightInd w:val="0"/>
        <w:rPr>
          <w:rFonts w:asciiTheme="minorHAnsi" w:hAnsiTheme="minorHAnsi" w:cstheme="minorHAnsi"/>
          <w:b/>
          <w:bCs/>
        </w:rPr>
      </w:pPr>
      <w:r w:rsidRPr="004103F8">
        <w:rPr>
          <w:rFonts w:asciiTheme="minorHAnsi" w:hAnsiTheme="minorHAnsi" w:cstheme="minorHAnsi"/>
          <w:b/>
          <w:bCs/>
        </w:rPr>
        <w:t>Art. 1 - Danno Totale</w:t>
      </w:r>
    </w:p>
    <w:p w14:paraId="52DB79C9" w14:textId="5DD6B6D1" w:rsidR="001B6D3E" w:rsidRPr="009B534F" w:rsidRDefault="001B6D3E" w:rsidP="00181BF7">
      <w:pPr>
        <w:autoSpaceDE w:val="0"/>
        <w:autoSpaceDN w:val="0"/>
        <w:adjustRightInd w:val="0"/>
        <w:jc w:val="both"/>
        <w:rPr>
          <w:rFonts w:asciiTheme="minorHAnsi" w:hAnsiTheme="minorHAnsi" w:cstheme="minorHAnsi"/>
        </w:rPr>
      </w:pPr>
      <w:r w:rsidRPr="009B534F">
        <w:rPr>
          <w:rFonts w:asciiTheme="minorHAnsi" w:hAnsiTheme="minorHAnsi" w:cstheme="minorHAnsi"/>
        </w:rPr>
        <w:t>In caso di “danno totale”, qualora la garanzia sia prestata per un veicolo di valore assicurato non inferiore al “valore</w:t>
      </w:r>
      <w:r w:rsidR="004103F8">
        <w:rPr>
          <w:rFonts w:asciiTheme="minorHAnsi" w:hAnsiTheme="minorHAnsi" w:cstheme="minorHAnsi"/>
        </w:rPr>
        <w:t xml:space="preserve"> </w:t>
      </w:r>
      <w:r w:rsidRPr="009B534F">
        <w:rPr>
          <w:rFonts w:asciiTheme="minorHAnsi" w:hAnsiTheme="minorHAnsi" w:cstheme="minorHAnsi"/>
        </w:rPr>
        <w:t>a nuovo” (intendendosi per valore a nuovo quello di listino e/o quello previsto nella relativa fattura d’acquisto) al</w:t>
      </w:r>
      <w:r w:rsidR="004103F8">
        <w:rPr>
          <w:rFonts w:asciiTheme="minorHAnsi" w:hAnsiTheme="minorHAnsi" w:cstheme="minorHAnsi"/>
        </w:rPr>
        <w:t xml:space="preserve"> </w:t>
      </w:r>
      <w:r w:rsidRPr="009B534F">
        <w:rPr>
          <w:rFonts w:asciiTheme="minorHAnsi" w:hAnsiTheme="minorHAnsi" w:cstheme="minorHAnsi"/>
        </w:rPr>
        <w:t>momento della prima immatricolazione, non sarà applicato nessun degrado se il sinistro si verifica entro un anno</w:t>
      </w:r>
      <w:r w:rsidR="004103F8">
        <w:rPr>
          <w:rFonts w:asciiTheme="minorHAnsi" w:hAnsiTheme="minorHAnsi" w:cstheme="minorHAnsi"/>
        </w:rPr>
        <w:t xml:space="preserve"> </w:t>
      </w:r>
      <w:r w:rsidRPr="009B534F">
        <w:rPr>
          <w:rFonts w:asciiTheme="minorHAnsi" w:hAnsiTheme="minorHAnsi" w:cstheme="minorHAnsi"/>
        </w:rPr>
        <w:t>dalla data di prima immatricolazione.</w:t>
      </w:r>
    </w:p>
    <w:p w14:paraId="5F2A418D" w14:textId="6EBB10DF" w:rsidR="001B6D3E" w:rsidRPr="009B534F" w:rsidRDefault="001B6D3E" w:rsidP="00181BF7">
      <w:pPr>
        <w:autoSpaceDE w:val="0"/>
        <w:autoSpaceDN w:val="0"/>
        <w:adjustRightInd w:val="0"/>
        <w:jc w:val="both"/>
        <w:rPr>
          <w:rFonts w:asciiTheme="minorHAnsi" w:hAnsiTheme="minorHAnsi" w:cstheme="minorHAnsi"/>
        </w:rPr>
      </w:pPr>
      <w:r w:rsidRPr="009B534F">
        <w:rPr>
          <w:rFonts w:asciiTheme="minorHAnsi" w:hAnsiTheme="minorHAnsi" w:cstheme="minorHAnsi"/>
        </w:rPr>
        <w:t>Si considera “perdita totale” del veicolo assicurato anche il caso in cui l'entità del danno è pari o superiore all'80%</w:t>
      </w:r>
      <w:r w:rsidR="004103F8">
        <w:rPr>
          <w:rFonts w:asciiTheme="minorHAnsi" w:hAnsiTheme="minorHAnsi" w:cstheme="minorHAnsi"/>
        </w:rPr>
        <w:t xml:space="preserve"> </w:t>
      </w:r>
      <w:r w:rsidRPr="009B534F">
        <w:rPr>
          <w:rFonts w:asciiTheme="minorHAnsi" w:hAnsiTheme="minorHAnsi" w:cstheme="minorHAnsi"/>
        </w:rPr>
        <w:t>del “valore commerciale” del veicolo al momento del sinistro; in tal caso la Società liquiderà il 100% del “valore a</w:t>
      </w:r>
      <w:r w:rsidR="004103F8">
        <w:rPr>
          <w:rFonts w:asciiTheme="minorHAnsi" w:hAnsiTheme="minorHAnsi" w:cstheme="minorHAnsi"/>
        </w:rPr>
        <w:t xml:space="preserve"> </w:t>
      </w:r>
      <w:r w:rsidRPr="009B534F">
        <w:rPr>
          <w:rFonts w:asciiTheme="minorHAnsi" w:hAnsiTheme="minorHAnsi" w:cstheme="minorHAnsi"/>
        </w:rPr>
        <w:t>nuovo” nel primo anno, oppure, il 100% del “valore commerciale” nei periodi successivi.</w:t>
      </w:r>
    </w:p>
    <w:p w14:paraId="7321A087" w14:textId="77777777" w:rsidR="001B6D3E" w:rsidRPr="009B534F" w:rsidRDefault="001B6D3E" w:rsidP="00181BF7">
      <w:pPr>
        <w:autoSpaceDE w:val="0"/>
        <w:autoSpaceDN w:val="0"/>
        <w:adjustRightInd w:val="0"/>
        <w:jc w:val="both"/>
        <w:rPr>
          <w:rFonts w:asciiTheme="minorHAnsi" w:hAnsiTheme="minorHAnsi" w:cstheme="minorHAnsi"/>
        </w:rPr>
      </w:pPr>
      <w:r w:rsidRPr="009B534F">
        <w:rPr>
          <w:rFonts w:asciiTheme="minorHAnsi" w:hAnsiTheme="minorHAnsi" w:cstheme="minorHAnsi"/>
        </w:rPr>
        <w:t>Qualora sia riconosciuta la “perdita totale” del veicolo, la Società subentra nella proprietà del residuo del sinistro.</w:t>
      </w:r>
    </w:p>
    <w:p w14:paraId="311FF80D" w14:textId="77777777" w:rsidR="004103F8" w:rsidRDefault="004103F8" w:rsidP="001B6D3E">
      <w:pPr>
        <w:autoSpaceDE w:val="0"/>
        <w:autoSpaceDN w:val="0"/>
        <w:adjustRightInd w:val="0"/>
        <w:rPr>
          <w:rFonts w:asciiTheme="minorHAnsi" w:hAnsiTheme="minorHAnsi" w:cstheme="minorHAnsi"/>
        </w:rPr>
      </w:pPr>
    </w:p>
    <w:p w14:paraId="52280615" w14:textId="77777777" w:rsidR="004103F8" w:rsidRDefault="004103F8" w:rsidP="001B6D3E">
      <w:pPr>
        <w:autoSpaceDE w:val="0"/>
        <w:autoSpaceDN w:val="0"/>
        <w:adjustRightInd w:val="0"/>
        <w:rPr>
          <w:rFonts w:asciiTheme="minorHAnsi" w:hAnsiTheme="minorHAnsi" w:cstheme="minorHAnsi"/>
        </w:rPr>
      </w:pPr>
    </w:p>
    <w:p w14:paraId="6C1840DE" w14:textId="327BCB03" w:rsidR="001B6D3E" w:rsidRPr="00181BF7" w:rsidRDefault="001B6D3E" w:rsidP="001B6D3E">
      <w:pPr>
        <w:autoSpaceDE w:val="0"/>
        <w:autoSpaceDN w:val="0"/>
        <w:adjustRightInd w:val="0"/>
        <w:rPr>
          <w:rFonts w:asciiTheme="minorHAnsi" w:hAnsiTheme="minorHAnsi" w:cstheme="minorHAnsi"/>
          <w:b/>
          <w:bCs/>
        </w:rPr>
      </w:pPr>
      <w:r w:rsidRPr="00181BF7">
        <w:rPr>
          <w:rFonts w:asciiTheme="minorHAnsi" w:hAnsiTheme="minorHAnsi" w:cstheme="minorHAnsi"/>
          <w:b/>
          <w:bCs/>
        </w:rPr>
        <w:t>Art. 2 - Danno Parziale</w:t>
      </w:r>
    </w:p>
    <w:p w14:paraId="5E83FAC5" w14:textId="1F746AE9" w:rsidR="001B6D3E" w:rsidRPr="009B534F" w:rsidRDefault="001B6D3E" w:rsidP="00181BF7">
      <w:pPr>
        <w:autoSpaceDE w:val="0"/>
        <w:autoSpaceDN w:val="0"/>
        <w:adjustRightInd w:val="0"/>
        <w:jc w:val="both"/>
        <w:rPr>
          <w:rFonts w:asciiTheme="minorHAnsi" w:hAnsiTheme="minorHAnsi" w:cstheme="minorHAnsi"/>
        </w:rPr>
      </w:pPr>
      <w:r w:rsidRPr="009B534F">
        <w:rPr>
          <w:rFonts w:asciiTheme="minorHAnsi" w:hAnsiTheme="minorHAnsi" w:cstheme="minorHAnsi"/>
        </w:rPr>
        <w:t>In caso di “danno parziale” non sarà applicato alcun degrado sul costo dei pezzi di ricambio entro cinque anni dalla</w:t>
      </w:r>
      <w:r w:rsidR="00181BF7">
        <w:rPr>
          <w:rFonts w:asciiTheme="minorHAnsi" w:hAnsiTheme="minorHAnsi" w:cstheme="minorHAnsi"/>
        </w:rPr>
        <w:t xml:space="preserve"> </w:t>
      </w:r>
      <w:r w:rsidRPr="009B534F">
        <w:rPr>
          <w:rFonts w:asciiTheme="minorHAnsi" w:hAnsiTheme="minorHAnsi" w:cstheme="minorHAnsi"/>
        </w:rPr>
        <w:t>data di prima immatricolazione; dopo l’applicazione del degrado non potrà essere superiore al 30%.</w:t>
      </w:r>
    </w:p>
    <w:p w14:paraId="425444B9" w14:textId="31515AE0" w:rsidR="001B6D3E" w:rsidRPr="009B534F" w:rsidRDefault="001B6D3E" w:rsidP="00181BF7">
      <w:pPr>
        <w:autoSpaceDE w:val="0"/>
        <w:autoSpaceDN w:val="0"/>
        <w:adjustRightInd w:val="0"/>
        <w:jc w:val="both"/>
        <w:rPr>
          <w:rFonts w:asciiTheme="minorHAnsi" w:hAnsiTheme="minorHAnsi" w:cstheme="minorHAnsi"/>
        </w:rPr>
      </w:pPr>
      <w:r w:rsidRPr="009B534F">
        <w:rPr>
          <w:rFonts w:asciiTheme="minorHAnsi" w:hAnsiTheme="minorHAnsi" w:cstheme="minorHAnsi"/>
        </w:rPr>
        <w:t>Per i sinistri che comporteranno indennizzi pari od inferiori a € 2.500 l'Assicurato potrà procedere alle necessarie</w:t>
      </w:r>
      <w:r w:rsidR="00181BF7">
        <w:rPr>
          <w:rFonts w:asciiTheme="minorHAnsi" w:hAnsiTheme="minorHAnsi" w:cstheme="minorHAnsi"/>
        </w:rPr>
        <w:t xml:space="preserve"> </w:t>
      </w:r>
      <w:r w:rsidRPr="009B534F">
        <w:rPr>
          <w:rFonts w:asciiTheme="minorHAnsi" w:hAnsiTheme="minorHAnsi" w:cstheme="minorHAnsi"/>
        </w:rPr>
        <w:t>riparazioni senza la preventiva perizia, in tal caso il sinistro sarà liquidato previa presentazione di fattura o</w:t>
      </w:r>
      <w:r w:rsidR="00181BF7">
        <w:rPr>
          <w:rFonts w:asciiTheme="minorHAnsi" w:hAnsiTheme="minorHAnsi" w:cstheme="minorHAnsi"/>
        </w:rPr>
        <w:t xml:space="preserve"> </w:t>
      </w:r>
      <w:r w:rsidRPr="009B534F">
        <w:rPr>
          <w:rFonts w:asciiTheme="minorHAnsi" w:hAnsiTheme="minorHAnsi" w:cstheme="minorHAnsi"/>
        </w:rPr>
        <w:t>preventivo e relativa documentazione.</w:t>
      </w:r>
    </w:p>
    <w:p w14:paraId="70FF2D35" w14:textId="77777777" w:rsidR="00181BF7" w:rsidRDefault="00181BF7" w:rsidP="001B6D3E">
      <w:pPr>
        <w:autoSpaceDE w:val="0"/>
        <w:autoSpaceDN w:val="0"/>
        <w:adjustRightInd w:val="0"/>
        <w:rPr>
          <w:rFonts w:asciiTheme="minorHAnsi" w:hAnsiTheme="minorHAnsi" w:cstheme="minorHAnsi"/>
        </w:rPr>
      </w:pPr>
    </w:p>
    <w:p w14:paraId="3CABC0E8" w14:textId="77777777" w:rsidR="00181BF7" w:rsidRDefault="00181BF7" w:rsidP="001B6D3E">
      <w:pPr>
        <w:autoSpaceDE w:val="0"/>
        <w:autoSpaceDN w:val="0"/>
        <w:adjustRightInd w:val="0"/>
        <w:rPr>
          <w:rFonts w:asciiTheme="minorHAnsi" w:hAnsiTheme="minorHAnsi" w:cstheme="minorHAnsi"/>
        </w:rPr>
      </w:pPr>
    </w:p>
    <w:p w14:paraId="35DD5595" w14:textId="087647C3" w:rsidR="001B6D3E" w:rsidRPr="00181BF7" w:rsidRDefault="001B6D3E" w:rsidP="001B6D3E">
      <w:pPr>
        <w:autoSpaceDE w:val="0"/>
        <w:autoSpaceDN w:val="0"/>
        <w:adjustRightInd w:val="0"/>
        <w:rPr>
          <w:rFonts w:asciiTheme="minorHAnsi" w:hAnsiTheme="minorHAnsi" w:cstheme="minorHAnsi"/>
          <w:b/>
          <w:bCs/>
        </w:rPr>
      </w:pPr>
      <w:r w:rsidRPr="00181BF7">
        <w:rPr>
          <w:rFonts w:asciiTheme="minorHAnsi" w:hAnsiTheme="minorHAnsi" w:cstheme="minorHAnsi"/>
          <w:b/>
          <w:bCs/>
        </w:rPr>
        <w:t>Art. 3 - Valore e Determinazione del valore commerciale</w:t>
      </w:r>
    </w:p>
    <w:p w14:paraId="07290FF2" w14:textId="77777777" w:rsidR="001B6D3E" w:rsidRPr="009B534F" w:rsidRDefault="001B6D3E" w:rsidP="00D96C10">
      <w:pPr>
        <w:autoSpaceDE w:val="0"/>
        <w:autoSpaceDN w:val="0"/>
        <w:adjustRightInd w:val="0"/>
        <w:jc w:val="both"/>
        <w:rPr>
          <w:rFonts w:asciiTheme="minorHAnsi" w:hAnsiTheme="minorHAnsi" w:cstheme="minorHAnsi"/>
        </w:rPr>
      </w:pPr>
      <w:r w:rsidRPr="009B534F">
        <w:rPr>
          <w:rFonts w:asciiTheme="minorHAnsi" w:hAnsiTheme="minorHAnsi" w:cstheme="minorHAnsi"/>
        </w:rPr>
        <w:t>Per valore a nuovo si intende:</w:t>
      </w:r>
    </w:p>
    <w:p w14:paraId="61B9C62B" w14:textId="24E161B6" w:rsidR="001B6D3E" w:rsidRPr="009B534F" w:rsidRDefault="001B6D3E" w:rsidP="00D96C10">
      <w:pPr>
        <w:autoSpaceDE w:val="0"/>
        <w:autoSpaceDN w:val="0"/>
        <w:adjustRightInd w:val="0"/>
        <w:jc w:val="both"/>
        <w:rPr>
          <w:rFonts w:asciiTheme="minorHAnsi" w:hAnsiTheme="minorHAnsi" w:cstheme="minorHAnsi"/>
        </w:rPr>
      </w:pPr>
      <w:r w:rsidRPr="009B534F">
        <w:rPr>
          <w:rFonts w:asciiTheme="minorHAnsi" w:hAnsiTheme="minorHAnsi" w:cstheme="minorHAnsi"/>
        </w:rPr>
        <w:t>“Valore di listino”: il prezzo del veicolo emanato dalla casa costruttrice alla data d’immatricolazione comprensivo</w:t>
      </w:r>
      <w:r w:rsidR="00C9070F">
        <w:rPr>
          <w:rFonts w:asciiTheme="minorHAnsi" w:hAnsiTheme="minorHAnsi" w:cstheme="minorHAnsi"/>
        </w:rPr>
        <w:t xml:space="preserve"> </w:t>
      </w:r>
      <w:r w:rsidRPr="009B534F">
        <w:rPr>
          <w:rFonts w:asciiTheme="minorHAnsi" w:hAnsiTheme="minorHAnsi" w:cstheme="minorHAnsi"/>
        </w:rPr>
        <w:t>di messa in strada, e d’accessori anche fabbricati e montati da case differenti.</w:t>
      </w:r>
    </w:p>
    <w:p w14:paraId="6F0A3EF6" w14:textId="36D3418C" w:rsidR="001B6D3E" w:rsidRPr="009B534F" w:rsidRDefault="001B6D3E" w:rsidP="00D96C10">
      <w:pPr>
        <w:autoSpaceDE w:val="0"/>
        <w:autoSpaceDN w:val="0"/>
        <w:adjustRightInd w:val="0"/>
        <w:jc w:val="both"/>
        <w:rPr>
          <w:rFonts w:asciiTheme="minorHAnsi" w:hAnsiTheme="minorHAnsi" w:cstheme="minorHAnsi"/>
        </w:rPr>
      </w:pPr>
      <w:r w:rsidRPr="009B534F">
        <w:rPr>
          <w:rFonts w:asciiTheme="minorHAnsi" w:hAnsiTheme="minorHAnsi" w:cstheme="minorHAnsi"/>
        </w:rPr>
        <w:t>“Valore di fattura” l'effettivo costo dei veicoli, comprensivo d’accessori messi in strada così come risultanti dai</w:t>
      </w:r>
      <w:r w:rsidR="00C9070F">
        <w:rPr>
          <w:rFonts w:asciiTheme="minorHAnsi" w:hAnsiTheme="minorHAnsi" w:cstheme="minorHAnsi"/>
        </w:rPr>
        <w:t xml:space="preserve"> </w:t>
      </w:r>
      <w:r w:rsidRPr="009B534F">
        <w:rPr>
          <w:rFonts w:asciiTheme="minorHAnsi" w:hAnsiTheme="minorHAnsi" w:cstheme="minorHAnsi"/>
        </w:rPr>
        <w:t>documenti contabili e con l'aggiunta del controvalore di beni dati in permuta, sempre se comprovato.</w:t>
      </w:r>
    </w:p>
    <w:p w14:paraId="1FBB97B3" w14:textId="559C045F" w:rsidR="001B6D3E" w:rsidRPr="009B534F" w:rsidRDefault="001B6D3E" w:rsidP="00D96C10">
      <w:pPr>
        <w:autoSpaceDE w:val="0"/>
        <w:autoSpaceDN w:val="0"/>
        <w:adjustRightInd w:val="0"/>
        <w:jc w:val="both"/>
        <w:rPr>
          <w:rFonts w:asciiTheme="minorHAnsi" w:hAnsiTheme="minorHAnsi" w:cstheme="minorHAnsi"/>
        </w:rPr>
      </w:pPr>
      <w:r w:rsidRPr="009B534F">
        <w:rPr>
          <w:rFonts w:asciiTheme="minorHAnsi" w:hAnsiTheme="minorHAnsi" w:cstheme="minorHAnsi"/>
        </w:rPr>
        <w:t>Sono inoltre sempre compresi gli apparecchi fono audio visivi, anche se non espressamente dichiarati e</w:t>
      </w:r>
      <w:r w:rsidR="00C9070F">
        <w:rPr>
          <w:rFonts w:asciiTheme="minorHAnsi" w:hAnsiTheme="minorHAnsi" w:cstheme="minorHAnsi"/>
        </w:rPr>
        <w:t xml:space="preserve"> </w:t>
      </w:r>
      <w:r w:rsidRPr="009B534F">
        <w:rPr>
          <w:rFonts w:asciiTheme="minorHAnsi" w:hAnsiTheme="minorHAnsi" w:cstheme="minorHAnsi"/>
        </w:rPr>
        <w:t>indipendentemente da quanto indicato in eventuali applicazioni o registri, e gli accessori, optionals, impianti,</w:t>
      </w:r>
      <w:r w:rsidR="00C9070F">
        <w:rPr>
          <w:rFonts w:asciiTheme="minorHAnsi" w:hAnsiTheme="minorHAnsi" w:cstheme="minorHAnsi"/>
        </w:rPr>
        <w:t xml:space="preserve"> </w:t>
      </w:r>
      <w:r w:rsidRPr="009B534F">
        <w:rPr>
          <w:rFonts w:asciiTheme="minorHAnsi" w:hAnsiTheme="minorHAnsi" w:cstheme="minorHAnsi"/>
        </w:rPr>
        <w:t>dispositivi ed attrezzature inerenti all’uso cui il veicolo è destinato, stabilmente fissati.</w:t>
      </w:r>
    </w:p>
    <w:p w14:paraId="6872000B" w14:textId="68277757" w:rsidR="001B6D3E" w:rsidRPr="009B534F" w:rsidRDefault="001B6D3E" w:rsidP="00D96C10">
      <w:pPr>
        <w:autoSpaceDE w:val="0"/>
        <w:autoSpaceDN w:val="0"/>
        <w:adjustRightInd w:val="0"/>
        <w:jc w:val="both"/>
        <w:rPr>
          <w:rFonts w:asciiTheme="minorHAnsi" w:hAnsiTheme="minorHAnsi" w:cstheme="minorHAnsi"/>
        </w:rPr>
      </w:pPr>
      <w:r w:rsidRPr="009B534F">
        <w:rPr>
          <w:rFonts w:asciiTheme="minorHAnsi" w:hAnsiTheme="minorHAnsi" w:cstheme="minorHAnsi"/>
        </w:rPr>
        <w:t>Per “Valore commerciale” si intende il valore indicato sulla rivista "Eurotax Giallo" ( o rivista similare se veicolo</w:t>
      </w:r>
      <w:r w:rsidR="00C9070F">
        <w:rPr>
          <w:rFonts w:asciiTheme="minorHAnsi" w:hAnsiTheme="minorHAnsi" w:cstheme="minorHAnsi"/>
        </w:rPr>
        <w:t xml:space="preserve"> </w:t>
      </w:r>
      <w:r w:rsidRPr="009B534F">
        <w:rPr>
          <w:rFonts w:asciiTheme="minorHAnsi" w:hAnsiTheme="minorHAnsi" w:cstheme="minorHAnsi"/>
        </w:rPr>
        <w:t xml:space="preserve">non presente) pubblicata nel mese in cui si </w:t>
      </w:r>
      <w:proofErr w:type="spellStart"/>
      <w:r w:rsidRPr="009B534F">
        <w:rPr>
          <w:rFonts w:asciiTheme="minorHAnsi" w:hAnsiTheme="minorHAnsi" w:cstheme="minorHAnsi"/>
        </w:rPr>
        <w:t>é</w:t>
      </w:r>
      <w:proofErr w:type="spellEnd"/>
      <w:r w:rsidRPr="009B534F">
        <w:rPr>
          <w:rFonts w:asciiTheme="minorHAnsi" w:hAnsiTheme="minorHAnsi" w:cstheme="minorHAnsi"/>
        </w:rPr>
        <w:t xml:space="preserve"> verificato il sinistro.</w:t>
      </w:r>
    </w:p>
    <w:p w14:paraId="4BCAE546" w14:textId="77777777" w:rsidR="00181BF7" w:rsidRDefault="00181BF7" w:rsidP="001B6D3E">
      <w:pPr>
        <w:autoSpaceDE w:val="0"/>
        <w:autoSpaceDN w:val="0"/>
        <w:adjustRightInd w:val="0"/>
        <w:rPr>
          <w:rFonts w:asciiTheme="minorHAnsi" w:hAnsiTheme="minorHAnsi" w:cstheme="minorHAnsi"/>
        </w:rPr>
      </w:pPr>
    </w:p>
    <w:p w14:paraId="10596212" w14:textId="77777777" w:rsidR="00181BF7" w:rsidRDefault="00181BF7" w:rsidP="001B6D3E">
      <w:pPr>
        <w:autoSpaceDE w:val="0"/>
        <w:autoSpaceDN w:val="0"/>
        <w:adjustRightInd w:val="0"/>
        <w:rPr>
          <w:rFonts w:asciiTheme="minorHAnsi" w:hAnsiTheme="minorHAnsi" w:cstheme="minorHAnsi"/>
        </w:rPr>
      </w:pPr>
    </w:p>
    <w:p w14:paraId="78788347" w14:textId="41CA7E3B" w:rsidR="001B6D3E" w:rsidRPr="00D96C10" w:rsidRDefault="001B6D3E" w:rsidP="001B6D3E">
      <w:pPr>
        <w:autoSpaceDE w:val="0"/>
        <w:autoSpaceDN w:val="0"/>
        <w:adjustRightInd w:val="0"/>
        <w:rPr>
          <w:rFonts w:asciiTheme="minorHAnsi" w:hAnsiTheme="minorHAnsi" w:cstheme="minorHAnsi"/>
          <w:b/>
          <w:bCs/>
        </w:rPr>
      </w:pPr>
      <w:r w:rsidRPr="00D96C10">
        <w:rPr>
          <w:rFonts w:asciiTheme="minorHAnsi" w:hAnsiTheme="minorHAnsi" w:cstheme="minorHAnsi"/>
          <w:b/>
          <w:bCs/>
        </w:rPr>
        <w:t>Art. 4 - Deroga alla proporzionale</w:t>
      </w:r>
    </w:p>
    <w:p w14:paraId="030C8E0A" w14:textId="709F11D3" w:rsidR="001B6D3E" w:rsidRPr="009B534F" w:rsidRDefault="001B6D3E" w:rsidP="00CB1CC8">
      <w:pPr>
        <w:autoSpaceDE w:val="0"/>
        <w:autoSpaceDN w:val="0"/>
        <w:adjustRightInd w:val="0"/>
        <w:jc w:val="both"/>
        <w:rPr>
          <w:rFonts w:asciiTheme="minorHAnsi" w:hAnsiTheme="minorHAnsi" w:cstheme="minorHAnsi"/>
        </w:rPr>
      </w:pPr>
      <w:r w:rsidRPr="009B534F">
        <w:rPr>
          <w:rFonts w:asciiTheme="minorHAnsi" w:hAnsiTheme="minorHAnsi" w:cstheme="minorHAnsi"/>
        </w:rPr>
        <w:t>A parziale deroga dell'art. 1907 del Codice Civile si conviene che in caso di sinistro non si farà luogo all'applicazione</w:t>
      </w:r>
      <w:r w:rsidR="00D96C10">
        <w:rPr>
          <w:rFonts w:asciiTheme="minorHAnsi" w:hAnsiTheme="minorHAnsi" w:cstheme="minorHAnsi"/>
        </w:rPr>
        <w:t xml:space="preserve"> </w:t>
      </w:r>
      <w:r w:rsidRPr="009B534F">
        <w:rPr>
          <w:rFonts w:asciiTheme="minorHAnsi" w:hAnsiTheme="minorHAnsi" w:cstheme="minorHAnsi"/>
        </w:rPr>
        <w:t>della regola proporzionale nei confronti dei veicoli la cui somma assicurata è insufficiente in misura non superiore</w:t>
      </w:r>
      <w:r w:rsidR="00D96C10">
        <w:rPr>
          <w:rFonts w:asciiTheme="minorHAnsi" w:hAnsiTheme="minorHAnsi" w:cstheme="minorHAnsi"/>
        </w:rPr>
        <w:t xml:space="preserve"> </w:t>
      </w:r>
      <w:r w:rsidRPr="009B534F">
        <w:rPr>
          <w:rFonts w:asciiTheme="minorHAnsi" w:hAnsiTheme="minorHAnsi" w:cstheme="minorHAnsi"/>
        </w:rPr>
        <w:t>al 20%.</w:t>
      </w:r>
    </w:p>
    <w:p w14:paraId="2B35A221" w14:textId="56BBAD43" w:rsidR="001B6D3E" w:rsidRPr="009B534F" w:rsidRDefault="001B6D3E" w:rsidP="00CB1CC8">
      <w:pPr>
        <w:autoSpaceDE w:val="0"/>
        <w:autoSpaceDN w:val="0"/>
        <w:adjustRightInd w:val="0"/>
        <w:jc w:val="both"/>
        <w:rPr>
          <w:rFonts w:asciiTheme="minorHAnsi" w:hAnsiTheme="minorHAnsi" w:cstheme="minorHAnsi"/>
        </w:rPr>
      </w:pPr>
      <w:r w:rsidRPr="009B534F">
        <w:rPr>
          <w:rFonts w:asciiTheme="minorHAnsi" w:hAnsiTheme="minorHAnsi" w:cstheme="minorHAnsi"/>
        </w:rPr>
        <w:lastRenderedPageBreak/>
        <w:t>Qualora tale limite dovesse essere superato, tale regola rimarrà operativa per l'eccedenza rispetto alla sopra</w:t>
      </w:r>
      <w:r w:rsidR="00D96C10">
        <w:rPr>
          <w:rFonts w:asciiTheme="minorHAnsi" w:hAnsiTheme="minorHAnsi" w:cstheme="minorHAnsi"/>
        </w:rPr>
        <w:t xml:space="preserve"> </w:t>
      </w:r>
      <w:r w:rsidRPr="009B534F">
        <w:rPr>
          <w:rFonts w:asciiTheme="minorHAnsi" w:hAnsiTheme="minorHAnsi" w:cstheme="minorHAnsi"/>
        </w:rPr>
        <w:t>indicata percentuale, fermo restando che, in ogni caso, il risarcimento non potrà superare la somma indicata per</w:t>
      </w:r>
      <w:r w:rsidR="00D96C10">
        <w:rPr>
          <w:rFonts w:asciiTheme="minorHAnsi" w:hAnsiTheme="minorHAnsi" w:cstheme="minorHAnsi"/>
        </w:rPr>
        <w:t xml:space="preserve"> </w:t>
      </w:r>
      <w:r w:rsidRPr="009B534F">
        <w:rPr>
          <w:rFonts w:asciiTheme="minorHAnsi" w:hAnsiTheme="minorHAnsi" w:cstheme="minorHAnsi"/>
        </w:rPr>
        <w:t>il veicolo stesso.</w:t>
      </w:r>
    </w:p>
    <w:p w14:paraId="12DA84B0" w14:textId="77777777" w:rsidR="00D96C10" w:rsidRDefault="00D96C10" w:rsidP="001B6D3E">
      <w:pPr>
        <w:autoSpaceDE w:val="0"/>
        <w:autoSpaceDN w:val="0"/>
        <w:adjustRightInd w:val="0"/>
        <w:rPr>
          <w:rFonts w:asciiTheme="minorHAnsi" w:hAnsiTheme="minorHAnsi" w:cstheme="minorHAnsi"/>
        </w:rPr>
      </w:pPr>
    </w:p>
    <w:p w14:paraId="646AE50E" w14:textId="77777777" w:rsidR="00D96C10" w:rsidRDefault="00D96C10" w:rsidP="001B6D3E">
      <w:pPr>
        <w:autoSpaceDE w:val="0"/>
        <w:autoSpaceDN w:val="0"/>
        <w:adjustRightInd w:val="0"/>
        <w:rPr>
          <w:rFonts w:asciiTheme="minorHAnsi" w:hAnsiTheme="minorHAnsi" w:cstheme="minorHAnsi"/>
        </w:rPr>
      </w:pPr>
    </w:p>
    <w:p w14:paraId="4399951E" w14:textId="6421168C" w:rsidR="001B6D3E" w:rsidRPr="00CB1CC8" w:rsidRDefault="001B6D3E" w:rsidP="001B6D3E">
      <w:pPr>
        <w:autoSpaceDE w:val="0"/>
        <w:autoSpaceDN w:val="0"/>
        <w:adjustRightInd w:val="0"/>
        <w:rPr>
          <w:rFonts w:asciiTheme="minorHAnsi" w:hAnsiTheme="minorHAnsi" w:cstheme="minorHAnsi"/>
          <w:b/>
          <w:bCs/>
        </w:rPr>
      </w:pPr>
      <w:r w:rsidRPr="00CB1CC8">
        <w:rPr>
          <w:rFonts w:asciiTheme="minorHAnsi" w:hAnsiTheme="minorHAnsi" w:cstheme="minorHAnsi"/>
          <w:b/>
          <w:bCs/>
        </w:rPr>
        <w:t>Art. 5 - Documenti complementari in caso di furto o rapina</w:t>
      </w:r>
    </w:p>
    <w:p w14:paraId="75FA8486" w14:textId="77777777" w:rsidR="001B6D3E" w:rsidRPr="009B534F" w:rsidRDefault="001B6D3E" w:rsidP="008A72CA">
      <w:pPr>
        <w:autoSpaceDE w:val="0"/>
        <w:autoSpaceDN w:val="0"/>
        <w:adjustRightInd w:val="0"/>
        <w:jc w:val="both"/>
        <w:rPr>
          <w:rFonts w:asciiTheme="minorHAnsi" w:hAnsiTheme="minorHAnsi" w:cstheme="minorHAnsi"/>
        </w:rPr>
      </w:pPr>
      <w:r w:rsidRPr="009B534F">
        <w:rPr>
          <w:rFonts w:asciiTheme="minorHAnsi" w:hAnsiTheme="minorHAnsi" w:cstheme="minorHAnsi"/>
        </w:rPr>
        <w:t>In caso di furto e rapina l'Assicurato deve presentare denuncia all'Autorità di Polizia ed inviare copia alla Società;</w:t>
      </w:r>
    </w:p>
    <w:p w14:paraId="6FFD3BAC" w14:textId="5B7124B1" w:rsidR="001B6D3E" w:rsidRPr="009B534F" w:rsidRDefault="001B6D3E" w:rsidP="008A72CA">
      <w:pPr>
        <w:autoSpaceDE w:val="0"/>
        <w:autoSpaceDN w:val="0"/>
        <w:adjustRightInd w:val="0"/>
        <w:jc w:val="both"/>
        <w:rPr>
          <w:rFonts w:asciiTheme="minorHAnsi" w:hAnsiTheme="minorHAnsi" w:cstheme="minorHAnsi"/>
        </w:rPr>
      </w:pPr>
      <w:r w:rsidRPr="009B534F">
        <w:rPr>
          <w:rFonts w:asciiTheme="minorHAnsi" w:hAnsiTheme="minorHAnsi" w:cstheme="minorHAnsi"/>
        </w:rPr>
        <w:t>in caso di presunta “perdita totale” deve inoltre presentare alla Società dichiarazione di perdita di possesso del</w:t>
      </w:r>
      <w:r w:rsidR="008A72CA">
        <w:rPr>
          <w:rFonts w:asciiTheme="minorHAnsi" w:hAnsiTheme="minorHAnsi" w:cstheme="minorHAnsi"/>
        </w:rPr>
        <w:t xml:space="preserve"> </w:t>
      </w:r>
      <w:r w:rsidRPr="009B534F">
        <w:rPr>
          <w:rFonts w:asciiTheme="minorHAnsi" w:hAnsiTheme="minorHAnsi" w:cstheme="minorHAnsi"/>
        </w:rPr>
        <w:t>veicolo ed estratto cronologico rilasciati dal PRA.</w:t>
      </w:r>
    </w:p>
    <w:p w14:paraId="1DF2B611" w14:textId="682F1E45" w:rsidR="001B6D3E" w:rsidRPr="009B534F" w:rsidRDefault="001B6D3E" w:rsidP="008A72CA">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rinuncia a richiedere all'Assicurato copia del provvedimento d’archiviazione del procedimento</w:t>
      </w:r>
      <w:r w:rsidR="008A72CA">
        <w:rPr>
          <w:rFonts w:asciiTheme="minorHAnsi" w:hAnsiTheme="minorHAnsi" w:cstheme="minorHAnsi"/>
        </w:rPr>
        <w:t xml:space="preserve"> </w:t>
      </w:r>
      <w:r w:rsidRPr="009B534F">
        <w:rPr>
          <w:rFonts w:asciiTheme="minorHAnsi" w:hAnsiTheme="minorHAnsi" w:cstheme="minorHAnsi"/>
        </w:rPr>
        <w:t>giudiziario.</w:t>
      </w:r>
    </w:p>
    <w:p w14:paraId="24833B6F" w14:textId="77777777" w:rsidR="008A72CA" w:rsidRDefault="008A72CA" w:rsidP="001B6D3E">
      <w:pPr>
        <w:autoSpaceDE w:val="0"/>
        <w:autoSpaceDN w:val="0"/>
        <w:adjustRightInd w:val="0"/>
        <w:rPr>
          <w:rFonts w:asciiTheme="minorHAnsi" w:hAnsiTheme="minorHAnsi" w:cstheme="minorHAnsi"/>
        </w:rPr>
      </w:pPr>
    </w:p>
    <w:p w14:paraId="62B35683" w14:textId="77777777" w:rsidR="008A72CA" w:rsidRDefault="008A72CA" w:rsidP="001B6D3E">
      <w:pPr>
        <w:autoSpaceDE w:val="0"/>
        <w:autoSpaceDN w:val="0"/>
        <w:adjustRightInd w:val="0"/>
        <w:rPr>
          <w:rFonts w:asciiTheme="minorHAnsi" w:hAnsiTheme="minorHAnsi" w:cstheme="minorHAnsi"/>
        </w:rPr>
      </w:pPr>
    </w:p>
    <w:p w14:paraId="033F77A8" w14:textId="598BC938" w:rsidR="001B6D3E" w:rsidRPr="008A72CA" w:rsidRDefault="001B6D3E" w:rsidP="001B6D3E">
      <w:pPr>
        <w:autoSpaceDE w:val="0"/>
        <w:autoSpaceDN w:val="0"/>
        <w:adjustRightInd w:val="0"/>
        <w:rPr>
          <w:rFonts w:asciiTheme="minorHAnsi" w:hAnsiTheme="minorHAnsi" w:cstheme="minorHAnsi"/>
          <w:b/>
          <w:bCs/>
        </w:rPr>
      </w:pPr>
      <w:r w:rsidRPr="008A72CA">
        <w:rPr>
          <w:rFonts w:asciiTheme="minorHAnsi" w:hAnsiTheme="minorHAnsi" w:cstheme="minorHAnsi"/>
          <w:b/>
          <w:bCs/>
        </w:rPr>
        <w:t>Art. 6 - Pagamento dell’indennizzo</w:t>
      </w:r>
    </w:p>
    <w:p w14:paraId="46C3E80F" w14:textId="014C33D0" w:rsidR="001B6D3E" w:rsidRPr="009B534F" w:rsidRDefault="001B6D3E" w:rsidP="008823ED">
      <w:pPr>
        <w:autoSpaceDE w:val="0"/>
        <w:autoSpaceDN w:val="0"/>
        <w:adjustRightInd w:val="0"/>
        <w:jc w:val="both"/>
        <w:rPr>
          <w:rFonts w:asciiTheme="minorHAnsi" w:hAnsiTheme="minorHAnsi" w:cstheme="minorHAnsi"/>
        </w:rPr>
      </w:pPr>
      <w:r w:rsidRPr="009B534F">
        <w:rPr>
          <w:rFonts w:asciiTheme="minorHAnsi" w:hAnsiTheme="minorHAnsi" w:cstheme="minorHAnsi"/>
        </w:rPr>
        <w:t>Il pagamento dell'indennizzo sarà portato a termine entro 15 (quindici) giorni dalla presentazione della</w:t>
      </w:r>
      <w:r w:rsidR="008A72CA">
        <w:rPr>
          <w:rFonts w:asciiTheme="minorHAnsi" w:hAnsiTheme="minorHAnsi" w:cstheme="minorHAnsi"/>
        </w:rPr>
        <w:t xml:space="preserve"> </w:t>
      </w:r>
      <w:r w:rsidRPr="009B534F">
        <w:rPr>
          <w:rFonts w:asciiTheme="minorHAnsi" w:hAnsiTheme="minorHAnsi" w:cstheme="minorHAnsi"/>
        </w:rPr>
        <w:t>documentazione completa alla Società.</w:t>
      </w:r>
    </w:p>
    <w:p w14:paraId="501AA4BD" w14:textId="77777777" w:rsidR="008A72CA" w:rsidRDefault="008A72CA" w:rsidP="001B6D3E">
      <w:pPr>
        <w:autoSpaceDE w:val="0"/>
        <w:autoSpaceDN w:val="0"/>
        <w:adjustRightInd w:val="0"/>
        <w:rPr>
          <w:rFonts w:asciiTheme="minorHAnsi" w:hAnsiTheme="minorHAnsi" w:cstheme="minorHAnsi"/>
        </w:rPr>
      </w:pPr>
    </w:p>
    <w:p w14:paraId="0073AD7F" w14:textId="77777777" w:rsidR="008A72CA" w:rsidRDefault="008A72CA" w:rsidP="001B6D3E">
      <w:pPr>
        <w:autoSpaceDE w:val="0"/>
        <w:autoSpaceDN w:val="0"/>
        <w:adjustRightInd w:val="0"/>
        <w:rPr>
          <w:rFonts w:asciiTheme="minorHAnsi" w:hAnsiTheme="minorHAnsi" w:cstheme="minorHAnsi"/>
        </w:rPr>
      </w:pPr>
    </w:p>
    <w:p w14:paraId="64AA5539" w14:textId="292EB8C9" w:rsidR="001B6D3E" w:rsidRPr="008823ED" w:rsidRDefault="001B6D3E" w:rsidP="001B6D3E">
      <w:pPr>
        <w:autoSpaceDE w:val="0"/>
        <w:autoSpaceDN w:val="0"/>
        <w:adjustRightInd w:val="0"/>
        <w:rPr>
          <w:rFonts w:asciiTheme="minorHAnsi" w:hAnsiTheme="minorHAnsi" w:cstheme="minorHAnsi"/>
          <w:b/>
          <w:bCs/>
        </w:rPr>
      </w:pPr>
      <w:r w:rsidRPr="008823ED">
        <w:rPr>
          <w:rFonts w:asciiTheme="minorHAnsi" w:hAnsiTheme="minorHAnsi" w:cstheme="minorHAnsi"/>
          <w:b/>
          <w:bCs/>
        </w:rPr>
        <w:t>Art. 7 – Modalità e soggetti preposti alla determinazione del danno - Controversie</w:t>
      </w:r>
    </w:p>
    <w:p w14:paraId="575BF994" w14:textId="0212FE56" w:rsidR="001B6D3E" w:rsidRPr="009B534F" w:rsidRDefault="001B6D3E" w:rsidP="001022CC">
      <w:pPr>
        <w:autoSpaceDE w:val="0"/>
        <w:autoSpaceDN w:val="0"/>
        <w:adjustRightInd w:val="0"/>
        <w:jc w:val="both"/>
        <w:rPr>
          <w:rFonts w:asciiTheme="minorHAnsi" w:hAnsiTheme="minorHAnsi" w:cstheme="minorHAnsi"/>
        </w:rPr>
      </w:pPr>
      <w:r w:rsidRPr="009B534F">
        <w:rPr>
          <w:rFonts w:asciiTheme="minorHAnsi" w:hAnsiTheme="minorHAnsi" w:cstheme="minorHAnsi"/>
        </w:rPr>
        <w:t xml:space="preserve">Mancando l'accordo sulla liquidazione dei danni, questa </w:t>
      </w:r>
      <w:proofErr w:type="spellStart"/>
      <w:r w:rsidRPr="009B534F">
        <w:rPr>
          <w:rFonts w:asciiTheme="minorHAnsi" w:hAnsiTheme="minorHAnsi" w:cstheme="minorHAnsi"/>
        </w:rPr>
        <w:t>é</w:t>
      </w:r>
      <w:proofErr w:type="spellEnd"/>
      <w:r w:rsidRPr="009B534F">
        <w:rPr>
          <w:rFonts w:asciiTheme="minorHAnsi" w:hAnsiTheme="minorHAnsi" w:cstheme="minorHAnsi"/>
        </w:rPr>
        <w:t xml:space="preserve"> deferita a due periti, uno per parte. Tali periti,</w:t>
      </w:r>
      <w:r w:rsidR="001022CC">
        <w:rPr>
          <w:rFonts w:asciiTheme="minorHAnsi" w:hAnsiTheme="minorHAnsi" w:cstheme="minorHAnsi"/>
        </w:rPr>
        <w:t xml:space="preserve"> </w:t>
      </w:r>
      <w:r w:rsidRPr="009B534F">
        <w:rPr>
          <w:rFonts w:asciiTheme="minorHAnsi" w:hAnsiTheme="minorHAnsi" w:cstheme="minorHAnsi"/>
        </w:rPr>
        <w:t>persistendo il disaccordo, ne nominano un terzo; le decisioni sono prese a maggioranza.</w:t>
      </w:r>
    </w:p>
    <w:p w14:paraId="10864ABB" w14:textId="450F79BE" w:rsidR="001B6D3E" w:rsidRPr="009B534F" w:rsidRDefault="001B6D3E" w:rsidP="001022CC">
      <w:pPr>
        <w:autoSpaceDE w:val="0"/>
        <w:autoSpaceDN w:val="0"/>
        <w:adjustRightInd w:val="0"/>
        <w:jc w:val="both"/>
        <w:rPr>
          <w:rFonts w:asciiTheme="minorHAnsi" w:hAnsiTheme="minorHAnsi" w:cstheme="minorHAnsi"/>
        </w:rPr>
      </w:pPr>
      <w:r w:rsidRPr="009B534F">
        <w:rPr>
          <w:rFonts w:asciiTheme="minorHAnsi" w:hAnsiTheme="minorHAnsi" w:cstheme="minorHAnsi"/>
        </w:rPr>
        <w:t xml:space="preserve">Se una parte non provvede o se manca l'accordo sulla nomina del terzo perito, la scelta </w:t>
      </w:r>
      <w:proofErr w:type="spellStart"/>
      <w:r w:rsidRPr="009B534F">
        <w:rPr>
          <w:rFonts w:asciiTheme="minorHAnsi" w:hAnsiTheme="minorHAnsi" w:cstheme="minorHAnsi"/>
        </w:rPr>
        <w:t>é</w:t>
      </w:r>
      <w:proofErr w:type="spellEnd"/>
      <w:r w:rsidRPr="009B534F">
        <w:rPr>
          <w:rFonts w:asciiTheme="minorHAnsi" w:hAnsiTheme="minorHAnsi" w:cstheme="minorHAnsi"/>
        </w:rPr>
        <w:t xml:space="preserve"> fatta, ad istanza della</w:t>
      </w:r>
      <w:r w:rsidR="001022CC">
        <w:rPr>
          <w:rFonts w:asciiTheme="minorHAnsi" w:hAnsiTheme="minorHAnsi" w:cstheme="minorHAnsi"/>
        </w:rPr>
        <w:t xml:space="preserve"> </w:t>
      </w:r>
      <w:r w:rsidRPr="009B534F">
        <w:rPr>
          <w:rFonts w:asciiTheme="minorHAnsi" w:hAnsiTheme="minorHAnsi" w:cstheme="minorHAnsi"/>
        </w:rPr>
        <w:t>parte più diligente, dal Presidente del Tribunale competente ai sensi delle Condizioni d’Assicurazione relative alla</w:t>
      </w:r>
      <w:r w:rsidR="001022CC">
        <w:rPr>
          <w:rFonts w:asciiTheme="minorHAnsi" w:hAnsiTheme="minorHAnsi" w:cstheme="minorHAnsi"/>
        </w:rPr>
        <w:t xml:space="preserve"> </w:t>
      </w:r>
      <w:r w:rsidRPr="009B534F">
        <w:rPr>
          <w:rFonts w:asciiTheme="minorHAnsi" w:hAnsiTheme="minorHAnsi" w:cstheme="minorHAnsi"/>
        </w:rPr>
        <w:t>garanzia di Responsabilità Civile.</w:t>
      </w:r>
    </w:p>
    <w:p w14:paraId="0AED8F6D" w14:textId="77777777" w:rsidR="001B6D3E" w:rsidRPr="009B534F" w:rsidRDefault="001B6D3E" w:rsidP="001022CC">
      <w:pPr>
        <w:autoSpaceDE w:val="0"/>
        <w:autoSpaceDN w:val="0"/>
        <w:adjustRightInd w:val="0"/>
        <w:jc w:val="both"/>
        <w:rPr>
          <w:rFonts w:asciiTheme="minorHAnsi" w:hAnsiTheme="minorHAnsi" w:cstheme="minorHAnsi"/>
        </w:rPr>
      </w:pPr>
      <w:r w:rsidRPr="009B534F">
        <w:rPr>
          <w:rFonts w:asciiTheme="minorHAnsi" w:hAnsiTheme="minorHAnsi" w:cstheme="minorHAnsi"/>
        </w:rPr>
        <w:t>Ciascuna delle parti sostiene la spesa del proprio perito; quella del terzo perito fa carico per metà all'Assicurato.</w:t>
      </w:r>
    </w:p>
    <w:p w14:paraId="2EC0D3CD" w14:textId="77777777" w:rsidR="001022CC" w:rsidRDefault="001022CC" w:rsidP="001B6D3E">
      <w:pPr>
        <w:autoSpaceDE w:val="0"/>
        <w:autoSpaceDN w:val="0"/>
        <w:adjustRightInd w:val="0"/>
        <w:rPr>
          <w:rFonts w:asciiTheme="minorHAnsi" w:hAnsiTheme="minorHAnsi" w:cstheme="minorHAnsi"/>
        </w:rPr>
      </w:pPr>
    </w:p>
    <w:p w14:paraId="6CF40431" w14:textId="77777777" w:rsidR="001022CC" w:rsidRDefault="001022CC" w:rsidP="001B6D3E">
      <w:pPr>
        <w:autoSpaceDE w:val="0"/>
        <w:autoSpaceDN w:val="0"/>
        <w:adjustRightInd w:val="0"/>
        <w:rPr>
          <w:rFonts w:asciiTheme="minorHAnsi" w:hAnsiTheme="minorHAnsi" w:cstheme="minorHAnsi"/>
        </w:rPr>
      </w:pPr>
    </w:p>
    <w:p w14:paraId="56A3F182" w14:textId="368A2681" w:rsidR="001B6D3E" w:rsidRPr="001022CC" w:rsidRDefault="001B6D3E" w:rsidP="001B6D3E">
      <w:pPr>
        <w:autoSpaceDE w:val="0"/>
        <w:autoSpaceDN w:val="0"/>
        <w:adjustRightInd w:val="0"/>
        <w:rPr>
          <w:rFonts w:asciiTheme="minorHAnsi" w:hAnsiTheme="minorHAnsi" w:cstheme="minorHAnsi"/>
          <w:b/>
          <w:bCs/>
        </w:rPr>
      </w:pPr>
      <w:r w:rsidRPr="001022CC">
        <w:rPr>
          <w:rFonts w:asciiTheme="minorHAnsi" w:hAnsiTheme="minorHAnsi" w:cstheme="minorHAnsi"/>
          <w:b/>
          <w:bCs/>
        </w:rPr>
        <w:t>Art. 8 - Surroga</w:t>
      </w:r>
    </w:p>
    <w:p w14:paraId="2E1D0011" w14:textId="154E3CCD" w:rsidR="001B6D3E" w:rsidRPr="009B534F" w:rsidRDefault="001B6D3E" w:rsidP="0017796F">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in caso di sinistro la cui responsabilità è imputabile a terzi rinuncia al diritto di surrogazione (art. 1916</w:t>
      </w:r>
      <w:r w:rsidR="0017796F">
        <w:rPr>
          <w:rFonts w:asciiTheme="minorHAnsi" w:hAnsiTheme="minorHAnsi" w:cstheme="minorHAnsi"/>
        </w:rPr>
        <w:t xml:space="preserve"> </w:t>
      </w:r>
      <w:r w:rsidRPr="009B534F">
        <w:rPr>
          <w:rFonts w:asciiTheme="minorHAnsi" w:hAnsiTheme="minorHAnsi" w:cstheme="minorHAnsi"/>
        </w:rPr>
        <w:t>C.C.) nei confronti del Contraente / Assicurato, dei suoi Amministratori e dipendenti, collaboratori e/o prestatori</w:t>
      </w:r>
      <w:r w:rsidR="0017796F">
        <w:rPr>
          <w:rFonts w:asciiTheme="minorHAnsi" w:hAnsiTheme="minorHAnsi" w:cstheme="minorHAnsi"/>
        </w:rPr>
        <w:t xml:space="preserve"> </w:t>
      </w:r>
      <w:r w:rsidRPr="009B534F">
        <w:rPr>
          <w:rFonts w:asciiTheme="minorHAnsi" w:hAnsiTheme="minorHAnsi" w:cstheme="minorHAnsi"/>
        </w:rPr>
        <w:t>d’opera anche occasionali, delle persone della cui opera il Contraente / Assicurato si avvalga a qualsiasi titolo nello</w:t>
      </w:r>
      <w:r w:rsidR="0017796F">
        <w:rPr>
          <w:rFonts w:asciiTheme="minorHAnsi" w:hAnsiTheme="minorHAnsi" w:cstheme="minorHAnsi"/>
        </w:rPr>
        <w:t xml:space="preserve"> </w:t>
      </w:r>
      <w:r w:rsidRPr="009B534F">
        <w:rPr>
          <w:rFonts w:asciiTheme="minorHAnsi" w:hAnsiTheme="minorHAnsi" w:cstheme="minorHAnsi"/>
        </w:rPr>
        <w:t>svolgimento della propria attività, persone o enti/Società comunque autorizzati all’uso dei veicoli, nonché nei</w:t>
      </w:r>
      <w:r w:rsidR="0017796F">
        <w:rPr>
          <w:rFonts w:asciiTheme="minorHAnsi" w:hAnsiTheme="minorHAnsi" w:cstheme="minorHAnsi"/>
        </w:rPr>
        <w:t xml:space="preserve"> </w:t>
      </w:r>
      <w:r w:rsidRPr="009B534F">
        <w:rPr>
          <w:rFonts w:asciiTheme="minorHAnsi" w:hAnsiTheme="minorHAnsi" w:cstheme="minorHAnsi"/>
        </w:rPr>
        <w:t>confronti dei proprietari o locatari dei veicoli, escluso il caso di dolo e a condizione che l'assicurato non eserciti</w:t>
      </w:r>
      <w:r w:rsidR="0017796F">
        <w:rPr>
          <w:rFonts w:asciiTheme="minorHAnsi" w:hAnsiTheme="minorHAnsi" w:cstheme="minorHAnsi"/>
        </w:rPr>
        <w:t xml:space="preserve"> </w:t>
      </w:r>
      <w:r w:rsidRPr="009B534F">
        <w:rPr>
          <w:rFonts w:asciiTheme="minorHAnsi" w:hAnsiTheme="minorHAnsi" w:cstheme="minorHAnsi"/>
        </w:rPr>
        <w:t>egli stesso azione di rivalsa contro il responsabile medesimo.</w:t>
      </w:r>
    </w:p>
    <w:p w14:paraId="4F0D914C" w14:textId="77777777" w:rsidR="0017796F" w:rsidRDefault="0017796F" w:rsidP="001B6D3E">
      <w:pPr>
        <w:autoSpaceDE w:val="0"/>
        <w:autoSpaceDN w:val="0"/>
        <w:adjustRightInd w:val="0"/>
        <w:rPr>
          <w:rFonts w:asciiTheme="minorHAnsi" w:hAnsiTheme="minorHAnsi" w:cstheme="minorHAnsi"/>
        </w:rPr>
      </w:pPr>
    </w:p>
    <w:p w14:paraId="5303F48C" w14:textId="77777777" w:rsidR="0017796F" w:rsidRDefault="0017796F" w:rsidP="001B6D3E">
      <w:pPr>
        <w:autoSpaceDE w:val="0"/>
        <w:autoSpaceDN w:val="0"/>
        <w:adjustRightInd w:val="0"/>
        <w:rPr>
          <w:rFonts w:asciiTheme="minorHAnsi" w:hAnsiTheme="minorHAnsi" w:cstheme="minorHAnsi"/>
        </w:rPr>
      </w:pPr>
    </w:p>
    <w:p w14:paraId="29984D97" w14:textId="568BFA08" w:rsidR="001B6D3E" w:rsidRPr="003D67C1" w:rsidRDefault="001B6D3E" w:rsidP="001B6D3E">
      <w:pPr>
        <w:autoSpaceDE w:val="0"/>
        <w:autoSpaceDN w:val="0"/>
        <w:adjustRightInd w:val="0"/>
        <w:rPr>
          <w:rFonts w:asciiTheme="minorHAnsi" w:hAnsiTheme="minorHAnsi" w:cstheme="minorHAnsi"/>
          <w:b/>
          <w:bCs/>
        </w:rPr>
      </w:pPr>
      <w:r w:rsidRPr="003D67C1">
        <w:rPr>
          <w:rFonts w:asciiTheme="minorHAnsi" w:hAnsiTheme="minorHAnsi" w:cstheme="minorHAnsi"/>
          <w:b/>
          <w:bCs/>
        </w:rPr>
        <w:t>Art. 9 - Modalità di Denuncia del Sinistri</w:t>
      </w:r>
    </w:p>
    <w:p w14:paraId="2900EBE1" w14:textId="64C94A5F" w:rsidR="001B6D3E" w:rsidRPr="009B534F" w:rsidRDefault="001B6D3E" w:rsidP="00087494">
      <w:pPr>
        <w:autoSpaceDE w:val="0"/>
        <w:autoSpaceDN w:val="0"/>
        <w:adjustRightInd w:val="0"/>
        <w:jc w:val="both"/>
        <w:rPr>
          <w:rFonts w:asciiTheme="minorHAnsi" w:hAnsiTheme="minorHAnsi" w:cstheme="minorHAnsi"/>
        </w:rPr>
      </w:pPr>
      <w:r w:rsidRPr="009B534F">
        <w:rPr>
          <w:rFonts w:asciiTheme="minorHAnsi" w:hAnsiTheme="minorHAnsi" w:cstheme="minorHAnsi"/>
        </w:rPr>
        <w:t>I sinistri devono essere denunciati per iscritto al Broker oppure alla Società entro 15 giorni dalla data</w:t>
      </w:r>
      <w:r w:rsidR="00BA1E1F">
        <w:rPr>
          <w:rFonts w:asciiTheme="minorHAnsi" w:hAnsiTheme="minorHAnsi" w:cstheme="minorHAnsi"/>
        </w:rPr>
        <w:t xml:space="preserve"> </w:t>
      </w:r>
      <w:r w:rsidRPr="009B534F">
        <w:rPr>
          <w:rFonts w:asciiTheme="minorHAnsi" w:hAnsiTheme="minorHAnsi" w:cstheme="minorHAnsi"/>
        </w:rPr>
        <w:t>d'accadimento, o da quando ne sia venuto a conoscenza l'Ufficio assicurazioni preposto dell’Università.</w:t>
      </w:r>
    </w:p>
    <w:p w14:paraId="023F8C4A" w14:textId="77777777" w:rsidR="001B6D3E" w:rsidRPr="009B534F" w:rsidRDefault="001B6D3E" w:rsidP="00087494">
      <w:pPr>
        <w:jc w:val="both"/>
        <w:rPr>
          <w:rFonts w:asciiTheme="minorHAnsi" w:hAnsiTheme="minorHAnsi" w:cstheme="minorHAnsi"/>
        </w:rPr>
      </w:pPr>
    </w:p>
    <w:p w14:paraId="0710CAF6" w14:textId="12513701" w:rsidR="001B6D3E" w:rsidRPr="009B534F" w:rsidRDefault="001B6D3E" w:rsidP="00087494">
      <w:pPr>
        <w:autoSpaceDE w:val="0"/>
        <w:autoSpaceDN w:val="0"/>
        <w:adjustRightInd w:val="0"/>
        <w:jc w:val="both"/>
        <w:rPr>
          <w:rFonts w:asciiTheme="minorHAnsi" w:hAnsiTheme="minorHAnsi" w:cstheme="minorHAnsi"/>
        </w:rPr>
      </w:pPr>
      <w:r w:rsidRPr="009B534F">
        <w:rPr>
          <w:rFonts w:asciiTheme="minorHAnsi" w:hAnsiTheme="minorHAnsi" w:cstheme="minorHAnsi"/>
        </w:rPr>
        <w:t>La denuncia deve contenere l’indicazione dell’entità almeno approssimativa del danno, della data, luogo e</w:t>
      </w:r>
      <w:r w:rsidR="00E97184">
        <w:rPr>
          <w:rFonts w:asciiTheme="minorHAnsi" w:hAnsiTheme="minorHAnsi" w:cstheme="minorHAnsi"/>
        </w:rPr>
        <w:t xml:space="preserve"> </w:t>
      </w:r>
      <w:r w:rsidRPr="009B534F">
        <w:rPr>
          <w:rFonts w:asciiTheme="minorHAnsi" w:hAnsiTheme="minorHAnsi" w:cstheme="minorHAnsi"/>
        </w:rPr>
        <w:t>modalità di accadimento del sinistro, ed il nominativo/i di eventuali testimoni.</w:t>
      </w:r>
    </w:p>
    <w:p w14:paraId="6729CA1D" w14:textId="3318FBF6" w:rsidR="001B6D3E" w:rsidRPr="009B534F" w:rsidRDefault="001B6D3E" w:rsidP="00087494">
      <w:pPr>
        <w:autoSpaceDE w:val="0"/>
        <w:autoSpaceDN w:val="0"/>
        <w:adjustRightInd w:val="0"/>
        <w:jc w:val="both"/>
        <w:rPr>
          <w:rFonts w:asciiTheme="minorHAnsi" w:hAnsiTheme="minorHAnsi" w:cstheme="minorHAnsi"/>
        </w:rPr>
      </w:pPr>
      <w:r w:rsidRPr="009B534F">
        <w:rPr>
          <w:rFonts w:asciiTheme="minorHAnsi" w:hAnsiTheme="minorHAnsi" w:cstheme="minorHAnsi"/>
        </w:rPr>
        <w:t>In caso di furto e rapina l'Assicurato deve presentare denuncia all'Autorità di Polizia ed inviare copia alla Società;</w:t>
      </w:r>
      <w:r w:rsidR="00087494">
        <w:rPr>
          <w:rFonts w:asciiTheme="minorHAnsi" w:hAnsiTheme="minorHAnsi" w:cstheme="minorHAnsi"/>
        </w:rPr>
        <w:t xml:space="preserve"> </w:t>
      </w:r>
      <w:r w:rsidRPr="009B534F">
        <w:rPr>
          <w:rFonts w:asciiTheme="minorHAnsi" w:hAnsiTheme="minorHAnsi" w:cstheme="minorHAnsi"/>
        </w:rPr>
        <w:t xml:space="preserve">in caso di presunta perdita totale deve inoltre presentare alla Società dichiarazione di </w:t>
      </w:r>
      <w:r w:rsidRPr="009B534F">
        <w:rPr>
          <w:rFonts w:asciiTheme="minorHAnsi" w:hAnsiTheme="minorHAnsi" w:cstheme="minorHAnsi"/>
        </w:rPr>
        <w:lastRenderedPageBreak/>
        <w:t>perdita di possesso del</w:t>
      </w:r>
      <w:r w:rsidR="00087494">
        <w:rPr>
          <w:rFonts w:asciiTheme="minorHAnsi" w:hAnsiTheme="minorHAnsi" w:cstheme="minorHAnsi"/>
        </w:rPr>
        <w:t xml:space="preserve"> </w:t>
      </w:r>
      <w:r w:rsidRPr="009B534F">
        <w:rPr>
          <w:rFonts w:asciiTheme="minorHAnsi" w:hAnsiTheme="minorHAnsi" w:cstheme="minorHAnsi"/>
        </w:rPr>
        <w:t>veicolo ed estratto cronologico rilasciati dal P.R.A. La Società rinuncia a richiedere all'Assicurato copia del</w:t>
      </w:r>
      <w:r w:rsidR="00087494">
        <w:rPr>
          <w:rFonts w:asciiTheme="minorHAnsi" w:hAnsiTheme="minorHAnsi" w:cstheme="minorHAnsi"/>
        </w:rPr>
        <w:t xml:space="preserve"> </w:t>
      </w:r>
      <w:r w:rsidRPr="009B534F">
        <w:rPr>
          <w:rFonts w:asciiTheme="minorHAnsi" w:hAnsiTheme="minorHAnsi" w:cstheme="minorHAnsi"/>
        </w:rPr>
        <w:t>provvedimento di archiviazione del procedimento giudiziario.</w:t>
      </w:r>
    </w:p>
    <w:p w14:paraId="31237D79" w14:textId="77777777" w:rsidR="00087494" w:rsidRDefault="00087494" w:rsidP="001B6D3E">
      <w:pPr>
        <w:autoSpaceDE w:val="0"/>
        <w:autoSpaceDN w:val="0"/>
        <w:adjustRightInd w:val="0"/>
        <w:rPr>
          <w:rFonts w:asciiTheme="minorHAnsi" w:hAnsiTheme="minorHAnsi" w:cstheme="minorHAnsi"/>
        </w:rPr>
      </w:pPr>
    </w:p>
    <w:p w14:paraId="166DBEF8" w14:textId="77777777" w:rsidR="00087494" w:rsidRDefault="00087494" w:rsidP="001B6D3E">
      <w:pPr>
        <w:autoSpaceDE w:val="0"/>
        <w:autoSpaceDN w:val="0"/>
        <w:adjustRightInd w:val="0"/>
        <w:rPr>
          <w:rFonts w:asciiTheme="minorHAnsi" w:hAnsiTheme="minorHAnsi" w:cstheme="minorHAnsi"/>
        </w:rPr>
      </w:pPr>
    </w:p>
    <w:p w14:paraId="493BA66F" w14:textId="39914E18" w:rsidR="001B6D3E" w:rsidRPr="00087494" w:rsidRDefault="001B6D3E" w:rsidP="001B6D3E">
      <w:pPr>
        <w:autoSpaceDE w:val="0"/>
        <w:autoSpaceDN w:val="0"/>
        <w:adjustRightInd w:val="0"/>
        <w:rPr>
          <w:rFonts w:asciiTheme="minorHAnsi" w:hAnsiTheme="minorHAnsi" w:cstheme="minorHAnsi"/>
          <w:b/>
          <w:bCs/>
        </w:rPr>
      </w:pPr>
      <w:r w:rsidRPr="00087494">
        <w:rPr>
          <w:rFonts w:asciiTheme="minorHAnsi" w:hAnsiTheme="minorHAnsi" w:cstheme="minorHAnsi"/>
          <w:b/>
          <w:bCs/>
        </w:rPr>
        <w:t>Art. 10 - Modalità di liquidazione del danno</w:t>
      </w:r>
    </w:p>
    <w:p w14:paraId="106CB962" w14:textId="77777777" w:rsidR="001B6D3E" w:rsidRPr="00087494" w:rsidRDefault="001B6D3E" w:rsidP="001B6D3E">
      <w:pPr>
        <w:autoSpaceDE w:val="0"/>
        <w:autoSpaceDN w:val="0"/>
        <w:adjustRightInd w:val="0"/>
        <w:rPr>
          <w:rFonts w:asciiTheme="minorHAnsi" w:hAnsiTheme="minorHAnsi" w:cstheme="minorHAnsi"/>
          <w:b/>
          <w:bCs/>
        </w:rPr>
      </w:pPr>
      <w:r w:rsidRPr="00087494">
        <w:rPr>
          <w:rFonts w:asciiTheme="minorHAnsi" w:hAnsiTheme="minorHAnsi" w:cstheme="minorHAnsi"/>
          <w:b/>
          <w:bCs/>
        </w:rPr>
        <w:t>Per Autovetture</w:t>
      </w:r>
    </w:p>
    <w:p w14:paraId="3639A258" w14:textId="55E6042A" w:rsidR="001B6D3E" w:rsidRPr="009B534F" w:rsidRDefault="001B6D3E" w:rsidP="0087062F">
      <w:pPr>
        <w:autoSpaceDE w:val="0"/>
        <w:autoSpaceDN w:val="0"/>
        <w:adjustRightInd w:val="0"/>
        <w:jc w:val="both"/>
        <w:rPr>
          <w:rFonts w:asciiTheme="minorHAnsi" w:hAnsiTheme="minorHAnsi" w:cstheme="minorHAnsi"/>
        </w:rPr>
      </w:pPr>
      <w:r w:rsidRPr="00087494">
        <w:rPr>
          <w:rFonts w:asciiTheme="minorHAnsi" w:hAnsiTheme="minorHAnsi" w:cstheme="minorHAnsi"/>
          <w:b/>
          <w:bCs/>
        </w:rPr>
        <w:t>a)</w:t>
      </w:r>
      <w:r w:rsidRPr="009B534F">
        <w:rPr>
          <w:rFonts w:asciiTheme="minorHAnsi" w:hAnsiTheme="minorHAnsi" w:cstheme="minorHAnsi"/>
        </w:rPr>
        <w:t xml:space="preserve"> In caso di danno totale, nella liquidazione del danno non verrà applicato nessun degrado se il sinistro si</w:t>
      </w:r>
      <w:r w:rsidR="00087494">
        <w:rPr>
          <w:rFonts w:asciiTheme="minorHAnsi" w:hAnsiTheme="minorHAnsi" w:cstheme="minorHAnsi"/>
        </w:rPr>
        <w:t xml:space="preserve"> </w:t>
      </w:r>
      <w:r w:rsidRPr="009B534F">
        <w:rPr>
          <w:rFonts w:asciiTheme="minorHAnsi" w:hAnsiTheme="minorHAnsi" w:cstheme="minorHAnsi"/>
        </w:rPr>
        <w:t>verifica entro sei mesi dalla data di prima immatricolazione.</w:t>
      </w:r>
    </w:p>
    <w:p w14:paraId="4BFFCE55" w14:textId="0692A83D"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Se il sinistro si verifica dopo il compimento del sesto mese, il valore è determinato in base a quello indicato</w:t>
      </w:r>
      <w:r w:rsidR="00087494">
        <w:rPr>
          <w:rFonts w:asciiTheme="minorHAnsi" w:hAnsiTheme="minorHAnsi" w:cstheme="minorHAnsi"/>
        </w:rPr>
        <w:t xml:space="preserve"> </w:t>
      </w:r>
      <w:r w:rsidRPr="009B534F">
        <w:rPr>
          <w:rFonts w:asciiTheme="minorHAnsi" w:hAnsiTheme="minorHAnsi" w:cstheme="minorHAnsi"/>
        </w:rPr>
        <w:t>sulla rivista "Eurotax Giallo oppure Quattroruote" pubblicata nel mese in cui si è verificato l'evento.</w:t>
      </w:r>
    </w:p>
    <w:p w14:paraId="2F9B6AD9" w14:textId="77777777"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Qualora fosse impossibile determinare il valore in base alle valutazioni della rivista Eurotax, si farà</w:t>
      </w:r>
    </w:p>
    <w:p w14:paraId="785EC3BF" w14:textId="77777777"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riferimento al valore di mercato in base ad elementi raccolti presso i rivenditori di tali automezzi.</w:t>
      </w:r>
    </w:p>
    <w:p w14:paraId="144110B2" w14:textId="59352365"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Si considera perdita totale del veicolo assicurato anche il caso in cui l'entità del danno sia pari o superiore</w:t>
      </w:r>
      <w:r w:rsidR="00087494">
        <w:rPr>
          <w:rFonts w:asciiTheme="minorHAnsi" w:hAnsiTheme="minorHAnsi" w:cstheme="minorHAnsi"/>
        </w:rPr>
        <w:t xml:space="preserve"> </w:t>
      </w:r>
      <w:r w:rsidRPr="009B534F">
        <w:rPr>
          <w:rFonts w:asciiTheme="minorHAnsi" w:hAnsiTheme="minorHAnsi" w:cstheme="minorHAnsi"/>
        </w:rPr>
        <w:t>al 75% del valore commerciale del veicolo al momento del sinistro; in tal caso la Società liquiderà il 100%</w:t>
      </w:r>
      <w:r w:rsidR="00087494">
        <w:rPr>
          <w:rFonts w:asciiTheme="minorHAnsi" w:hAnsiTheme="minorHAnsi" w:cstheme="minorHAnsi"/>
        </w:rPr>
        <w:t xml:space="preserve"> </w:t>
      </w:r>
      <w:r w:rsidRPr="009B534F">
        <w:rPr>
          <w:rFonts w:asciiTheme="minorHAnsi" w:hAnsiTheme="minorHAnsi" w:cstheme="minorHAnsi"/>
        </w:rPr>
        <w:t>del valore (con i criteri indicati in precedenza).</w:t>
      </w:r>
    </w:p>
    <w:p w14:paraId="37B4FD6C" w14:textId="685DD983"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In caso di sinistro indennizzabile si conviene che, a parziale deroga dell'art.1907 del Codice Civile, non si</w:t>
      </w:r>
      <w:r w:rsidR="00087494">
        <w:rPr>
          <w:rFonts w:asciiTheme="minorHAnsi" w:hAnsiTheme="minorHAnsi" w:cstheme="minorHAnsi"/>
        </w:rPr>
        <w:t xml:space="preserve"> </w:t>
      </w:r>
      <w:r w:rsidRPr="009B534F">
        <w:rPr>
          <w:rFonts w:asciiTheme="minorHAnsi" w:hAnsiTheme="minorHAnsi" w:cstheme="minorHAnsi"/>
        </w:rPr>
        <w:t>farà luogo all'applicazione della regola proporzionale nei confronti dei veicoli la cui somma assicurata</w:t>
      </w:r>
      <w:r w:rsidR="00087494">
        <w:rPr>
          <w:rFonts w:asciiTheme="minorHAnsi" w:hAnsiTheme="minorHAnsi" w:cstheme="minorHAnsi"/>
        </w:rPr>
        <w:t xml:space="preserve"> </w:t>
      </w:r>
      <w:r w:rsidRPr="009B534F">
        <w:rPr>
          <w:rFonts w:asciiTheme="minorHAnsi" w:hAnsiTheme="minorHAnsi" w:cstheme="minorHAnsi"/>
        </w:rPr>
        <w:t>risultasse insufficiente in misura non superiore al 20%</w:t>
      </w:r>
    </w:p>
    <w:p w14:paraId="2CD1D927" w14:textId="19A3EC5A"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Qualora tale limite dovesse risultare superato, il disposto dell’art.1907 del Codice Civile rimarrà operativo</w:t>
      </w:r>
      <w:r w:rsidR="00087494">
        <w:rPr>
          <w:rFonts w:asciiTheme="minorHAnsi" w:hAnsiTheme="minorHAnsi" w:cstheme="minorHAnsi"/>
        </w:rPr>
        <w:t xml:space="preserve"> </w:t>
      </w:r>
      <w:r w:rsidRPr="009B534F">
        <w:rPr>
          <w:rFonts w:asciiTheme="minorHAnsi" w:hAnsiTheme="minorHAnsi" w:cstheme="minorHAnsi"/>
        </w:rPr>
        <w:t>per l'eccedenza rispetto a tale percentuale fermo restando che, in ogni caso, l'indennizzo non potrà</w:t>
      </w:r>
      <w:r w:rsidR="00087494">
        <w:rPr>
          <w:rFonts w:asciiTheme="minorHAnsi" w:hAnsiTheme="minorHAnsi" w:cstheme="minorHAnsi"/>
        </w:rPr>
        <w:t xml:space="preserve"> </w:t>
      </w:r>
      <w:r w:rsidRPr="009B534F">
        <w:rPr>
          <w:rFonts w:asciiTheme="minorHAnsi" w:hAnsiTheme="minorHAnsi" w:cstheme="minorHAnsi"/>
        </w:rPr>
        <w:t>superare il valore commerciale del veicolo stesso</w:t>
      </w:r>
    </w:p>
    <w:p w14:paraId="143F27C9" w14:textId="77777777" w:rsidR="00087494" w:rsidRDefault="00087494" w:rsidP="0087062F">
      <w:pPr>
        <w:autoSpaceDE w:val="0"/>
        <w:autoSpaceDN w:val="0"/>
        <w:adjustRightInd w:val="0"/>
        <w:jc w:val="both"/>
        <w:rPr>
          <w:rFonts w:asciiTheme="minorHAnsi" w:hAnsiTheme="minorHAnsi" w:cstheme="minorHAnsi"/>
        </w:rPr>
      </w:pPr>
    </w:p>
    <w:p w14:paraId="750BF030" w14:textId="313B8062"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b) In caso i danno parziale non verrà applicato alcun degrado sul costo dei pezzi di ricambio inerenti la</w:t>
      </w:r>
      <w:r w:rsidR="00087494">
        <w:rPr>
          <w:rFonts w:asciiTheme="minorHAnsi" w:hAnsiTheme="minorHAnsi" w:cstheme="minorHAnsi"/>
        </w:rPr>
        <w:t xml:space="preserve"> </w:t>
      </w:r>
      <w:r w:rsidRPr="009B534F">
        <w:rPr>
          <w:rFonts w:asciiTheme="minorHAnsi" w:hAnsiTheme="minorHAnsi" w:cstheme="minorHAnsi"/>
        </w:rPr>
        <w:t>carrozzeria, la strumentazione ed i cristalli qualora il sinistro si verifichi entro 4 anni dalla data di prima</w:t>
      </w:r>
      <w:r w:rsidR="00087494">
        <w:rPr>
          <w:rFonts w:asciiTheme="minorHAnsi" w:hAnsiTheme="minorHAnsi" w:cstheme="minorHAnsi"/>
        </w:rPr>
        <w:t xml:space="preserve"> </w:t>
      </w:r>
      <w:r w:rsidRPr="009B534F">
        <w:rPr>
          <w:rFonts w:asciiTheme="minorHAnsi" w:hAnsiTheme="minorHAnsi" w:cstheme="minorHAnsi"/>
        </w:rPr>
        <w:t>immatricolazione.</w:t>
      </w:r>
    </w:p>
    <w:p w14:paraId="25998158" w14:textId="3A2C4730"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Relativamente alle parti meccaniche in caso di danno parziale fino ad 1 anno dalla data di prima immatricolazione</w:t>
      </w:r>
      <w:r w:rsidR="00087494">
        <w:rPr>
          <w:rFonts w:asciiTheme="minorHAnsi" w:hAnsiTheme="minorHAnsi" w:cstheme="minorHAnsi"/>
        </w:rPr>
        <w:t xml:space="preserve"> </w:t>
      </w:r>
      <w:r w:rsidRPr="009B534F">
        <w:rPr>
          <w:rFonts w:asciiTheme="minorHAnsi" w:hAnsiTheme="minorHAnsi" w:cstheme="minorHAnsi"/>
        </w:rPr>
        <w:t>non verrà applicato nessun deprezzamento sul valore delle parti sostituite, in seguito verrà applicato ogni anno</w:t>
      </w:r>
      <w:r w:rsidR="00087494">
        <w:rPr>
          <w:rFonts w:asciiTheme="minorHAnsi" w:hAnsiTheme="minorHAnsi" w:cstheme="minorHAnsi"/>
        </w:rPr>
        <w:t xml:space="preserve"> </w:t>
      </w:r>
      <w:r w:rsidRPr="009B534F">
        <w:rPr>
          <w:rFonts w:asciiTheme="minorHAnsi" w:hAnsiTheme="minorHAnsi" w:cstheme="minorHAnsi"/>
        </w:rPr>
        <w:t>un deprezzamento del 10% fino ad un massimo del 50%.</w:t>
      </w:r>
    </w:p>
    <w:p w14:paraId="3AEB4947" w14:textId="77777777" w:rsidR="00087494" w:rsidRDefault="00087494" w:rsidP="0087062F">
      <w:pPr>
        <w:autoSpaceDE w:val="0"/>
        <w:autoSpaceDN w:val="0"/>
        <w:adjustRightInd w:val="0"/>
        <w:jc w:val="both"/>
        <w:rPr>
          <w:rFonts w:asciiTheme="minorHAnsi" w:hAnsiTheme="minorHAnsi" w:cstheme="minorHAnsi"/>
        </w:rPr>
      </w:pPr>
    </w:p>
    <w:p w14:paraId="0D03CB16" w14:textId="06CB28DD" w:rsidR="001B6D3E" w:rsidRPr="00087494" w:rsidRDefault="001B6D3E" w:rsidP="0087062F">
      <w:pPr>
        <w:autoSpaceDE w:val="0"/>
        <w:autoSpaceDN w:val="0"/>
        <w:adjustRightInd w:val="0"/>
        <w:jc w:val="both"/>
        <w:rPr>
          <w:rFonts w:asciiTheme="minorHAnsi" w:hAnsiTheme="minorHAnsi" w:cstheme="minorHAnsi"/>
          <w:b/>
          <w:bCs/>
        </w:rPr>
      </w:pPr>
      <w:r w:rsidRPr="00087494">
        <w:rPr>
          <w:rFonts w:asciiTheme="minorHAnsi" w:hAnsiTheme="minorHAnsi" w:cstheme="minorHAnsi"/>
          <w:b/>
          <w:bCs/>
        </w:rPr>
        <w:t>Per altri veicoli:</w:t>
      </w:r>
    </w:p>
    <w:p w14:paraId="1A108AB9" w14:textId="060E5E78" w:rsidR="001B6D3E" w:rsidRPr="009B534F" w:rsidRDefault="001B6D3E" w:rsidP="0087062F">
      <w:pPr>
        <w:autoSpaceDE w:val="0"/>
        <w:autoSpaceDN w:val="0"/>
        <w:adjustRightInd w:val="0"/>
        <w:jc w:val="both"/>
        <w:rPr>
          <w:rFonts w:asciiTheme="minorHAnsi" w:hAnsiTheme="minorHAnsi" w:cstheme="minorHAnsi"/>
        </w:rPr>
      </w:pPr>
      <w:r w:rsidRPr="00087494">
        <w:rPr>
          <w:rFonts w:asciiTheme="minorHAnsi" w:hAnsiTheme="minorHAnsi" w:cstheme="minorHAnsi"/>
          <w:b/>
          <w:bCs/>
        </w:rPr>
        <w:t>a)</w:t>
      </w:r>
      <w:r w:rsidRPr="009B534F">
        <w:rPr>
          <w:rFonts w:asciiTheme="minorHAnsi" w:hAnsiTheme="minorHAnsi" w:cstheme="minorHAnsi"/>
        </w:rPr>
        <w:t xml:space="preserve"> In caso di danno totale la Società rimborsa, nel limite del capitale assicurato, il valore del veicolo al</w:t>
      </w:r>
      <w:r w:rsidR="00087494">
        <w:rPr>
          <w:rFonts w:asciiTheme="minorHAnsi" w:hAnsiTheme="minorHAnsi" w:cstheme="minorHAnsi"/>
        </w:rPr>
        <w:t xml:space="preserve"> </w:t>
      </w:r>
      <w:r w:rsidRPr="009B534F">
        <w:rPr>
          <w:rFonts w:asciiTheme="minorHAnsi" w:hAnsiTheme="minorHAnsi" w:cstheme="minorHAnsi"/>
        </w:rPr>
        <w:t>momento del sinistro, detratto il valore di recupero.</w:t>
      </w:r>
    </w:p>
    <w:p w14:paraId="0DA89310" w14:textId="7468981C"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Si considera danno totale quello per cui il costo di riparazione eccede il 75% del valore del veicolo al</w:t>
      </w:r>
      <w:r w:rsidR="00087494">
        <w:rPr>
          <w:rFonts w:asciiTheme="minorHAnsi" w:hAnsiTheme="minorHAnsi" w:cstheme="minorHAnsi"/>
        </w:rPr>
        <w:t xml:space="preserve"> </w:t>
      </w:r>
      <w:r w:rsidRPr="009B534F">
        <w:rPr>
          <w:rFonts w:asciiTheme="minorHAnsi" w:hAnsiTheme="minorHAnsi" w:cstheme="minorHAnsi"/>
        </w:rPr>
        <w:t>momento del sinistro.</w:t>
      </w:r>
    </w:p>
    <w:p w14:paraId="0948FBC1" w14:textId="21204EB2" w:rsidR="001B6D3E" w:rsidRPr="009B534F" w:rsidRDefault="001B6D3E" w:rsidP="0087062F">
      <w:pPr>
        <w:autoSpaceDE w:val="0"/>
        <w:autoSpaceDN w:val="0"/>
        <w:adjustRightInd w:val="0"/>
        <w:jc w:val="both"/>
        <w:rPr>
          <w:rFonts w:asciiTheme="minorHAnsi" w:hAnsiTheme="minorHAnsi" w:cstheme="minorHAnsi"/>
        </w:rPr>
      </w:pPr>
      <w:r w:rsidRPr="00087494">
        <w:rPr>
          <w:rFonts w:asciiTheme="minorHAnsi" w:hAnsiTheme="minorHAnsi" w:cstheme="minorHAnsi"/>
          <w:b/>
          <w:bCs/>
        </w:rPr>
        <w:t>b)</w:t>
      </w:r>
      <w:r w:rsidRPr="009B534F">
        <w:rPr>
          <w:rFonts w:asciiTheme="minorHAnsi" w:hAnsiTheme="minorHAnsi" w:cstheme="minorHAnsi"/>
        </w:rPr>
        <w:t xml:space="preserve"> In caso di danno parziale la Società rimborsa, senza tener conto del degrado d'uso (eccetto per i pezzi</w:t>
      </w:r>
      <w:r w:rsidR="00087494">
        <w:rPr>
          <w:rFonts w:asciiTheme="minorHAnsi" w:hAnsiTheme="minorHAnsi" w:cstheme="minorHAnsi"/>
        </w:rPr>
        <w:t xml:space="preserve"> </w:t>
      </w:r>
      <w:r w:rsidRPr="009B534F">
        <w:rPr>
          <w:rFonts w:asciiTheme="minorHAnsi" w:hAnsiTheme="minorHAnsi" w:cstheme="minorHAnsi"/>
        </w:rPr>
        <w:t>soggetti ad usura), le spese sostenute per riparare o sostituire le parti danneggiate, distrutte od asportate.</w:t>
      </w:r>
    </w:p>
    <w:p w14:paraId="1980911F" w14:textId="25D1DDF4"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L'indennizzo complessivo non può comunque superare, nel limite del capitale assicurato, il valore commerciale</w:t>
      </w:r>
      <w:r w:rsidR="00087494">
        <w:rPr>
          <w:rFonts w:asciiTheme="minorHAnsi" w:hAnsiTheme="minorHAnsi" w:cstheme="minorHAnsi"/>
        </w:rPr>
        <w:t xml:space="preserve"> </w:t>
      </w:r>
      <w:r w:rsidRPr="009B534F">
        <w:rPr>
          <w:rFonts w:asciiTheme="minorHAnsi" w:hAnsiTheme="minorHAnsi" w:cstheme="minorHAnsi"/>
        </w:rPr>
        <w:t>del veicolo al momento del sinistro.</w:t>
      </w:r>
    </w:p>
    <w:p w14:paraId="56458CC9" w14:textId="77777777" w:rsidR="00087494" w:rsidRDefault="00087494" w:rsidP="0087062F">
      <w:pPr>
        <w:autoSpaceDE w:val="0"/>
        <w:autoSpaceDN w:val="0"/>
        <w:adjustRightInd w:val="0"/>
        <w:jc w:val="both"/>
        <w:rPr>
          <w:rFonts w:asciiTheme="minorHAnsi" w:hAnsiTheme="minorHAnsi" w:cstheme="minorHAnsi"/>
        </w:rPr>
      </w:pPr>
    </w:p>
    <w:p w14:paraId="744C1AA4" w14:textId="7F3CB054" w:rsidR="001B6D3E" w:rsidRPr="00087494" w:rsidRDefault="001B6D3E" w:rsidP="0087062F">
      <w:pPr>
        <w:autoSpaceDE w:val="0"/>
        <w:autoSpaceDN w:val="0"/>
        <w:adjustRightInd w:val="0"/>
        <w:jc w:val="both"/>
        <w:rPr>
          <w:rFonts w:asciiTheme="minorHAnsi" w:hAnsiTheme="minorHAnsi" w:cstheme="minorHAnsi"/>
          <w:b/>
          <w:bCs/>
        </w:rPr>
      </w:pPr>
      <w:r w:rsidRPr="00087494">
        <w:rPr>
          <w:rFonts w:asciiTheme="minorHAnsi" w:hAnsiTheme="minorHAnsi" w:cstheme="minorHAnsi"/>
          <w:b/>
          <w:bCs/>
        </w:rPr>
        <w:t>Per tutti i veicoli:</w:t>
      </w:r>
    </w:p>
    <w:p w14:paraId="2A294C14" w14:textId="49C4ADA1"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Nel caso in cui la Società non provveda a periziare il veicolo danneggiato entro il termine di sette giorni previsto</w:t>
      </w:r>
      <w:r w:rsidR="00087494">
        <w:rPr>
          <w:rFonts w:asciiTheme="minorHAnsi" w:hAnsiTheme="minorHAnsi" w:cstheme="minorHAnsi"/>
        </w:rPr>
        <w:t xml:space="preserve"> </w:t>
      </w:r>
      <w:r w:rsidRPr="009B534F">
        <w:rPr>
          <w:rFonts w:asciiTheme="minorHAnsi" w:hAnsiTheme="minorHAnsi" w:cstheme="minorHAnsi"/>
        </w:rPr>
        <w:t>dal precedente art. Modalità di denuncia dei sinistri nel caso in cui il veicolo debba essere urgentemente riparato</w:t>
      </w:r>
      <w:r w:rsidR="00087494">
        <w:rPr>
          <w:rFonts w:asciiTheme="minorHAnsi" w:hAnsiTheme="minorHAnsi" w:cstheme="minorHAnsi"/>
        </w:rPr>
        <w:t xml:space="preserve"> </w:t>
      </w:r>
      <w:r w:rsidRPr="009B534F">
        <w:rPr>
          <w:rFonts w:asciiTheme="minorHAnsi" w:hAnsiTheme="minorHAnsi" w:cstheme="minorHAnsi"/>
        </w:rPr>
        <w:t>al fine di non interrompere un pubblico servizio, l’Assicurato è esonerato dall'obbligo di non effettuare le</w:t>
      </w:r>
      <w:r w:rsidR="00087494">
        <w:rPr>
          <w:rFonts w:asciiTheme="minorHAnsi" w:hAnsiTheme="minorHAnsi" w:cstheme="minorHAnsi"/>
        </w:rPr>
        <w:t xml:space="preserve"> </w:t>
      </w:r>
      <w:r w:rsidRPr="009B534F">
        <w:rPr>
          <w:rFonts w:asciiTheme="minorHAnsi" w:hAnsiTheme="minorHAnsi" w:cstheme="minorHAnsi"/>
        </w:rPr>
        <w:t>riparazioni prima del controllo dei danni fatto da un tecnico della Società, a condizione che i documenti di spesa</w:t>
      </w:r>
      <w:r w:rsidR="00087494">
        <w:rPr>
          <w:rFonts w:asciiTheme="minorHAnsi" w:hAnsiTheme="minorHAnsi" w:cstheme="minorHAnsi"/>
        </w:rPr>
        <w:t xml:space="preserve"> </w:t>
      </w:r>
      <w:r w:rsidRPr="009B534F">
        <w:rPr>
          <w:rFonts w:asciiTheme="minorHAnsi" w:hAnsiTheme="minorHAnsi" w:cstheme="minorHAnsi"/>
        </w:rPr>
        <w:t>siano costituiti da fatture dettagliate e idonea documentazione fotografica.</w:t>
      </w:r>
    </w:p>
    <w:p w14:paraId="20BA0A0A" w14:textId="771AFD1E"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lastRenderedPageBreak/>
        <w:t>Il giudizio sull'idoneità della documentazione sopraindicata e sull'equità della spesa spetta comunque alla Società</w:t>
      </w:r>
      <w:r w:rsidR="00087494">
        <w:rPr>
          <w:rFonts w:asciiTheme="minorHAnsi" w:hAnsiTheme="minorHAnsi" w:cstheme="minorHAnsi"/>
        </w:rPr>
        <w:t xml:space="preserve"> </w:t>
      </w:r>
      <w:r w:rsidRPr="009B534F">
        <w:rPr>
          <w:rFonts w:asciiTheme="minorHAnsi" w:hAnsiTheme="minorHAnsi" w:cstheme="minorHAnsi"/>
        </w:rPr>
        <w:t>che ha pertanto facoltà, entro 15 giorni dal ricevimento della documentazione, di richiedere la messa a</w:t>
      </w:r>
      <w:r w:rsidR="00087494">
        <w:rPr>
          <w:rFonts w:asciiTheme="minorHAnsi" w:hAnsiTheme="minorHAnsi" w:cstheme="minorHAnsi"/>
        </w:rPr>
        <w:t xml:space="preserve"> </w:t>
      </w:r>
      <w:r w:rsidRPr="009B534F">
        <w:rPr>
          <w:rFonts w:asciiTheme="minorHAnsi" w:hAnsiTheme="minorHAnsi" w:cstheme="minorHAnsi"/>
        </w:rPr>
        <w:t>disposizione del veicolo per un accertamento postumo.</w:t>
      </w:r>
    </w:p>
    <w:p w14:paraId="1C1FDF87" w14:textId="77777777"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La richiesta, rende l'indennizzo non esigibile, fino all'espletamento della procedura.</w:t>
      </w:r>
    </w:p>
    <w:p w14:paraId="0DCEF2DF" w14:textId="77777777"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L'Assicurato ha l'obbligo di comunicare la data ed il luogo in cui il veicolo sarà visionabile.</w:t>
      </w:r>
    </w:p>
    <w:p w14:paraId="57480AA9" w14:textId="77777777"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L'Assicurato ha facoltà di partecipare alla perizia con un proprio tecnico.</w:t>
      </w:r>
    </w:p>
    <w:p w14:paraId="4FE47ED9" w14:textId="3125BDF3" w:rsidR="001B6D3E" w:rsidRPr="009B534F" w:rsidRDefault="001B6D3E" w:rsidP="0087062F">
      <w:pPr>
        <w:autoSpaceDE w:val="0"/>
        <w:autoSpaceDN w:val="0"/>
        <w:adjustRightInd w:val="0"/>
        <w:jc w:val="both"/>
        <w:rPr>
          <w:rFonts w:asciiTheme="minorHAnsi" w:hAnsiTheme="minorHAnsi" w:cstheme="minorHAnsi"/>
        </w:rPr>
      </w:pPr>
      <w:r w:rsidRPr="009B534F">
        <w:rPr>
          <w:rFonts w:asciiTheme="minorHAnsi" w:hAnsiTheme="minorHAnsi" w:cstheme="minorHAnsi"/>
        </w:rPr>
        <w:t>Qualora l'Assicurato non si ritenesse soddisfatto potrà avvalersi della procedura arbitrale tecnica, così come</w:t>
      </w:r>
      <w:r w:rsidR="00087494">
        <w:rPr>
          <w:rFonts w:asciiTheme="minorHAnsi" w:hAnsiTheme="minorHAnsi" w:cstheme="minorHAnsi"/>
        </w:rPr>
        <w:t xml:space="preserve"> </w:t>
      </w:r>
      <w:r w:rsidRPr="009B534F">
        <w:rPr>
          <w:rFonts w:asciiTheme="minorHAnsi" w:hAnsiTheme="minorHAnsi" w:cstheme="minorHAnsi"/>
        </w:rPr>
        <w:t>disciplinata dalle condizioni di polizza.</w:t>
      </w:r>
    </w:p>
    <w:p w14:paraId="142F77CF" w14:textId="77777777" w:rsidR="00087494" w:rsidRDefault="00087494" w:rsidP="001B6D3E">
      <w:pPr>
        <w:autoSpaceDE w:val="0"/>
        <w:autoSpaceDN w:val="0"/>
        <w:adjustRightInd w:val="0"/>
        <w:rPr>
          <w:rFonts w:asciiTheme="minorHAnsi" w:hAnsiTheme="minorHAnsi" w:cstheme="minorHAnsi"/>
        </w:rPr>
      </w:pPr>
    </w:p>
    <w:p w14:paraId="26CFC720" w14:textId="0D1E2743" w:rsidR="00087494" w:rsidRDefault="00087494" w:rsidP="002C76CB">
      <w:pPr>
        <w:rPr>
          <w:rFonts w:asciiTheme="minorHAnsi" w:hAnsiTheme="minorHAnsi" w:cstheme="minorHAnsi"/>
        </w:rPr>
      </w:pPr>
    </w:p>
    <w:p w14:paraId="7E612426" w14:textId="77777777" w:rsidR="002C76CB" w:rsidRDefault="002C76CB" w:rsidP="002C76CB">
      <w:pPr>
        <w:rPr>
          <w:rFonts w:asciiTheme="minorHAnsi" w:hAnsiTheme="minorHAnsi" w:cstheme="minorHAnsi"/>
        </w:rPr>
      </w:pPr>
    </w:p>
    <w:p w14:paraId="0BE323ED" w14:textId="7C13F8C4" w:rsidR="001B6D3E" w:rsidRPr="002C76CB" w:rsidRDefault="001B6D3E" w:rsidP="001B6D3E">
      <w:pPr>
        <w:autoSpaceDE w:val="0"/>
        <w:autoSpaceDN w:val="0"/>
        <w:adjustRightInd w:val="0"/>
        <w:rPr>
          <w:rFonts w:asciiTheme="minorHAnsi" w:hAnsiTheme="minorHAnsi" w:cstheme="minorHAnsi"/>
          <w:b/>
          <w:bCs/>
        </w:rPr>
      </w:pPr>
      <w:r w:rsidRPr="002C76CB">
        <w:rPr>
          <w:rFonts w:asciiTheme="minorHAnsi" w:hAnsiTheme="minorHAnsi" w:cstheme="minorHAnsi"/>
          <w:b/>
          <w:bCs/>
        </w:rPr>
        <w:t>SEZIONE I – INCENDIO</w:t>
      </w:r>
    </w:p>
    <w:p w14:paraId="06679DAE" w14:textId="77777777" w:rsidR="002C76CB" w:rsidRDefault="002C76CB" w:rsidP="001B6D3E">
      <w:pPr>
        <w:autoSpaceDE w:val="0"/>
        <w:autoSpaceDN w:val="0"/>
        <w:adjustRightInd w:val="0"/>
        <w:rPr>
          <w:rFonts w:asciiTheme="minorHAnsi" w:hAnsiTheme="minorHAnsi" w:cstheme="minorHAnsi"/>
        </w:rPr>
      </w:pPr>
    </w:p>
    <w:p w14:paraId="23E60474" w14:textId="6FB4CE9F" w:rsidR="001B6D3E" w:rsidRPr="002C76CB" w:rsidRDefault="001B6D3E" w:rsidP="001B6D3E">
      <w:pPr>
        <w:autoSpaceDE w:val="0"/>
        <w:autoSpaceDN w:val="0"/>
        <w:adjustRightInd w:val="0"/>
        <w:rPr>
          <w:rFonts w:asciiTheme="minorHAnsi" w:hAnsiTheme="minorHAnsi" w:cstheme="minorHAnsi"/>
          <w:b/>
          <w:bCs/>
        </w:rPr>
      </w:pPr>
      <w:r w:rsidRPr="002C76CB">
        <w:rPr>
          <w:rFonts w:asciiTheme="minorHAnsi" w:hAnsiTheme="minorHAnsi" w:cstheme="minorHAnsi"/>
          <w:b/>
          <w:bCs/>
        </w:rPr>
        <w:t>Art. 1 - RISCHI COPERTI</w:t>
      </w:r>
    </w:p>
    <w:p w14:paraId="4A45A950" w14:textId="77777777"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La Società copre i danni cagionati al veicolo da:</w:t>
      </w:r>
    </w:p>
    <w:p w14:paraId="6D7D2D5D" w14:textId="62E4649C" w:rsidR="001B6D3E" w:rsidRPr="002C76CB" w:rsidRDefault="001B6D3E" w:rsidP="002C76CB">
      <w:pPr>
        <w:pStyle w:val="Paragrafoelenco"/>
        <w:numPr>
          <w:ilvl w:val="0"/>
          <w:numId w:val="4"/>
        </w:numPr>
        <w:autoSpaceDE w:val="0"/>
        <w:autoSpaceDN w:val="0"/>
        <w:adjustRightInd w:val="0"/>
        <w:rPr>
          <w:rFonts w:asciiTheme="minorHAnsi" w:hAnsiTheme="minorHAnsi" w:cstheme="minorHAnsi"/>
        </w:rPr>
      </w:pPr>
      <w:r w:rsidRPr="002C76CB">
        <w:rPr>
          <w:rFonts w:asciiTheme="minorHAnsi" w:hAnsiTheme="minorHAnsi" w:cstheme="minorHAnsi"/>
        </w:rPr>
        <w:t>incendio;</w:t>
      </w:r>
    </w:p>
    <w:p w14:paraId="764237AD" w14:textId="36FACA0A" w:rsidR="001B6D3E" w:rsidRPr="002C76CB" w:rsidRDefault="001B6D3E" w:rsidP="002C76CB">
      <w:pPr>
        <w:pStyle w:val="Paragrafoelenco"/>
        <w:numPr>
          <w:ilvl w:val="0"/>
          <w:numId w:val="4"/>
        </w:numPr>
        <w:autoSpaceDE w:val="0"/>
        <w:autoSpaceDN w:val="0"/>
        <w:adjustRightInd w:val="0"/>
        <w:rPr>
          <w:rFonts w:asciiTheme="minorHAnsi" w:hAnsiTheme="minorHAnsi" w:cstheme="minorHAnsi"/>
        </w:rPr>
      </w:pPr>
      <w:r w:rsidRPr="002C76CB">
        <w:rPr>
          <w:rFonts w:asciiTheme="minorHAnsi" w:hAnsiTheme="minorHAnsi" w:cstheme="minorHAnsi"/>
        </w:rPr>
        <w:t>surriscaldamento e/o calore eccessivo</w:t>
      </w:r>
    </w:p>
    <w:p w14:paraId="655EE174" w14:textId="16797AF2" w:rsidR="001B6D3E" w:rsidRPr="002C76CB" w:rsidRDefault="001B6D3E" w:rsidP="002C76CB">
      <w:pPr>
        <w:pStyle w:val="Paragrafoelenco"/>
        <w:numPr>
          <w:ilvl w:val="0"/>
          <w:numId w:val="4"/>
        </w:numPr>
        <w:autoSpaceDE w:val="0"/>
        <w:autoSpaceDN w:val="0"/>
        <w:adjustRightInd w:val="0"/>
        <w:rPr>
          <w:rFonts w:asciiTheme="minorHAnsi" w:hAnsiTheme="minorHAnsi" w:cstheme="minorHAnsi"/>
        </w:rPr>
      </w:pPr>
      <w:r w:rsidRPr="002C76CB">
        <w:rPr>
          <w:rFonts w:asciiTheme="minorHAnsi" w:hAnsiTheme="minorHAnsi" w:cstheme="minorHAnsi"/>
        </w:rPr>
        <w:t>fulmine</w:t>
      </w:r>
    </w:p>
    <w:p w14:paraId="03FC17DB" w14:textId="1C1086D9" w:rsidR="001B6D3E" w:rsidRPr="002C76CB" w:rsidRDefault="001B6D3E" w:rsidP="002C76CB">
      <w:pPr>
        <w:pStyle w:val="Paragrafoelenco"/>
        <w:numPr>
          <w:ilvl w:val="0"/>
          <w:numId w:val="4"/>
        </w:numPr>
        <w:autoSpaceDE w:val="0"/>
        <w:autoSpaceDN w:val="0"/>
        <w:adjustRightInd w:val="0"/>
        <w:rPr>
          <w:rFonts w:asciiTheme="minorHAnsi" w:hAnsiTheme="minorHAnsi" w:cstheme="minorHAnsi"/>
        </w:rPr>
      </w:pPr>
      <w:r w:rsidRPr="002C76CB">
        <w:rPr>
          <w:rFonts w:asciiTheme="minorHAnsi" w:hAnsiTheme="minorHAnsi" w:cstheme="minorHAnsi"/>
        </w:rPr>
        <w:t>esplosione e scoppio anche esterni al mezzo, con esclusione di quelli provocati da ordigni esplosivi;</w:t>
      </w:r>
    </w:p>
    <w:p w14:paraId="661C3D9C" w14:textId="77777777" w:rsidR="002C76CB" w:rsidRDefault="002C76CB" w:rsidP="001B6D3E">
      <w:pPr>
        <w:autoSpaceDE w:val="0"/>
        <w:autoSpaceDN w:val="0"/>
        <w:adjustRightInd w:val="0"/>
        <w:rPr>
          <w:rFonts w:asciiTheme="minorHAnsi" w:hAnsiTheme="minorHAnsi" w:cstheme="minorHAnsi"/>
        </w:rPr>
      </w:pPr>
    </w:p>
    <w:p w14:paraId="65DFE7C9" w14:textId="77777777" w:rsidR="002C76CB" w:rsidRDefault="002C76CB" w:rsidP="001B6D3E">
      <w:pPr>
        <w:autoSpaceDE w:val="0"/>
        <w:autoSpaceDN w:val="0"/>
        <w:adjustRightInd w:val="0"/>
        <w:rPr>
          <w:rFonts w:asciiTheme="minorHAnsi" w:hAnsiTheme="minorHAnsi" w:cstheme="minorHAnsi"/>
        </w:rPr>
      </w:pPr>
    </w:p>
    <w:p w14:paraId="792BD192" w14:textId="64748A06" w:rsidR="001B6D3E" w:rsidRPr="002C76CB" w:rsidRDefault="001B6D3E" w:rsidP="001B6D3E">
      <w:pPr>
        <w:autoSpaceDE w:val="0"/>
        <w:autoSpaceDN w:val="0"/>
        <w:adjustRightInd w:val="0"/>
        <w:rPr>
          <w:rFonts w:asciiTheme="minorHAnsi" w:hAnsiTheme="minorHAnsi" w:cstheme="minorHAnsi"/>
          <w:b/>
          <w:bCs/>
        </w:rPr>
      </w:pPr>
      <w:r w:rsidRPr="002C76CB">
        <w:rPr>
          <w:rFonts w:asciiTheme="minorHAnsi" w:hAnsiTheme="minorHAnsi" w:cstheme="minorHAnsi"/>
          <w:b/>
          <w:bCs/>
        </w:rPr>
        <w:t>Art. 2 - ESCLUSIONI</w:t>
      </w:r>
    </w:p>
    <w:p w14:paraId="2113C3E7" w14:textId="77777777" w:rsidR="001B6D3E" w:rsidRPr="009B534F" w:rsidRDefault="001B6D3E" w:rsidP="001B6D3E">
      <w:pPr>
        <w:autoSpaceDE w:val="0"/>
        <w:autoSpaceDN w:val="0"/>
        <w:adjustRightInd w:val="0"/>
        <w:rPr>
          <w:rFonts w:asciiTheme="minorHAnsi" w:hAnsiTheme="minorHAnsi" w:cstheme="minorHAnsi"/>
        </w:rPr>
      </w:pPr>
      <w:r w:rsidRPr="009B534F">
        <w:rPr>
          <w:rFonts w:asciiTheme="minorHAnsi" w:hAnsiTheme="minorHAnsi" w:cstheme="minorHAnsi"/>
        </w:rPr>
        <w:t>La garanzia non comprende:</w:t>
      </w:r>
    </w:p>
    <w:p w14:paraId="0E4F441F" w14:textId="79A23B30" w:rsidR="001B6D3E" w:rsidRPr="002C76CB" w:rsidRDefault="001B6D3E" w:rsidP="002C76CB">
      <w:pPr>
        <w:pStyle w:val="Paragrafoelenco"/>
        <w:numPr>
          <w:ilvl w:val="0"/>
          <w:numId w:val="5"/>
        </w:numPr>
        <w:autoSpaceDE w:val="0"/>
        <w:autoSpaceDN w:val="0"/>
        <w:adjustRightInd w:val="0"/>
        <w:ind w:left="360"/>
        <w:rPr>
          <w:rFonts w:asciiTheme="minorHAnsi" w:hAnsiTheme="minorHAnsi" w:cstheme="minorHAnsi"/>
        </w:rPr>
      </w:pPr>
      <w:r w:rsidRPr="002C76CB">
        <w:rPr>
          <w:rFonts w:asciiTheme="minorHAnsi" w:hAnsiTheme="minorHAnsi" w:cstheme="minorHAnsi"/>
        </w:rPr>
        <w:t>i danni derivanti dal mancato uso del veicolo o suo deprezzamento;</w:t>
      </w:r>
    </w:p>
    <w:p w14:paraId="00F0736A" w14:textId="3BA7E5A3" w:rsidR="001B6D3E" w:rsidRPr="002C76CB" w:rsidRDefault="001B6D3E" w:rsidP="002C76CB">
      <w:pPr>
        <w:pStyle w:val="Paragrafoelenco"/>
        <w:numPr>
          <w:ilvl w:val="0"/>
          <w:numId w:val="5"/>
        </w:numPr>
        <w:ind w:left="360"/>
        <w:rPr>
          <w:rFonts w:asciiTheme="minorHAnsi" w:hAnsiTheme="minorHAnsi" w:cstheme="minorHAnsi"/>
        </w:rPr>
      </w:pPr>
      <w:r w:rsidRPr="002C76CB">
        <w:rPr>
          <w:rFonts w:asciiTheme="minorHAnsi" w:hAnsiTheme="minorHAnsi" w:cstheme="minorHAnsi"/>
        </w:rPr>
        <w:t>i danni derivanti da guerre, insurrezioni, fenomeni di trasmutazione del nucleo dell'atomo.</w:t>
      </w:r>
    </w:p>
    <w:p w14:paraId="4304CE78" w14:textId="77777777" w:rsidR="001B6D3E" w:rsidRPr="009B534F" w:rsidRDefault="001B6D3E" w:rsidP="002C76CB">
      <w:pPr>
        <w:rPr>
          <w:rFonts w:asciiTheme="minorHAnsi" w:hAnsiTheme="minorHAnsi" w:cstheme="minorHAnsi"/>
        </w:rPr>
      </w:pPr>
    </w:p>
    <w:p w14:paraId="40D2D899" w14:textId="2F400E7D" w:rsidR="001B6D3E" w:rsidRPr="009B534F" w:rsidRDefault="001B6D3E">
      <w:pPr>
        <w:rPr>
          <w:rFonts w:asciiTheme="minorHAnsi" w:hAnsiTheme="minorHAnsi" w:cstheme="minorHAnsi"/>
        </w:rPr>
      </w:pPr>
    </w:p>
    <w:p w14:paraId="7BC1455A" w14:textId="77777777" w:rsidR="001B6D3E" w:rsidRPr="009B534F" w:rsidRDefault="001B6D3E" w:rsidP="006178C5">
      <w:pPr>
        <w:rPr>
          <w:rFonts w:asciiTheme="minorHAnsi" w:hAnsiTheme="minorHAnsi" w:cstheme="minorHAnsi"/>
        </w:rPr>
      </w:pPr>
    </w:p>
    <w:p w14:paraId="08613396" w14:textId="77777777" w:rsidR="001B6D3E" w:rsidRPr="002C76CB" w:rsidRDefault="001B6D3E" w:rsidP="001B6D3E">
      <w:pPr>
        <w:autoSpaceDE w:val="0"/>
        <w:autoSpaceDN w:val="0"/>
        <w:adjustRightInd w:val="0"/>
        <w:rPr>
          <w:rFonts w:asciiTheme="minorHAnsi" w:hAnsiTheme="minorHAnsi" w:cstheme="minorHAnsi"/>
          <w:b/>
          <w:bCs/>
        </w:rPr>
      </w:pPr>
      <w:r w:rsidRPr="002C76CB">
        <w:rPr>
          <w:rFonts w:asciiTheme="minorHAnsi" w:hAnsiTheme="minorHAnsi" w:cstheme="minorHAnsi"/>
          <w:b/>
          <w:bCs/>
        </w:rPr>
        <w:t>SEZIONE II – FURTO</w:t>
      </w:r>
    </w:p>
    <w:p w14:paraId="0A3A7A17" w14:textId="77777777" w:rsidR="002C76CB" w:rsidRDefault="002C76CB" w:rsidP="001B6D3E">
      <w:pPr>
        <w:autoSpaceDE w:val="0"/>
        <w:autoSpaceDN w:val="0"/>
        <w:adjustRightInd w:val="0"/>
        <w:rPr>
          <w:rFonts w:asciiTheme="minorHAnsi" w:hAnsiTheme="minorHAnsi" w:cstheme="minorHAnsi"/>
        </w:rPr>
      </w:pPr>
    </w:p>
    <w:p w14:paraId="1404C887" w14:textId="546D9002" w:rsidR="001B6D3E" w:rsidRPr="00E0385D" w:rsidRDefault="001B6D3E" w:rsidP="001B6D3E">
      <w:pPr>
        <w:autoSpaceDE w:val="0"/>
        <w:autoSpaceDN w:val="0"/>
        <w:adjustRightInd w:val="0"/>
        <w:rPr>
          <w:rFonts w:asciiTheme="minorHAnsi" w:hAnsiTheme="minorHAnsi" w:cstheme="minorHAnsi"/>
          <w:b/>
          <w:bCs/>
        </w:rPr>
      </w:pPr>
      <w:r w:rsidRPr="00E0385D">
        <w:rPr>
          <w:rFonts w:asciiTheme="minorHAnsi" w:hAnsiTheme="minorHAnsi" w:cstheme="minorHAnsi"/>
          <w:b/>
          <w:bCs/>
        </w:rPr>
        <w:t>Art. 1 - RISCHI COPERTI</w:t>
      </w:r>
    </w:p>
    <w:p w14:paraId="51F3B10E" w14:textId="3CB09039" w:rsidR="001B6D3E" w:rsidRPr="009B534F" w:rsidRDefault="001B6D3E" w:rsidP="00E0385D">
      <w:pPr>
        <w:autoSpaceDE w:val="0"/>
        <w:autoSpaceDN w:val="0"/>
        <w:adjustRightInd w:val="0"/>
        <w:jc w:val="both"/>
        <w:rPr>
          <w:rFonts w:asciiTheme="minorHAnsi" w:hAnsiTheme="minorHAnsi" w:cstheme="minorHAnsi"/>
        </w:rPr>
      </w:pPr>
      <w:r w:rsidRPr="00E0385D">
        <w:rPr>
          <w:rFonts w:asciiTheme="minorHAnsi" w:hAnsiTheme="minorHAnsi" w:cstheme="minorHAnsi"/>
          <w:b/>
          <w:bCs/>
        </w:rPr>
        <w:t>a)</w:t>
      </w:r>
      <w:r w:rsidRPr="009B534F">
        <w:rPr>
          <w:rFonts w:asciiTheme="minorHAnsi" w:hAnsiTheme="minorHAnsi" w:cstheme="minorHAnsi"/>
        </w:rPr>
        <w:t xml:space="preserve"> La Società risponde della perdita del veicolo o di sue parti in conseguenza di furto, rapina, nonché dei danni</w:t>
      </w:r>
      <w:r w:rsidR="00E0385D">
        <w:rPr>
          <w:rFonts w:asciiTheme="minorHAnsi" w:hAnsiTheme="minorHAnsi" w:cstheme="minorHAnsi"/>
        </w:rPr>
        <w:t xml:space="preserve"> </w:t>
      </w:r>
      <w:r w:rsidRPr="009B534F">
        <w:rPr>
          <w:rFonts w:asciiTheme="minorHAnsi" w:hAnsiTheme="minorHAnsi" w:cstheme="minorHAnsi"/>
        </w:rPr>
        <w:t>subiti dal veicolo stesso nell'esecuzione o nel tentativo di tali reati.</w:t>
      </w:r>
    </w:p>
    <w:p w14:paraId="79F76879" w14:textId="622E06CB" w:rsidR="001B6D3E" w:rsidRPr="009B534F" w:rsidRDefault="001B6D3E" w:rsidP="00E0385D">
      <w:pPr>
        <w:autoSpaceDE w:val="0"/>
        <w:autoSpaceDN w:val="0"/>
        <w:adjustRightInd w:val="0"/>
        <w:jc w:val="both"/>
        <w:rPr>
          <w:rFonts w:asciiTheme="minorHAnsi" w:hAnsiTheme="minorHAnsi" w:cstheme="minorHAnsi"/>
        </w:rPr>
      </w:pPr>
      <w:r w:rsidRPr="00E0385D">
        <w:rPr>
          <w:rFonts w:asciiTheme="minorHAnsi" w:hAnsiTheme="minorHAnsi" w:cstheme="minorHAnsi"/>
          <w:b/>
          <w:bCs/>
        </w:rPr>
        <w:t>b)</w:t>
      </w:r>
      <w:r w:rsidRPr="009B534F">
        <w:rPr>
          <w:rFonts w:asciiTheme="minorHAnsi" w:hAnsiTheme="minorHAnsi" w:cstheme="minorHAnsi"/>
        </w:rPr>
        <w:t xml:space="preserve"> Circolazione abusiva: la copertura di rischio furto e/o rapina si intende estesa anche ai danni che il veicolo</w:t>
      </w:r>
      <w:r w:rsidR="00E0385D">
        <w:rPr>
          <w:rFonts w:asciiTheme="minorHAnsi" w:hAnsiTheme="minorHAnsi" w:cstheme="minorHAnsi"/>
        </w:rPr>
        <w:t xml:space="preserve"> </w:t>
      </w:r>
      <w:r w:rsidRPr="009B534F">
        <w:rPr>
          <w:rFonts w:asciiTheme="minorHAnsi" w:hAnsiTheme="minorHAnsi" w:cstheme="minorHAnsi"/>
        </w:rPr>
        <w:t>dovesse subire durante la circolazione successiva all'evento.</w:t>
      </w:r>
    </w:p>
    <w:p w14:paraId="2D29BA8D" w14:textId="4E011F9A" w:rsidR="001B6D3E" w:rsidRPr="009B534F" w:rsidRDefault="001B6D3E" w:rsidP="00E0385D">
      <w:pPr>
        <w:autoSpaceDE w:val="0"/>
        <w:autoSpaceDN w:val="0"/>
        <w:adjustRightInd w:val="0"/>
        <w:jc w:val="both"/>
        <w:rPr>
          <w:rFonts w:asciiTheme="minorHAnsi" w:hAnsiTheme="minorHAnsi" w:cstheme="minorHAnsi"/>
        </w:rPr>
      </w:pPr>
      <w:r w:rsidRPr="00E0385D">
        <w:rPr>
          <w:rFonts w:asciiTheme="minorHAnsi" w:hAnsiTheme="minorHAnsi" w:cstheme="minorHAnsi"/>
          <w:b/>
          <w:bCs/>
        </w:rPr>
        <w:t>c)</w:t>
      </w:r>
      <w:r w:rsidRPr="009B534F">
        <w:rPr>
          <w:rFonts w:asciiTheme="minorHAnsi" w:hAnsiTheme="minorHAnsi" w:cstheme="minorHAnsi"/>
        </w:rPr>
        <w:t xml:space="preserve"> Danni da scasso: la Società risponde dei danni da scasso subiti dal veicolo assicurato per l'esecuzione o il</w:t>
      </w:r>
      <w:r w:rsidR="00E0385D">
        <w:rPr>
          <w:rFonts w:asciiTheme="minorHAnsi" w:hAnsiTheme="minorHAnsi" w:cstheme="minorHAnsi"/>
        </w:rPr>
        <w:t xml:space="preserve"> </w:t>
      </w:r>
      <w:r w:rsidRPr="009B534F">
        <w:rPr>
          <w:rFonts w:asciiTheme="minorHAnsi" w:hAnsiTheme="minorHAnsi" w:cstheme="minorHAnsi"/>
        </w:rPr>
        <w:t>tentativo di furto o rapina di oggetti ed accessori non assicurati. La garanzia si estende ai danni riportati alle</w:t>
      </w:r>
      <w:r w:rsidR="00E0385D">
        <w:rPr>
          <w:rFonts w:asciiTheme="minorHAnsi" w:hAnsiTheme="minorHAnsi" w:cstheme="minorHAnsi"/>
        </w:rPr>
        <w:t xml:space="preserve"> </w:t>
      </w:r>
      <w:r w:rsidRPr="009B534F">
        <w:rPr>
          <w:rFonts w:asciiTheme="minorHAnsi" w:hAnsiTheme="minorHAnsi" w:cstheme="minorHAnsi"/>
        </w:rPr>
        <w:t>parti interne dell'autovettura.</w:t>
      </w:r>
    </w:p>
    <w:p w14:paraId="34E68785" w14:textId="77777777" w:rsidR="001B6D3E" w:rsidRPr="009B534F" w:rsidRDefault="001B6D3E" w:rsidP="00E0385D">
      <w:pPr>
        <w:autoSpaceDE w:val="0"/>
        <w:autoSpaceDN w:val="0"/>
        <w:adjustRightInd w:val="0"/>
        <w:jc w:val="both"/>
        <w:rPr>
          <w:rFonts w:asciiTheme="minorHAnsi" w:hAnsiTheme="minorHAnsi" w:cstheme="minorHAnsi"/>
        </w:rPr>
      </w:pPr>
      <w:r w:rsidRPr="009B534F">
        <w:rPr>
          <w:rFonts w:asciiTheme="minorHAnsi" w:hAnsiTheme="minorHAnsi" w:cstheme="minorHAnsi"/>
        </w:rPr>
        <w:t>I danni saranno liquidati con l'applicazione, per ogni sinistro, dello scoperto 10 % con il minimo di € 1.000</w:t>
      </w:r>
    </w:p>
    <w:p w14:paraId="02F3409F" w14:textId="77777777" w:rsidR="00E0385D" w:rsidRDefault="00E0385D" w:rsidP="001B6D3E">
      <w:pPr>
        <w:autoSpaceDE w:val="0"/>
        <w:autoSpaceDN w:val="0"/>
        <w:adjustRightInd w:val="0"/>
        <w:rPr>
          <w:rFonts w:asciiTheme="minorHAnsi" w:hAnsiTheme="minorHAnsi" w:cstheme="minorHAnsi"/>
        </w:rPr>
      </w:pPr>
    </w:p>
    <w:p w14:paraId="0CA1E9D1" w14:textId="77777777" w:rsidR="00E0385D" w:rsidRDefault="00E0385D" w:rsidP="001B6D3E">
      <w:pPr>
        <w:autoSpaceDE w:val="0"/>
        <w:autoSpaceDN w:val="0"/>
        <w:adjustRightInd w:val="0"/>
        <w:rPr>
          <w:rFonts w:asciiTheme="minorHAnsi" w:hAnsiTheme="minorHAnsi" w:cstheme="minorHAnsi"/>
        </w:rPr>
      </w:pPr>
    </w:p>
    <w:p w14:paraId="0AE9BA0F" w14:textId="4902D493" w:rsidR="001B6D3E" w:rsidRPr="00E0385D" w:rsidRDefault="001B6D3E" w:rsidP="00E0385D">
      <w:pPr>
        <w:autoSpaceDE w:val="0"/>
        <w:autoSpaceDN w:val="0"/>
        <w:adjustRightInd w:val="0"/>
        <w:jc w:val="both"/>
        <w:rPr>
          <w:rFonts w:asciiTheme="minorHAnsi" w:hAnsiTheme="minorHAnsi" w:cstheme="minorHAnsi"/>
          <w:b/>
          <w:bCs/>
        </w:rPr>
      </w:pPr>
      <w:r w:rsidRPr="00E0385D">
        <w:rPr>
          <w:rFonts w:asciiTheme="minorHAnsi" w:hAnsiTheme="minorHAnsi" w:cstheme="minorHAnsi"/>
          <w:b/>
          <w:bCs/>
        </w:rPr>
        <w:t>Art. 2 - ESCLUSIONI</w:t>
      </w:r>
    </w:p>
    <w:p w14:paraId="43938287" w14:textId="77777777" w:rsidR="001B6D3E" w:rsidRPr="009B534F" w:rsidRDefault="001B6D3E" w:rsidP="00E0385D">
      <w:pPr>
        <w:autoSpaceDE w:val="0"/>
        <w:autoSpaceDN w:val="0"/>
        <w:adjustRightInd w:val="0"/>
        <w:jc w:val="both"/>
        <w:rPr>
          <w:rFonts w:asciiTheme="minorHAnsi" w:hAnsiTheme="minorHAnsi" w:cstheme="minorHAnsi"/>
        </w:rPr>
      </w:pPr>
      <w:r w:rsidRPr="009B534F">
        <w:rPr>
          <w:rFonts w:asciiTheme="minorHAnsi" w:hAnsiTheme="minorHAnsi" w:cstheme="minorHAnsi"/>
        </w:rPr>
        <w:t>La garanzia non comprende i danni da:</w:t>
      </w:r>
    </w:p>
    <w:p w14:paraId="52D0A774" w14:textId="3353E813" w:rsidR="001B6D3E" w:rsidRPr="009B534F" w:rsidRDefault="001B6D3E" w:rsidP="00E0385D">
      <w:pPr>
        <w:autoSpaceDE w:val="0"/>
        <w:autoSpaceDN w:val="0"/>
        <w:adjustRightInd w:val="0"/>
        <w:jc w:val="both"/>
        <w:rPr>
          <w:rFonts w:asciiTheme="minorHAnsi" w:hAnsiTheme="minorHAnsi" w:cstheme="minorHAnsi"/>
        </w:rPr>
      </w:pPr>
      <w:r w:rsidRPr="00E0385D">
        <w:rPr>
          <w:rFonts w:asciiTheme="minorHAnsi" w:hAnsiTheme="minorHAnsi" w:cstheme="minorHAnsi"/>
          <w:b/>
          <w:bCs/>
        </w:rPr>
        <w:t>a)</w:t>
      </w:r>
      <w:r w:rsidRPr="009B534F">
        <w:rPr>
          <w:rFonts w:asciiTheme="minorHAnsi" w:hAnsiTheme="minorHAnsi" w:cstheme="minorHAnsi"/>
        </w:rPr>
        <w:t xml:space="preserve"> furto e rapina commessi dai dipendenti del Contraente o dell'Assicurato durante lo svolgimento dell'attività</w:t>
      </w:r>
      <w:r w:rsidR="00E0385D">
        <w:rPr>
          <w:rFonts w:asciiTheme="minorHAnsi" w:hAnsiTheme="minorHAnsi" w:cstheme="minorHAnsi"/>
        </w:rPr>
        <w:t xml:space="preserve"> </w:t>
      </w:r>
      <w:r w:rsidRPr="009B534F">
        <w:rPr>
          <w:rFonts w:asciiTheme="minorHAnsi" w:hAnsiTheme="minorHAnsi" w:cstheme="minorHAnsi"/>
        </w:rPr>
        <w:t>lavorativa;</w:t>
      </w:r>
    </w:p>
    <w:p w14:paraId="29B4F5BE" w14:textId="77777777" w:rsidR="001B6D3E" w:rsidRPr="009B534F" w:rsidRDefault="001B6D3E" w:rsidP="00E0385D">
      <w:pPr>
        <w:autoSpaceDE w:val="0"/>
        <w:autoSpaceDN w:val="0"/>
        <w:adjustRightInd w:val="0"/>
        <w:jc w:val="both"/>
        <w:rPr>
          <w:rFonts w:asciiTheme="minorHAnsi" w:hAnsiTheme="minorHAnsi" w:cstheme="minorHAnsi"/>
        </w:rPr>
      </w:pPr>
      <w:r w:rsidRPr="00E0385D">
        <w:rPr>
          <w:rFonts w:asciiTheme="minorHAnsi" w:hAnsiTheme="minorHAnsi" w:cstheme="minorHAnsi"/>
          <w:b/>
          <w:bCs/>
        </w:rPr>
        <w:lastRenderedPageBreak/>
        <w:t>b)</w:t>
      </w:r>
      <w:r w:rsidRPr="009B534F">
        <w:rPr>
          <w:rFonts w:asciiTheme="minorHAnsi" w:hAnsiTheme="minorHAnsi" w:cstheme="minorHAnsi"/>
        </w:rPr>
        <w:t xml:space="preserve"> mancato uso dell'autoveicolo o del suo deprezzamento;</w:t>
      </w:r>
    </w:p>
    <w:p w14:paraId="1E444361" w14:textId="77777777" w:rsidR="001B6D3E" w:rsidRPr="009B534F" w:rsidRDefault="001B6D3E" w:rsidP="00E0385D">
      <w:pPr>
        <w:autoSpaceDE w:val="0"/>
        <w:autoSpaceDN w:val="0"/>
        <w:adjustRightInd w:val="0"/>
        <w:jc w:val="both"/>
        <w:rPr>
          <w:rFonts w:asciiTheme="minorHAnsi" w:hAnsiTheme="minorHAnsi" w:cstheme="minorHAnsi"/>
        </w:rPr>
      </w:pPr>
      <w:r w:rsidRPr="00E0385D">
        <w:rPr>
          <w:rFonts w:asciiTheme="minorHAnsi" w:hAnsiTheme="minorHAnsi" w:cstheme="minorHAnsi"/>
          <w:b/>
          <w:bCs/>
        </w:rPr>
        <w:t>c)</w:t>
      </w:r>
      <w:r w:rsidRPr="009B534F">
        <w:rPr>
          <w:rFonts w:asciiTheme="minorHAnsi" w:hAnsiTheme="minorHAnsi" w:cstheme="minorHAnsi"/>
        </w:rPr>
        <w:t xml:space="preserve"> guerre insurrezioni e fenomeni di trasmutazioni del nucleo dell'atomo.</w:t>
      </w:r>
    </w:p>
    <w:p w14:paraId="75B0AC9F" w14:textId="77777777" w:rsidR="001022CC" w:rsidRDefault="001022CC" w:rsidP="001B6D3E">
      <w:pPr>
        <w:autoSpaceDE w:val="0"/>
        <w:autoSpaceDN w:val="0"/>
        <w:adjustRightInd w:val="0"/>
        <w:rPr>
          <w:rFonts w:asciiTheme="minorHAnsi" w:hAnsiTheme="minorHAnsi" w:cstheme="minorHAnsi"/>
        </w:rPr>
      </w:pPr>
    </w:p>
    <w:p w14:paraId="1A2D01C1" w14:textId="77777777" w:rsidR="001022CC" w:rsidRDefault="001022CC" w:rsidP="001B6D3E">
      <w:pPr>
        <w:autoSpaceDE w:val="0"/>
        <w:autoSpaceDN w:val="0"/>
        <w:adjustRightInd w:val="0"/>
        <w:rPr>
          <w:rFonts w:asciiTheme="minorHAnsi" w:hAnsiTheme="minorHAnsi" w:cstheme="minorHAnsi"/>
        </w:rPr>
      </w:pPr>
    </w:p>
    <w:p w14:paraId="19B1B0DF" w14:textId="77777777" w:rsidR="00E0385D" w:rsidRDefault="00E0385D" w:rsidP="001B6D3E">
      <w:pPr>
        <w:autoSpaceDE w:val="0"/>
        <w:autoSpaceDN w:val="0"/>
        <w:adjustRightInd w:val="0"/>
        <w:rPr>
          <w:rFonts w:asciiTheme="minorHAnsi" w:hAnsiTheme="minorHAnsi" w:cstheme="minorHAnsi"/>
        </w:rPr>
      </w:pPr>
    </w:p>
    <w:p w14:paraId="3BD9B369" w14:textId="15DB53DD" w:rsidR="001B6D3E" w:rsidRPr="00511123" w:rsidRDefault="001B6D3E" w:rsidP="001B6D3E">
      <w:pPr>
        <w:autoSpaceDE w:val="0"/>
        <w:autoSpaceDN w:val="0"/>
        <w:adjustRightInd w:val="0"/>
        <w:rPr>
          <w:rFonts w:asciiTheme="minorHAnsi" w:hAnsiTheme="minorHAnsi" w:cstheme="minorHAnsi"/>
          <w:b/>
          <w:bCs/>
        </w:rPr>
      </w:pPr>
      <w:r w:rsidRPr="00511123">
        <w:rPr>
          <w:rFonts w:asciiTheme="minorHAnsi" w:hAnsiTheme="minorHAnsi" w:cstheme="minorHAnsi"/>
          <w:b/>
          <w:bCs/>
        </w:rPr>
        <w:t>SEZIONE III: KASKO: SE ESPRESSAMENTE INDICATA NEL FILE ALLEGATO</w:t>
      </w:r>
    </w:p>
    <w:p w14:paraId="5D29AE40" w14:textId="77777777" w:rsidR="00511123" w:rsidRDefault="00511123" w:rsidP="001B6D3E">
      <w:pPr>
        <w:autoSpaceDE w:val="0"/>
        <w:autoSpaceDN w:val="0"/>
        <w:adjustRightInd w:val="0"/>
        <w:rPr>
          <w:rFonts w:asciiTheme="minorHAnsi" w:hAnsiTheme="minorHAnsi" w:cstheme="minorHAnsi"/>
        </w:rPr>
      </w:pPr>
    </w:p>
    <w:p w14:paraId="29C48E73" w14:textId="21CD5459" w:rsidR="001B6D3E" w:rsidRPr="00511123" w:rsidRDefault="001B6D3E" w:rsidP="001B6D3E">
      <w:pPr>
        <w:autoSpaceDE w:val="0"/>
        <w:autoSpaceDN w:val="0"/>
        <w:adjustRightInd w:val="0"/>
        <w:rPr>
          <w:rFonts w:asciiTheme="minorHAnsi" w:hAnsiTheme="minorHAnsi" w:cstheme="minorHAnsi"/>
          <w:b/>
          <w:bCs/>
        </w:rPr>
      </w:pPr>
      <w:r w:rsidRPr="00511123">
        <w:rPr>
          <w:rFonts w:asciiTheme="minorHAnsi" w:hAnsiTheme="minorHAnsi" w:cstheme="minorHAnsi"/>
          <w:b/>
          <w:bCs/>
        </w:rPr>
        <w:t>Art. 1 - RISCHI COPERTI</w:t>
      </w:r>
    </w:p>
    <w:p w14:paraId="43C19BF2" w14:textId="26BBA479" w:rsidR="001B6D3E" w:rsidRPr="009B534F" w:rsidRDefault="001B6D3E" w:rsidP="00511123">
      <w:pPr>
        <w:autoSpaceDE w:val="0"/>
        <w:autoSpaceDN w:val="0"/>
        <w:adjustRightInd w:val="0"/>
        <w:jc w:val="both"/>
        <w:rPr>
          <w:rFonts w:asciiTheme="minorHAnsi" w:hAnsiTheme="minorHAnsi" w:cstheme="minorHAnsi"/>
        </w:rPr>
      </w:pPr>
      <w:r w:rsidRPr="009B534F">
        <w:rPr>
          <w:rFonts w:asciiTheme="minorHAnsi" w:hAnsiTheme="minorHAnsi" w:cstheme="minorHAnsi"/>
        </w:rPr>
        <w:t>La Società copre i danni subiti dal veicolo assicurato in conseguenza di collisione, urto, ribaltamento, uscita</w:t>
      </w:r>
      <w:r w:rsidR="00511123">
        <w:rPr>
          <w:rFonts w:asciiTheme="minorHAnsi" w:hAnsiTheme="minorHAnsi" w:cstheme="minorHAnsi"/>
        </w:rPr>
        <w:t xml:space="preserve"> </w:t>
      </w:r>
      <w:r w:rsidRPr="009B534F">
        <w:rPr>
          <w:rFonts w:asciiTheme="minorHAnsi" w:hAnsiTheme="minorHAnsi" w:cstheme="minorHAnsi"/>
        </w:rPr>
        <w:t>di strada durante la circolazione sia su aree pubbliche che su aree private.</w:t>
      </w:r>
    </w:p>
    <w:p w14:paraId="75886542" w14:textId="77777777" w:rsidR="001B6D3E" w:rsidRPr="009B534F" w:rsidRDefault="001B6D3E" w:rsidP="00511123">
      <w:pPr>
        <w:autoSpaceDE w:val="0"/>
        <w:autoSpaceDN w:val="0"/>
        <w:adjustRightInd w:val="0"/>
        <w:jc w:val="both"/>
        <w:rPr>
          <w:rFonts w:asciiTheme="minorHAnsi" w:hAnsiTheme="minorHAnsi" w:cstheme="minorHAnsi"/>
        </w:rPr>
      </w:pPr>
      <w:r w:rsidRPr="009B534F">
        <w:rPr>
          <w:rFonts w:asciiTheme="minorHAnsi" w:hAnsiTheme="minorHAnsi" w:cstheme="minorHAnsi"/>
        </w:rPr>
        <w:t>I danni saranno liquidati con l'applicazione, per ogni sinistro, dello scoperto 10 % con il minimo di € 1.000</w:t>
      </w:r>
    </w:p>
    <w:p w14:paraId="0A250073" w14:textId="77777777" w:rsidR="001022CC" w:rsidRDefault="001022CC" w:rsidP="001B6D3E">
      <w:pPr>
        <w:autoSpaceDE w:val="0"/>
        <w:autoSpaceDN w:val="0"/>
        <w:adjustRightInd w:val="0"/>
        <w:rPr>
          <w:rFonts w:asciiTheme="minorHAnsi" w:hAnsiTheme="minorHAnsi" w:cstheme="minorHAnsi"/>
        </w:rPr>
      </w:pPr>
    </w:p>
    <w:p w14:paraId="2E4F645B" w14:textId="77777777" w:rsidR="001022CC" w:rsidRDefault="001022CC" w:rsidP="001B6D3E">
      <w:pPr>
        <w:autoSpaceDE w:val="0"/>
        <w:autoSpaceDN w:val="0"/>
        <w:adjustRightInd w:val="0"/>
        <w:rPr>
          <w:rFonts w:asciiTheme="minorHAnsi" w:hAnsiTheme="minorHAnsi" w:cstheme="minorHAnsi"/>
        </w:rPr>
      </w:pPr>
    </w:p>
    <w:p w14:paraId="0CA186B9" w14:textId="488EEE0E" w:rsidR="001B6D3E" w:rsidRPr="001022CC" w:rsidRDefault="001B6D3E" w:rsidP="001B6D3E">
      <w:pPr>
        <w:autoSpaceDE w:val="0"/>
        <w:autoSpaceDN w:val="0"/>
        <w:adjustRightInd w:val="0"/>
        <w:rPr>
          <w:rFonts w:asciiTheme="minorHAnsi" w:hAnsiTheme="minorHAnsi" w:cstheme="minorHAnsi"/>
          <w:b/>
          <w:bCs/>
        </w:rPr>
      </w:pPr>
      <w:r w:rsidRPr="001022CC">
        <w:rPr>
          <w:rFonts w:asciiTheme="minorHAnsi" w:hAnsiTheme="minorHAnsi" w:cstheme="minorHAnsi"/>
          <w:b/>
          <w:bCs/>
        </w:rPr>
        <w:t>Art. 2 - ESCLUSIONI</w:t>
      </w:r>
    </w:p>
    <w:p w14:paraId="2BBA107E" w14:textId="77777777" w:rsidR="001B6D3E" w:rsidRDefault="001B6D3E" w:rsidP="00D97519">
      <w:pPr>
        <w:autoSpaceDE w:val="0"/>
        <w:autoSpaceDN w:val="0"/>
        <w:adjustRightInd w:val="0"/>
        <w:jc w:val="both"/>
        <w:rPr>
          <w:rFonts w:asciiTheme="minorHAnsi" w:hAnsiTheme="minorHAnsi" w:cstheme="minorHAnsi"/>
        </w:rPr>
      </w:pPr>
      <w:r w:rsidRPr="009B534F">
        <w:rPr>
          <w:rFonts w:asciiTheme="minorHAnsi" w:hAnsiTheme="minorHAnsi" w:cstheme="minorHAnsi"/>
        </w:rPr>
        <w:t>L'assicurazione non comprende i danni:</w:t>
      </w:r>
    </w:p>
    <w:p w14:paraId="4885E24B" w14:textId="77777777" w:rsidR="00D97519" w:rsidRPr="009B534F" w:rsidRDefault="00D97519" w:rsidP="00D97519">
      <w:pPr>
        <w:autoSpaceDE w:val="0"/>
        <w:autoSpaceDN w:val="0"/>
        <w:adjustRightInd w:val="0"/>
        <w:jc w:val="both"/>
        <w:rPr>
          <w:rFonts w:asciiTheme="minorHAnsi" w:hAnsiTheme="minorHAnsi" w:cstheme="minorHAnsi"/>
        </w:rPr>
      </w:pPr>
    </w:p>
    <w:p w14:paraId="1C178ED6" w14:textId="77777777"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a)</w:t>
      </w:r>
      <w:r w:rsidRPr="009B534F">
        <w:rPr>
          <w:rFonts w:asciiTheme="minorHAnsi" w:hAnsiTheme="minorHAnsi" w:cstheme="minorHAnsi"/>
        </w:rPr>
        <w:t xml:space="preserve"> avvenuti in conseguenza diretta ed esclusiva di atti di guerra, insurrezioni, occupazioni militari, invasioni;</w:t>
      </w:r>
    </w:p>
    <w:p w14:paraId="4ECF7225" w14:textId="77777777"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b)</w:t>
      </w:r>
      <w:r w:rsidRPr="009B534F">
        <w:rPr>
          <w:rFonts w:asciiTheme="minorHAnsi" w:hAnsiTheme="minorHAnsi" w:cstheme="minorHAnsi"/>
        </w:rPr>
        <w:t xml:space="preserve"> conseguenti a sviluppo comunque insorto, controllato o meno, di energia nucleare o radioattività;</w:t>
      </w:r>
    </w:p>
    <w:p w14:paraId="075ADD72" w14:textId="1D05840F"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c)</w:t>
      </w:r>
      <w:r w:rsidRPr="009B534F">
        <w:rPr>
          <w:rFonts w:asciiTheme="minorHAnsi" w:hAnsiTheme="minorHAnsi" w:cstheme="minorHAnsi"/>
        </w:rPr>
        <w:t xml:space="preserve"> determinati o agevolati da dolo e colpa grave del conducente, del Contraente e/o dell'Assicurato;</w:t>
      </w:r>
    </w:p>
    <w:p w14:paraId="43EE1663" w14:textId="77777777"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d)</w:t>
      </w:r>
      <w:r w:rsidRPr="009B534F">
        <w:rPr>
          <w:rFonts w:asciiTheme="minorHAnsi" w:hAnsiTheme="minorHAnsi" w:cstheme="minorHAnsi"/>
        </w:rPr>
        <w:t xml:space="preserve"> verificatisi durante la partecipazione dei veicoli a gare o competizioni sportive e alle relative prove;</w:t>
      </w:r>
    </w:p>
    <w:p w14:paraId="1492BE55" w14:textId="2BB0FF3A"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e)</w:t>
      </w:r>
      <w:r w:rsidRPr="009B534F">
        <w:rPr>
          <w:rFonts w:asciiTheme="minorHAnsi" w:hAnsiTheme="minorHAnsi" w:cstheme="minorHAnsi"/>
        </w:rPr>
        <w:t xml:space="preserve"> avvenuti quando il conducente non sia abilitato a norma delle disposizioni in vigore o guidi in stato di</w:t>
      </w:r>
      <w:r w:rsidR="00D97519">
        <w:rPr>
          <w:rFonts w:asciiTheme="minorHAnsi" w:hAnsiTheme="minorHAnsi" w:cstheme="minorHAnsi"/>
        </w:rPr>
        <w:t xml:space="preserve"> </w:t>
      </w:r>
      <w:r w:rsidRPr="009B534F">
        <w:rPr>
          <w:rFonts w:asciiTheme="minorHAnsi" w:hAnsiTheme="minorHAnsi" w:cstheme="minorHAnsi"/>
        </w:rPr>
        <w:t>ubriachezza o di alterazione psichica determinata da uso di sostanze stupefacenti;</w:t>
      </w:r>
    </w:p>
    <w:p w14:paraId="3825BF75" w14:textId="5C9C8138" w:rsidR="001B6D3E" w:rsidRPr="009B534F" w:rsidRDefault="001B6D3E" w:rsidP="00D97519">
      <w:pPr>
        <w:jc w:val="both"/>
        <w:rPr>
          <w:rFonts w:asciiTheme="minorHAnsi" w:hAnsiTheme="minorHAnsi" w:cstheme="minorHAnsi"/>
        </w:rPr>
      </w:pPr>
      <w:r w:rsidRPr="009B534F">
        <w:rPr>
          <w:rFonts w:asciiTheme="minorHAnsi" w:hAnsiTheme="minorHAnsi" w:cstheme="minorHAnsi"/>
        </w:rPr>
        <w:t>f) verificatisi in occasione di attività illecita del Contraente e/o Assicurato e/o Conducente;</w:t>
      </w:r>
    </w:p>
    <w:p w14:paraId="6B38FF71" w14:textId="77777777" w:rsidR="001B6D3E" w:rsidRPr="009B534F" w:rsidRDefault="001B6D3E" w:rsidP="00D97519">
      <w:pPr>
        <w:jc w:val="both"/>
        <w:rPr>
          <w:rFonts w:asciiTheme="minorHAnsi" w:hAnsiTheme="minorHAnsi" w:cstheme="minorHAnsi"/>
        </w:rPr>
      </w:pPr>
    </w:p>
    <w:p w14:paraId="71B9A433" w14:textId="77777777"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g)</w:t>
      </w:r>
      <w:r w:rsidRPr="009B534F">
        <w:rPr>
          <w:rFonts w:asciiTheme="minorHAnsi" w:hAnsiTheme="minorHAnsi" w:cstheme="minorHAnsi"/>
        </w:rPr>
        <w:t xml:space="preserve"> cagionati da operazioni di carico e/o scarico;</w:t>
      </w:r>
    </w:p>
    <w:p w14:paraId="33E51191" w14:textId="04905D32"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h)</w:t>
      </w:r>
      <w:r w:rsidRPr="009B534F">
        <w:rPr>
          <w:rFonts w:asciiTheme="minorHAnsi" w:hAnsiTheme="minorHAnsi" w:cstheme="minorHAnsi"/>
        </w:rPr>
        <w:t xml:space="preserve"> subiti a causa diretta di manovre a spinta o a mano nonché di traino che non riguardi roulottes o rimorchi</w:t>
      </w:r>
      <w:r w:rsidR="00D97519">
        <w:rPr>
          <w:rFonts w:asciiTheme="minorHAnsi" w:hAnsiTheme="minorHAnsi" w:cstheme="minorHAnsi"/>
        </w:rPr>
        <w:t xml:space="preserve"> </w:t>
      </w:r>
      <w:r w:rsidRPr="009B534F">
        <w:rPr>
          <w:rFonts w:asciiTheme="minorHAnsi" w:hAnsiTheme="minorHAnsi" w:cstheme="minorHAnsi"/>
        </w:rPr>
        <w:t>agganciati a norma del Codice della Strada;</w:t>
      </w:r>
    </w:p>
    <w:p w14:paraId="2021A3E4" w14:textId="3CDF297D" w:rsidR="001B6D3E" w:rsidRPr="009B534F" w:rsidRDefault="001B6D3E" w:rsidP="00D97519">
      <w:pPr>
        <w:autoSpaceDE w:val="0"/>
        <w:autoSpaceDN w:val="0"/>
        <w:adjustRightInd w:val="0"/>
        <w:jc w:val="both"/>
        <w:rPr>
          <w:rFonts w:asciiTheme="minorHAnsi" w:hAnsiTheme="minorHAnsi" w:cstheme="minorHAnsi"/>
        </w:rPr>
      </w:pPr>
      <w:r w:rsidRPr="00D97519">
        <w:rPr>
          <w:rFonts w:asciiTheme="minorHAnsi" w:hAnsiTheme="minorHAnsi" w:cstheme="minorHAnsi"/>
          <w:b/>
          <w:bCs/>
        </w:rPr>
        <w:t>i)</w:t>
      </w:r>
      <w:r w:rsidRPr="009B534F">
        <w:rPr>
          <w:rFonts w:asciiTheme="minorHAnsi" w:hAnsiTheme="minorHAnsi" w:cstheme="minorHAnsi"/>
        </w:rPr>
        <w:t xml:space="preserve"> riportati dalle parti meccaniche e/o elettriche, dai teloni di copertura e dalle ruote (cerchioni, coperture</w:t>
      </w:r>
      <w:r w:rsidR="00D97519">
        <w:rPr>
          <w:rFonts w:asciiTheme="minorHAnsi" w:hAnsiTheme="minorHAnsi" w:cstheme="minorHAnsi"/>
        </w:rPr>
        <w:t xml:space="preserve"> </w:t>
      </w:r>
      <w:r w:rsidRPr="009B534F">
        <w:rPr>
          <w:rFonts w:asciiTheme="minorHAnsi" w:hAnsiTheme="minorHAnsi" w:cstheme="minorHAnsi"/>
        </w:rPr>
        <w:t>e camere d'aria), se verificatisi non congiuntamente ad altro danno indennizzabile a termine di polizza.</w:t>
      </w:r>
    </w:p>
    <w:p w14:paraId="74EC99D3" w14:textId="77777777" w:rsidR="00A75388" w:rsidRDefault="00A75388" w:rsidP="001B6D3E">
      <w:pPr>
        <w:autoSpaceDE w:val="0"/>
        <w:autoSpaceDN w:val="0"/>
        <w:adjustRightInd w:val="0"/>
        <w:rPr>
          <w:rFonts w:asciiTheme="minorHAnsi" w:hAnsiTheme="minorHAnsi" w:cstheme="minorHAnsi"/>
        </w:rPr>
      </w:pPr>
    </w:p>
    <w:p w14:paraId="6DD6C34A" w14:textId="77777777" w:rsidR="00D97519" w:rsidRDefault="00D97519" w:rsidP="001B6D3E">
      <w:pPr>
        <w:autoSpaceDE w:val="0"/>
        <w:autoSpaceDN w:val="0"/>
        <w:adjustRightInd w:val="0"/>
        <w:rPr>
          <w:rFonts w:asciiTheme="minorHAnsi" w:hAnsiTheme="minorHAnsi" w:cstheme="minorHAnsi"/>
        </w:rPr>
      </w:pPr>
    </w:p>
    <w:p w14:paraId="4E0A3CBD" w14:textId="77777777" w:rsidR="00D97519" w:rsidRDefault="00D97519" w:rsidP="001B6D3E">
      <w:pPr>
        <w:autoSpaceDE w:val="0"/>
        <w:autoSpaceDN w:val="0"/>
        <w:adjustRightInd w:val="0"/>
        <w:rPr>
          <w:rFonts w:asciiTheme="minorHAnsi" w:hAnsiTheme="minorHAnsi" w:cstheme="minorHAnsi"/>
        </w:rPr>
      </w:pPr>
    </w:p>
    <w:p w14:paraId="45992BC8" w14:textId="588EAF6C" w:rsidR="001B6D3E" w:rsidRPr="00A75388" w:rsidRDefault="001B6D3E" w:rsidP="001B6D3E">
      <w:pPr>
        <w:autoSpaceDE w:val="0"/>
        <w:autoSpaceDN w:val="0"/>
        <w:adjustRightInd w:val="0"/>
        <w:rPr>
          <w:rFonts w:asciiTheme="minorHAnsi" w:hAnsiTheme="minorHAnsi" w:cstheme="minorHAnsi"/>
          <w:b/>
          <w:bCs/>
        </w:rPr>
      </w:pPr>
      <w:r w:rsidRPr="00A75388">
        <w:rPr>
          <w:rFonts w:asciiTheme="minorHAnsi" w:hAnsiTheme="minorHAnsi" w:cstheme="minorHAnsi"/>
          <w:b/>
          <w:bCs/>
        </w:rPr>
        <w:t>SEZIONE IV EVENTI SOCIOPOLITICI E NATURALI</w:t>
      </w:r>
    </w:p>
    <w:p w14:paraId="37C1B613" w14:textId="77777777" w:rsidR="00A75388" w:rsidRDefault="00A75388" w:rsidP="001B6D3E">
      <w:pPr>
        <w:autoSpaceDE w:val="0"/>
        <w:autoSpaceDN w:val="0"/>
        <w:adjustRightInd w:val="0"/>
        <w:rPr>
          <w:rFonts w:asciiTheme="minorHAnsi" w:hAnsiTheme="minorHAnsi" w:cstheme="minorHAnsi"/>
        </w:rPr>
      </w:pPr>
    </w:p>
    <w:p w14:paraId="20317C36" w14:textId="33D61A74" w:rsidR="001B6D3E" w:rsidRPr="00A75388" w:rsidRDefault="001B6D3E" w:rsidP="001B6D3E">
      <w:pPr>
        <w:autoSpaceDE w:val="0"/>
        <w:autoSpaceDN w:val="0"/>
        <w:adjustRightInd w:val="0"/>
        <w:rPr>
          <w:rFonts w:asciiTheme="minorHAnsi" w:hAnsiTheme="minorHAnsi" w:cstheme="minorHAnsi"/>
          <w:b/>
          <w:bCs/>
        </w:rPr>
      </w:pPr>
      <w:r w:rsidRPr="00A75388">
        <w:rPr>
          <w:rFonts w:asciiTheme="minorHAnsi" w:hAnsiTheme="minorHAnsi" w:cstheme="minorHAnsi"/>
          <w:b/>
          <w:bCs/>
        </w:rPr>
        <w:t>Art. 1 - EVENTI SOCIOPOLITICI</w:t>
      </w:r>
    </w:p>
    <w:p w14:paraId="5F8792F4" w14:textId="161D76E5" w:rsidR="001B6D3E" w:rsidRPr="009B534F" w:rsidRDefault="001B6D3E" w:rsidP="00637037">
      <w:pPr>
        <w:autoSpaceDE w:val="0"/>
        <w:autoSpaceDN w:val="0"/>
        <w:adjustRightInd w:val="0"/>
        <w:jc w:val="both"/>
        <w:rPr>
          <w:rFonts w:asciiTheme="minorHAnsi" w:hAnsiTheme="minorHAnsi" w:cstheme="minorHAnsi"/>
        </w:rPr>
      </w:pPr>
      <w:r w:rsidRPr="009B534F">
        <w:rPr>
          <w:rFonts w:asciiTheme="minorHAnsi" w:hAnsiTheme="minorHAnsi" w:cstheme="minorHAnsi"/>
        </w:rPr>
        <w:t>Il risarcimento dei danni subiti dal veicolo assicurato avvenuti in conseguenza di tumulti popolari, scioperi,</w:t>
      </w:r>
      <w:r w:rsidR="00A75388">
        <w:rPr>
          <w:rFonts w:asciiTheme="minorHAnsi" w:hAnsiTheme="minorHAnsi" w:cstheme="minorHAnsi"/>
        </w:rPr>
        <w:t xml:space="preserve"> </w:t>
      </w:r>
      <w:r w:rsidRPr="009B534F">
        <w:rPr>
          <w:rFonts w:asciiTheme="minorHAnsi" w:hAnsiTheme="minorHAnsi" w:cstheme="minorHAnsi"/>
        </w:rPr>
        <w:t>sommosse, atti di terrorismo, sabotaggio, vandalismo.</w:t>
      </w:r>
    </w:p>
    <w:p w14:paraId="58945E26" w14:textId="56EA7473" w:rsidR="001B6D3E" w:rsidRPr="009B534F" w:rsidRDefault="001B6D3E" w:rsidP="00637037">
      <w:pPr>
        <w:autoSpaceDE w:val="0"/>
        <w:autoSpaceDN w:val="0"/>
        <w:adjustRightInd w:val="0"/>
        <w:jc w:val="both"/>
        <w:rPr>
          <w:rFonts w:asciiTheme="minorHAnsi" w:hAnsiTheme="minorHAnsi" w:cstheme="minorHAnsi"/>
        </w:rPr>
      </w:pPr>
      <w:r w:rsidRPr="009B534F">
        <w:rPr>
          <w:rFonts w:asciiTheme="minorHAnsi" w:hAnsiTheme="minorHAnsi" w:cstheme="minorHAnsi"/>
        </w:rPr>
        <w:t>In caso di sinistro l'Assicurato dovrà fare denuncia immediata all'Autorità di Polizia inoltrando alla Società copia</w:t>
      </w:r>
      <w:r w:rsidR="00A75388">
        <w:rPr>
          <w:rFonts w:asciiTheme="minorHAnsi" w:hAnsiTheme="minorHAnsi" w:cstheme="minorHAnsi"/>
        </w:rPr>
        <w:t xml:space="preserve"> </w:t>
      </w:r>
      <w:r w:rsidRPr="009B534F">
        <w:rPr>
          <w:rFonts w:asciiTheme="minorHAnsi" w:hAnsiTheme="minorHAnsi" w:cstheme="minorHAnsi"/>
        </w:rPr>
        <w:t>vistata dell'Autorità stessa.</w:t>
      </w:r>
    </w:p>
    <w:p w14:paraId="68766379" w14:textId="4F410670" w:rsidR="001B6D3E" w:rsidRPr="009B534F" w:rsidRDefault="001B6D3E" w:rsidP="00637037">
      <w:pPr>
        <w:autoSpaceDE w:val="0"/>
        <w:autoSpaceDN w:val="0"/>
        <w:adjustRightInd w:val="0"/>
        <w:jc w:val="both"/>
        <w:rPr>
          <w:rFonts w:asciiTheme="minorHAnsi" w:hAnsiTheme="minorHAnsi" w:cstheme="minorHAnsi"/>
        </w:rPr>
      </w:pPr>
      <w:r w:rsidRPr="009B534F">
        <w:rPr>
          <w:rFonts w:asciiTheme="minorHAnsi" w:hAnsiTheme="minorHAnsi" w:cstheme="minorHAnsi"/>
        </w:rPr>
        <w:t>Si precisa che se la conseguenza dell’atto vandalico è la rottura di vetri, la società liquiderà il valore</w:t>
      </w:r>
      <w:r w:rsidR="00A75388">
        <w:rPr>
          <w:rFonts w:asciiTheme="minorHAnsi" w:hAnsiTheme="minorHAnsi" w:cstheme="minorHAnsi"/>
        </w:rPr>
        <w:t xml:space="preserve"> </w:t>
      </w:r>
      <w:r w:rsidRPr="009B534F">
        <w:rPr>
          <w:rFonts w:asciiTheme="minorHAnsi" w:hAnsiTheme="minorHAnsi" w:cstheme="minorHAnsi"/>
        </w:rPr>
        <w:t>d’acquisto/valore a nuovo, essendo gli stessi non soggetti per loro natura a degrado d’uso.</w:t>
      </w:r>
    </w:p>
    <w:p w14:paraId="20D3199C" w14:textId="30B4A8BD" w:rsidR="001B6D3E" w:rsidRPr="009B534F" w:rsidRDefault="001B6D3E" w:rsidP="00637037">
      <w:pPr>
        <w:autoSpaceDE w:val="0"/>
        <w:autoSpaceDN w:val="0"/>
        <w:adjustRightInd w:val="0"/>
        <w:jc w:val="both"/>
        <w:rPr>
          <w:rFonts w:asciiTheme="minorHAnsi" w:hAnsiTheme="minorHAnsi" w:cstheme="minorHAnsi"/>
        </w:rPr>
      </w:pPr>
      <w:r w:rsidRPr="009B534F">
        <w:rPr>
          <w:rFonts w:asciiTheme="minorHAnsi" w:hAnsiTheme="minorHAnsi" w:cstheme="minorHAnsi"/>
        </w:rPr>
        <w:t>I danni saranno liquidati con l'applicazione, per ogni sinistro, dello scoperto 10 % con il minimo di € 1.000</w:t>
      </w:r>
      <w:r w:rsidR="00637037">
        <w:rPr>
          <w:rFonts w:asciiTheme="minorHAnsi" w:hAnsiTheme="minorHAnsi" w:cstheme="minorHAnsi"/>
        </w:rPr>
        <w:t>.</w:t>
      </w:r>
    </w:p>
    <w:p w14:paraId="55522224" w14:textId="50DB2B1C" w:rsidR="00E0385D" w:rsidRDefault="00E0385D">
      <w:pPr>
        <w:rPr>
          <w:rFonts w:asciiTheme="minorHAnsi" w:hAnsiTheme="minorHAnsi" w:cstheme="minorHAnsi"/>
        </w:rPr>
      </w:pPr>
      <w:r>
        <w:rPr>
          <w:rFonts w:asciiTheme="minorHAnsi" w:hAnsiTheme="minorHAnsi" w:cstheme="minorHAnsi"/>
        </w:rPr>
        <w:br w:type="page"/>
      </w:r>
    </w:p>
    <w:p w14:paraId="0311B1AF" w14:textId="77777777" w:rsidR="00A75388" w:rsidRDefault="00A75388" w:rsidP="001B6D3E">
      <w:pPr>
        <w:autoSpaceDE w:val="0"/>
        <w:autoSpaceDN w:val="0"/>
        <w:adjustRightInd w:val="0"/>
        <w:rPr>
          <w:rFonts w:asciiTheme="minorHAnsi" w:hAnsiTheme="minorHAnsi" w:cstheme="minorHAnsi"/>
        </w:rPr>
      </w:pPr>
    </w:p>
    <w:p w14:paraId="5D8A4ACA" w14:textId="1D72B9E4" w:rsidR="001B6D3E" w:rsidRPr="00637037" w:rsidRDefault="001B6D3E" w:rsidP="001B6D3E">
      <w:pPr>
        <w:autoSpaceDE w:val="0"/>
        <w:autoSpaceDN w:val="0"/>
        <w:adjustRightInd w:val="0"/>
        <w:rPr>
          <w:rFonts w:asciiTheme="minorHAnsi" w:hAnsiTheme="minorHAnsi" w:cstheme="minorHAnsi"/>
          <w:b/>
          <w:bCs/>
        </w:rPr>
      </w:pPr>
      <w:r w:rsidRPr="00637037">
        <w:rPr>
          <w:rFonts w:asciiTheme="minorHAnsi" w:hAnsiTheme="minorHAnsi" w:cstheme="minorHAnsi"/>
          <w:b/>
          <w:bCs/>
        </w:rPr>
        <w:t>Art. 2 - EVENTI NATURALI</w:t>
      </w:r>
    </w:p>
    <w:p w14:paraId="7C87ED66" w14:textId="3B4DBF67" w:rsidR="001B6D3E" w:rsidRPr="009B534F" w:rsidRDefault="001B6D3E" w:rsidP="00637037">
      <w:pPr>
        <w:autoSpaceDE w:val="0"/>
        <w:autoSpaceDN w:val="0"/>
        <w:adjustRightInd w:val="0"/>
        <w:jc w:val="both"/>
        <w:rPr>
          <w:rFonts w:asciiTheme="minorHAnsi" w:hAnsiTheme="minorHAnsi" w:cstheme="minorHAnsi"/>
        </w:rPr>
      </w:pPr>
      <w:r w:rsidRPr="009B534F">
        <w:rPr>
          <w:rFonts w:asciiTheme="minorHAnsi" w:hAnsiTheme="minorHAnsi" w:cstheme="minorHAnsi"/>
        </w:rPr>
        <w:t>Il risarcimento dei danni subiti dal veicolo assicurato, avvenuti in occasione di inondazioni, alluvioni, frane,</w:t>
      </w:r>
      <w:r w:rsidR="00637037">
        <w:rPr>
          <w:rFonts w:asciiTheme="minorHAnsi" w:hAnsiTheme="minorHAnsi" w:cstheme="minorHAnsi"/>
        </w:rPr>
        <w:t xml:space="preserve"> </w:t>
      </w:r>
      <w:r w:rsidRPr="009B534F">
        <w:rPr>
          <w:rFonts w:asciiTheme="minorHAnsi" w:hAnsiTheme="minorHAnsi" w:cstheme="minorHAnsi"/>
        </w:rPr>
        <w:t>smottamenti di terreno, terremoto, eruzioni vulcaniche, rottura ponti, sprofondamento strade, allagamenti,</w:t>
      </w:r>
      <w:r w:rsidR="00637037">
        <w:rPr>
          <w:rFonts w:asciiTheme="minorHAnsi" w:hAnsiTheme="minorHAnsi" w:cstheme="minorHAnsi"/>
        </w:rPr>
        <w:t xml:space="preserve"> </w:t>
      </w:r>
      <w:r w:rsidRPr="009B534F">
        <w:rPr>
          <w:rFonts w:asciiTheme="minorHAnsi" w:hAnsiTheme="minorHAnsi" w:cstheme="minorHAnsi"/>
        </w:rPr>
        <w:t>maremoti, crollo edifici e manufatti in genere, trombe, uragani, straripamenti, mareggiate, caduta di neve,</w:t>
      </w:r>
      <w:r w:rsidR="00637037">
        <w:rPr>
          <w:rFonts w:asciiTheme="minorHAnsi" w:hAnsiTheme="minorHAnsi" w:cstheme="minorHAnsi"/>
        </w:rPr>
        <w:t xml:space="preserve"> </w:t>
      </w:r>
      <w:r w:rsidRPr="009B534F">
        <w:rPr>
          <w:rFonts w:asciiTheme="minorHAnsi" w:hAnsiTheme="minorHAnsi" w:cstheme="minorHAnsi"/>
        </w:rPr>
        <w:t>ghiaccio, pietre, grandine, valanghe, slavine.</w:t>
      </w:r>
    </w:p>
    <w:p w14:paraId="26A4F3EA" w14:textId="1DBA17BB" w:rsidR="001B6D3E" w:rsidRPr="009B534F" w:rsidRDefault="001B6D3E" w:rsidP="00637037">
      <w:pPr>
        <w:jc w:val="both"/>
        <w:rPr>
          <w:rFonts w:asciiTheme="minorHAnsi" w:hAnsiTheme="minorHAnsi" w:cstheme="minorHAnsi"/>
        </w:rPr>
      </w:pPr>
      <w:r w:rsidRPr="009B534F">
        <w:rPr>
          <w:rFonts w:asciiTheme="minorHAnsi" w:hAnsiTheme="minorHAnsi" w:cstheme="minorHAnsi"/>
        </w:rPr>
        <w:t>I danni saranno liquidati con l'applicazione, per ogni sinistro, dello scoperto 10 % con il minimo di € 1.000</w:t>
      </w:r>
      <w:r w:rsidR="00637037">
        <w:rPr>
          <w:rFonts w:asciiTheme="minorHAnsi" w:hAnsiTheme="minorHAnsi" w:cstheme="minorHAnsi"/>
        </w:rPr>
        <w:t>.</w:t>
      </w:r>
    </w:p>
    <w:p w14:paraId="71AF483C" w14:textId="77777777" w:rsidR="001B6D3E" w:rsidRPr="009B534F" w:rsidRDefault="001B6D3E" w:rsidP="006178C5">
      <w:pPr>
        <w:rPr>
          <w:rFonts w:asciiTheme="minorHAnsi" w:hAnsiTheme="minorHAnsi" w:cstheme="minorHAnsi"/>
        </w:rPr>
      </w:pPr>
    </w:p>
    <w:sectPr w:rsidR="001B6D3E" w:rsidRPr="009B534F">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775C82" w14:textId="77777777" w:rsidR="00224606" w:rsidRDefault="00224606" w:rsidP="00224606">
      <w:r>
        <w:separator/>
      </w:r>
    </w:p>
  </w:endnote>
  <w:endnote w:type="continuationSeparator" w:id="0">
    <w:p w14:paraId="67A2CEA0" w14:textId="77777777" w:rsidR="00224606" w:rsidRDefault="00224606" w:rsidP="00224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IDFont+F4">
    <w:altName w:val="Calibri"/>
    <w:panose1 w:val="00000000000000000000"/>
    <w:charset w:val="00"/>
    <w:family w:val="auto"/>
    <w:notTrueType/>
    <w:pitch w:val="default"/>
    <w:sig w:usb0="00000003" w:usb1="00000000" w:usb2="00000000" w:usb3="00000000" w:csb0="00000001" w:csb1="00000000"/>
  </w:font>
  <w:font w:name="CIDFont+F9">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8E6B63" w14:textId="77777777" w:rsidR="00224606" w:rsidRPr="00224606" w:rsidRDefault="00224606">
    <w:pPr>
      <w:tabs>
        <w:tab w:val="center" w:pos="4550"/>
        <w:tab w:val="left" w:pos="5818"/>
      </w:tabs>
      <w:ind w:right="260"/>
      <w:jc w:val="right"/>
      <w:rPr>
        <w:rFonts w:asciiTheme="minorHAnsi" w:hAnsiTheme="minorHAnsi" w:cstheme="minorHAnsi"/>
        <w:color w:val="222A35" w:themeColor="text2" w:themeShade="80"/>
      </w:rPr>
    </w:pPr>
    <w:r w:rsidRPr="00224606">
      <w:rPr>
        <w:rFonts w:asciiTheme="minorHAnsi" w:hAnsiTheme="minorHAnsi" w:cstheme="minorHAnsi"/>
        <w:color w:val="8496B0" w:themeColor="text2" w:themeTint="99"/>
        <w:spacing w:val="60"/>
      </w:rPr>
      <w:t>Pag.</w:t>
    </w:r>
    <w:r w:rsidRPr="00224606">
      <w:rPr>
        <w:rFonts w:asciiTheme="minorHAnsi" w:hAnsiTheme="minorHAnsi" w:cstheme="minorHAnsi"/>
        <w:color w:val="8496B0" w:themeColor="text2" w:themeTint="99"/>
      </w:rPr>
      <w:t xml:space="preserve"> </w:t>
    </w:r>
    <w:r w:rsidRPr="00224606">
      <w:rPr>
        <w:rFonts w:asciiTheme="minorHAnsi" w:hAnsiTheme="minorHAnsi" w:cstheme="minorHAnsi"/>
        <w:color w:val="323E4F" w:themeColor="text2" w:themeShade="BF"/>
      </w:rPr>
      <w:fldChar w:fldCharType="begin"/>
    </w:r>
    <w:r w:rsidRPr="00224606">
      <w:rPr>
        <w:rFonts w:asciiTheme="minorHAnsi" w:hAnsiTheme="minorHAnsi" w:cstheme="minorHAnsi"/>
        <w:color w:val="323E4F" w:themeColor="text2" w:themeShade="BF"/>
      </w:rPr>
      <w:instrText>PAGE   \* MERGEFORMAT</w:instrText>
    </w:r>
    <w:r w:rsidRPr="00224606">
      <w:rPr>
        <w:rFonts w:asciiTheme="minorHAnsi" w:hAnsiTheme="minorHAnsi" w:cstheme="minorHAnsi"/>
        <w:color w:val="323E4F" w:themeColor="text2" w:themeShade="BF"/>
      </w:rPr>
      <w:fldChar w:fldCharType="separate"/>
    </w:r>
    <w:r w:rsidRPr="00224606">
      <w:rPr>
        <w:rFonts w:asciiTheme="minorHAnsi" w:hAnsiTheme="minorHAnsi" w:cstheme="minorHAnsi"/>
        <w:color w:val="323E4F" w:themeColor="text2" w:themeShade="BF"/>
      </w:rPr>
      <w:t>1</w:t>
    </w:r>
    <w:r w:rsidRPr="00224606">
      <w:rPr>
        <w:rFonts w:asciiTheme="minorHAnsi" w:hAnsiTheme="minorHAnsi" w:cstheme="minorHAnsi"/>
        <w:color w:val="323E4F" w:themeColor="text2" w:themeShade="BF"/>
      </w:rPr>
      <w:fldChar w:fldCharType="end"/>
    </w:r>
    <w:r w:rsidRPr="00224606">
      <w:rPr>
        <w:rFonts w:asciiTheme="minorHAnsi" w:hAnsiTheme="minorHAnsi" w:cstheme="minorHAnsi"/>
        <w:color w:val="323E4F" w:themeColor="text2" w:themeShade="BF"/>
      </w:rPr>
      <w:t xml:space="preserve"> | </w:t>
    </w:r>
    <w:r w:rsidRPr="00224606">
      <w:rPr>
        <w:rFonts w:asciiTheme="minorHAnsi" w:hAnsiTheme="minorHAnsi" w:cstheme="minorHAnsi"/>
        <w:color w:val="323E4F" w:themeColor="text2" w:themeShade="BF"/>
      </w:rPr>
      <w:fldChar w:fldCharType="begin"/>
    </w:r>
    <w:r w:rsidRPr="00224606">
      <w:rPr>
        <w:rFonts w:asciiTheme="minorHAnsi" w:hAnsiTheme="minorHAnsi" w:cstheme="minorHAnsi"/>
        <w:color w:val="323E4F" w:themeColor="text2" w:themeShade="BF"/>
      </w:rPr>
      <w:instrText>NUMPAGES  \* Arabic  \* MERGEFORMAT</w:instrText>
    </w:r>
    <w:r w:rsidRPr="00224606">
      <w:rPr>
        <w:rFonts w:asciiTheme="minorHAnsi" w:hAnsiTheme="minorHAnsi" w:cstheme="minorHAnsi"/>
        <w:color w:val="323E4F" w:themeColor="text2" w:themeShade="BF"/>
      </w:rPr>
      <w:fldChar w:fldCharType="separate"/>
    </w:r>
    <w:r w:rsidRPr="00224606">
      <w:rPr>
        <w:rFonts w:asciiTheme="minorHAnsi" w:hAnsiTheme="minorHAnsi" w:cstheme="minorHAnsi"/>
        <w:color w:val="323E4F" w:themeColor="text2" w:themeShade="BF"/>
      </w:rPr>
      <w:t>1</w:t>
    </w:r>
    <w:r w:rsidRPr="00224606">
      <w:rPr>
        <w:rFonts w:asciiTheme="minorHAnsi" w:hAnsiTheme="minorHAnsi" w:cstheme="minorHAnsi"/>
        <w:color w:val="323E4F" w:themeColor="text2" w:themeShade="BF"/>
      </w:rPr>
      <w:fldChar w:fldCharType="end"/>
    </w:r>
  </w:p>
  <w:p w14:paraId="1BE7AD68" w14:textId="2F661862" w:rsidR="00224606" w:rsidRPr="00224606" w:rsidRDefault="00224606">
    <w:pPr>
      <w:pStyle w:val="Pidipagina"/>
      <w:rPr>
        <w:rFonts w:asciiTheme="minorHAnsi" w:hAnsiTheme="minorHAnsi" w:cstheme="minorHAnsi"/>
      </w:rPr>
    </w:pPr>
    <w:r w:rsidRPr="00224606">
      <w:rPr>
        <w:rFonts w:asciiTheme="minorHAnsi" w:hAnsiTheme="minorHAnsi" w:cstheme="minorHAnsi"/>
      </w:rPr>
      <w:t xml:space="preserve">Polizza </w:t>
    </w:r>
    <w:proofErr w:type="spellStart"/>
    <w:r w:rsidRPr="00224606">
      <w:rPr>
        <w:rFonts w:asciiTheme="minorHAnsi" w:hAnsiTheme="minorHAnsi" w:cstheme="minorHAnsi"/>
      </w:rPr>
      <w:t>RCAuto</w:t>
    </w:r>
    <w:proofErr w:type="spellEnd"/>
    <w:r w:rsidRPr="00224606">
      <w:rPr>
        <w:rFonts w:asciiTheme="minorHAnsi" w:hAnsiTheme="minorHAnsi" w:cstheme="minorHAnsi"/>
      </w:rPr>
      <w:t xml:space="preserve"> – 2025-2029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31DB2E" w14:textId="77777777" w:rsidR="00224606" w:rsidRDefault="00224606" w:rsidP="00224606">
      <w:r>
        <w:separator/>
      </w:r>
    </w:p>
  </w:footnote>
  <w:footnote w:type="continuationSeparator" w:id="0">
    <w:p w14:paraId="1338C629" w14:textId="77777777" w:rsidR="00224606" w:rsidRDefault="00224606" w:rsidP="002246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D525721"/>
    <w:multiLevelType w:val="hybridMultilevel"/>
    <w:tmpl w:val="BF92BE1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41546C2"/>
    <w:multiLevelType w:val="hybridMultilevel"/>
    <w:tmpl w:val="80B648C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3D860312"/>
    <w:multiLevelType w:val="hybridMultilevel"/>
    <w:tmpl w:val="F6F832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3F49222F"/>
    <w:multiLevelType w:val="hybridMultilevel"/>
    <w:tmpl w:val="518CC1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6D970C10"/>
    <w:multiLevelType w:val="hybridMultilevel"/>
    <w:tmpl w:val="E98644E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123692754">
    <w:abstractNumId w:val="0"/>
  </w:num>
  <w:num w:numId="2" w16cid:durableId="1058741944">
    <w:abstractNumId w:val="3"/>
  </w:num>
  <w:num w:numId="3" w16cid:durableId="1444299037">
    <w:abstractNumId w:val="1"/>
  </w:num>
  <w:num w:numId="4" w16cid:durableId="1840537021">
    <w:abstractNumId w:val="4"/>
  </w:num>
  <w:num w:numId="5" w16cid:durableId="16768766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C5"/>
    <w:rsid w:val="00044637"/>
    <w:rsid w:val="00052FE2"/>
    <w:rsid w:val="00087494"/>
    <w:rsid w:val="00097E17"/>
    <w:rsid w:val="000A6751"/>
    <w:rsid w:val="000B31C2"/>
    <w:rsid w:val="000E6E8D"/>
    <w:rsid w:val="000F3523"/>
    <w:rsid w:val="000F47D1"/>
    <w:rsid w:val="001022CC"/>
    <w:rsid w:val="00107017"/>
    <w:rsid w:val="001169D0"/>
    <w:rsid w:val="00141035"/>
    <w:rsid w:val="0017796F"/>
    <w:rsid w:val="00181BF7"/>
    <w:rsid w:val="00192425"/>
    <w:rsid w:val="001B6D3E"/>
    <w:rsid w:val="001D12D5"/>
    <w:rsid w:val="001D5D8A"/>
    <w:rsid w:val="001F2585"/>
    <w:rsid w:val="00207E84"/>
    <w:rsid w:val="0022074B"/>
    <w:rsid w:val="00222806"/>
    <w:rsid w:val="00224606"/>
    <w:rsid w:val="00225E01"/>
    <w:rsid w:val="00244C5C"/>
    <w:rsid w:val="00246548"/>
    <w:rsid w:val="002509A9"/>
    <w:rsid w:val="002645ED"/>
    <w:rsid w:val="00273562"/>
    <w:rsid w:val="00273885"/>
    <w:rsid w:val="002B631A"/>
    <w:rsid w:val="002C49B5"/>
    <w:rsid w:val="002C4E84"/>
    <w:rsid w:val="002C76CB"/>
    <w:rsid w:val="003106CE"/>
    <w:rsid w:val="00325FE8"/>
    <w:rsid w:val="00365BCC"/>
    <w:rsid w:val="00382624"/>
    <w:rsid w:val="00383C49"/>
    <w:rsid w:val="00395434"/>
    <w:rsid w:val="00396E23"/>
    <w:rsid w:val="003A33F5"/>
    <w:rsid w:val="003D67C1"/>
    <w:rsid w:val="003E6574"/>
    <w:rsid w:val="004103F8"/>
    <w:rsid w:val="0044382A"/>
    <w:rsid w:val="00486C13"/>
    <w:rsid w:val="00487FC6"/>
    <w:rsid w:val="00495C7F"/>
    <w:rsid w:val="00511123"/>
    <w:rsid w:val="005523E0"/>
    <w:rsid w:val="005C71E7"/>
    <w:rsid w:val="005F0826"/>
    <w:rsid w:val="005F2B13"/>
    <w:rsid w:val="006178C5"/>
    <w:rsid w:val="00637037"/>
    <w:rsid w:val="0066652D"/>
    <w:rsid w:val="00684F7A"/>
    <w:rsid w:val="006A2472"/>
    <w:rsid w:val="006C1796"/>
    <w:rsid w:val="006D5856"/>
    <w:rsid w:val="006E1135"/>
    <w:rsid w:val="006F5B8A"/>
    <w:rsid w:val="00741233"/>
    <w:rsid w:val="00756665"/>
    <w:rsid w:val="007A24B7"/>
    <w:rsid w:val="007A350F"/>
    <w:rsid w:val="007C781C"/>
    <w:rsid w:val="007E28FE"/>
    <w:rsid w:val="007E6357"/>
    <w:rsid w:val="00816270"/>
    <w:rsid w:val="008176D7"/>
    <w:rsid w:val="0087062F"/>
    <w:rsid w:val="00873693"/>
    <w:rsid w:val="00881FBC"/>
    <w:rsid w:val="008823ED"/>
    <w:rsid w:val="008A6314"/>
    <w:rsid w:val="008A72CA"/>
    <w:rsid w:val="008B4711"/>
    <w:rsid w:val="008D37F9"/>
    <w:rsid w:val="008E69CC"/>
    <w:rsid w:val="008E702B"/>
    <w:rsid w:val="008F5BCD"/>
    <w:rsid w:val="009552BC"/>
    <w:rsid w:val="00991E59"/>
    <w:rsid w:val="009B534F"/>
    <w:rsid w:val="009B7DB0"/>
    <w:rsid w:val="009C4CF7"/>
    <w:rsid w:val="00A12BF9"/>
    <w:rsid w:val="00A34D50"/>
    <w:rsid w:val="00A34EFE"/>
    <w:rsid w:val="00A6797A"/>
    <w:rsid w:val="00A75388"/>
    <w:rsid w:val="00A80D7A"/>
    <w:rsid w:val="00A93B0B"/>
    <w:rsid w:val="00AA0CA4"/>
    <w:rsid w:val="00AC196F"/>
    <w:rsid w:val="00B06B24"/>
    <w:rsid w:val="00B20F53"/>
    <w:rsid w:val="00B42B14"/>
    <w:rsid w:val="00B56A3A"/>
    <w:rsid w:val="00B6131A"/>
    <w:rsid w:val="00B90365"/>
    <w:rsid w:val="00BA1DF4"/>
    <w:rsid w:val="00BA1E1F"/>
    <w:rsid w:val="00BA3674"/>
    <w:rsid w:val="00BB2BE4"/>
    <w:rsid w:val="00BC2E58"/>
    <w:rsid w:val="00BE7D34"/>
    <w:rsid w:val="00C01156"/>
    <w:rsid w:val="00C040CC"/>
    <w:rsid w:val="00C05D70"/>
    <w:rsid w:val="00C229B3"/>
    <w:rsid w:val="00C676C2"/>
    <w:rsid w:val="00C81047"/>
    <w:rsid w:val="00C815B1"/>
    <w:rsid w:val="00C9070F"/>
    <w:rsid w:val="00C918E1"/>
    <w:rsid w:val="00C93EE1"/>
    <w:rsid w:val="00C94D86"/>
    <w:rsid w:val="00CB1CC8"/>
    <w:rsid w:val="00CF0F30"/>
    <w:rsid w:val="00CF296D"/>
    <w:rsid w:val="00D26D11"/>
    <w:rsid w:val="00D5526A"/>
    <w:rsid w:val="00D60A02"/>
    <w:rsid w:val="00D64710"/>
    <w:rsid w:val="00D746E1"/>
    <w:rsid w:val="00D96C10"/>
    <w:rsid w:val="00D97519"/>
    <w:rsid w:val="00DE5AB9"/>
    <w:rsid w:val="00E0385D"/>
    <w:rsid w:val="00E0742C"/>
    <w:rsid w:val="00E214D3"/>
    <w:rsid w:val="00E43336"/>
    <w:rsid w:val="00E45476"/>
    <w:rsid w:val="00E94229"/>
    <w:rsid w:val="00E97184"/>
    <w:rsid w:val="00EC0EB9"/>
    <w:rsid w:val="00EE317C"/>
    <w:rsid w:val="00EE71A1"/>
    <w:rsid w:val="00F21E45"/>
    <w:rsid w:val="00F23F9F"/>
    <w:rsid w:val="00F37D29"/>
    <w:rsid w:val="00F57BBB"/>
    <w:rsid w:val="00F57F4E"/>
    <w:rsid w:val="00F72402"/>
    <w:rsid w:val="00F73FF5"/>
    <w:rsid w:val="00F82AEB"/>
    <w:rsid w:val="00F9733E"/>
    <w:rsid w:val="00FB0FCA"/>
    <w:rsid w:val="00FD7946"/>
    <w:rsid w:val="00FF0F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B8D86"/>
  <w15:chartTrackingRefBased/>
  <w15:docId w15:val="{4996DCD2-34A6-4A84-8CEE-3CC40DF93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3523"/>
    <w:rPr>
      <w:rFonts w:ascii="Times New Roman" w:hAnsi="Times New Roman"/>
      <w:sz w:val="24"/>
      <w:szCs w:val="24"/>
    </w:rPr>
  </w:style>
  <w:style w:type="paragraph" w:styleId="Titolo1">
    <w:name w:val="heading 1"/>
    <w:basedOn w:val="Normale"/>
    <w:next w:val="Normale"/>
    <w:link w:val="Titolo1Carattere"/>
    <w:qFormat/>
    <w:rsid w:val="000F3523"/>
    <w:pPr>
      <w:keepNext/>
      <w:keepLines/>
      <w:spacing w:before="480"/>
      <w:jc w:val="both"/>
      <w:outlineLvl w:val="0"/>
    </w:pPr>
    <w:rPr>
      <w:rFonts w:ascii="Cambria" w:eastAsia="Times New Roman" w:hAnsi="Cambria"/>
      <w:b/>
      <w:bCs/>
      <w:color w:val="365F91"/>
      <w:sz w:val="28"/>
      <w:szCs w:val="28"/>
    </w:rPr>
  </w:style>
  <w:style w:type="paragraph" w:styleId="Titolo2">
    <w:name w:val="heading 2"/>
    <w:basedOn w:val="Normale"/>
    <w:next w:val="Normale"/>
    <w:link w:val="Titolo2Carattere"/>
    <w:uiPriority w:val="9"/>
    <w:semiHidden/>
    <w:unhideWhenUsed/>
    <w:qFormat/>
    <w:rsid w:val="006178C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olo3">
    <w:name w:val="heading 3"/>
    <w:basedOn w:val="Normale"/>
    <w:next w:val="Normale"/>
    <w:link w:val="Titolo3Carattere"/>
    <w:uiPriority w:val="9"/>
    <w:semiHidden/>
    <w:unhideWhenUsed/>
    <w:qFormat/>
    <w:rsid w:val="006178C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Titolo4">
    <w:name w:val="heading 4"/>
    <w:basedOn w:val="Normale"/>
    <w:next w:val="Normale"/>
    <w:link w:val="Titolo4Carattere"/>
    <w:uiPriority w:val="9"/>
    <w:semiHidden/>
    <w:unhideWhenUsed/>
    <w:qFormat/>
    <w:rsid w:val="006178C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olo5">
    <w:name w:val="heading 5"/>
    <w:basedOn w:val="Normale"/>
    <w:next w:val="Normale"/>
    <w:link w:val="Titolo5Carattere"/>
    <w:uiPriority w:val="9"/>
    <w:semiHidden/>
    <w:unhideWhenUsed/>
    <w:qFormat/>
    <w:rsid w:val="006178C5"/>
    <w:pPr>
      <w:keepNext/>
      <w:keepLines/>
      <w:spacing w:before="80" w:after="40"/>
      <w:outlineLvl w:val="4"/>
    </w:pPr>
    <w:rPr>
      <w:rFonts w:asciiTheme="minorHAnsi" w:eastAsiaTheme="majorEastAsia" w:hAnsiTheme="minorHAnsi" w:cstheme="majorBidi"/>
      <w:color w:val="2E74B5" w:themeColor="accent1" w:themeShade="BF"/>
    </w:rPr>
  </w:style>
  <w:style w:type="paragraph" w:styleId="Titolo6">
    <w:name w:val="heading 6"/>
    <w:basedOn w:val="Normale"/>
    <w:next w:val="Normale"/>
    <w:link w:val="Titolo6Carattere"/>
    <w:uiPriority w:val="9"/>
    <w:semiHidden/>
    <w:unhideWhenUsed/>
    <w:qFormat/>
    <w:rsid w:val="006178C5"/>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6178C5"/>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6178C5"/>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6178C5"/>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0F3523"/>
    <w:rPr>
      <w:rFonts w:ascii="Cambria" w:eastAsia="Times New Roman" w:hAnsi="Cambria"/>
      <w:b/>
      <w:bCs/>
      <w:color w:val="365F91"/>
      <w:sz w:val="28"/>
      <w:szCs w:val="28"/>
    </w:rPr>
  </w:style>
  <w:style w:type="paragraph" w:styleId="Paragrafoelenco">
    <w:name w:val="List Paragraph"/>
    <w:basedOn w:val="Normale"/>
    <w:uiPriority w:val="34"/>
    <w:qFormat/>
    <w:rsid w:val="000F3523"/>
    <w:pPr>
      <w:ind w:left="720"/>
      <w:contextualSpacing/>
    </w:pPr>
    <w:rPr>
      <w:rFonts w:eastAsia="Times New Roman"/>
    </w:rPr>
  </w:style>
  <w:style w:type="character" w:customStyle="1" w:styleId="Titolo2Carattere">
    <w:name w:val="Titolo 2 Carattere"/>
    <w:basedOn w:val="Carpredefinitoparagrafo"/>
    <w:link w:val="Titolo2"/>
    <w:uiPriority w:val="9"/>
    <w:semiHidden/>
    <w:rsid w:val="006178C5"/>
    <w:rPr>
      <w:rFonts w:asciiTheme="majorHAnsi" w:eastAsiaTheme="majorEastAsia" w:hAnsiTheme="majorHAnsi" w:cstheme="majorBidi"/>
      <w:color w:val="2E74B5" w:themeColor="accent1" w:themeShade="BF"/>
      <w:sz w:val="32"/>
      <w:szCs w:val="32"/>
    </w:rPr>
  </w:style>
  <w:style w:type="character" w:customStyle="1" w:styleId="Titolo3Carattere">
    <w:name w:val="Titolo 3 Carattere"/>
    <w:basedOn w:val="Carpredefinitoparagrafo"/>
    <w:link w:val="Titolo3"/>
    <w:uiPriority w:val="9"/>
    <w:semiHidden/>
    <w:rsid w:val="006178C5"/>
    <w:rPr>
      <w:rFonts w:asciiTheme="minorHAnsi" w:eastAsiaTheme="majorEastAsia" w:hAnsiTheme="minorHAnsi" w:cstheme="majorBidi"/>
      <w:color w:val="2E74B5" w:themeColor="accent1" w:themeShade="BF"/>
      <w:sz w:val="28"/>
      <w:szCs w:val="28"/>
    </w:rPr>
  </w:style>
  <w:style w:type="character" w:customStyle="1" w:styleId="Titolo4Carattere">
    <w:name w:val="Titolo 4 Carattere"/>
    <w:basedOn w:val="Carpredefinitoparagrafo"/>
    <w:link w:val="Titolo4"/>
    <w:uiPriority w:val="9"/>
    <w:semiHidden/>
    <w:rsid w:val="006178C5"/>
    <w:rPr>
      <w:rFonts w:asciiTheme="minorHAnsi" w:eastAsiaTheme="majorEastAsia" w:hAnsiTheme="minorHAnsi" w:cstheme="majorBidi"/>
      <w:i/>
      <w:iCs/>
      <w:color w:val="2E74B5" w:themeColor="accent1" w:themeShade="BF"/>
      <w:sz w:val="24"/>
      <w:szCs w:val="24"/>
    </w:rPr>
  </w:style>
  <w:style w:type="character" w:customStyle="1" w:styleId="Titolo5Carattere">
    <w:name w:val="Titolo 5 Carattere"/>
    <w:basedOn w:val="Carpredefinitoparagrafo"/>
    <w:link w:val="Titolo5"/>
    <w:uiPriority w:val="9"/>
    <w:semiHidden/>
    <w:rsid w:val="006178C5"/>
    <w:rPr>
      <w:rFonts w:asciiTheme="minorHAnsi" w:eastAsiaTheme="majorEastAsia" w:hAnsiTheme="minorHAnsi" w:cstheme="majorBidi"/>
      <w:color w:val="2E74B5" w:themeColor="accent1" w:themeShade="BF"/>
      <w:sz w:val="24"/>
      <w:szCs w:val="24"/>
    </w:rPr>
  </w:style>
  <w:style w:type="character" w:customStyle="1" w:styleId="Titolo6Carattere">
    <w:name w:val="Titolo 6 Carattere"/>
    <w:basedOn w:val="Carpredefinitoparagrafo"/>
    <w:link w:val="Titolo6"/>
    <w:uiPriority w:val="9"/>
    <w:semiHidden/>
    <w:rsid w:val="006178C5"/>
    <w:rPr>
      <w:rFonts w:asciiTheme="minorHAnsi" w:eastAsiaTheme="majorEastAsia" w:hAnsiTheme="minorHAnsi" w:cstheme="majorBidi"/>
      <w:i/>
      <w:iCs/>
      <w:color w:val="595959" w:themeColor="text1" w:themeTint="A6"/>
      <w:sz w:val="24"/>
      <w:szCs w:val="24"/>
    </w:rPr>
  </w:style>
  <w:style w:type="character" w:customStyle="1" w:styleId="Titolo7Carattere">
    <w:name w:val="Titolo 7 Carattere"/>
    <w:basedOn w:val="Carpredefinitoparagrafo"/>
    <w:link w:val="Titolo7"/>
    <w:uiPriority w:val="9"/>
    <w:semiHidden/>
    <w:rsid w:val="006178C5"/>
    <w:rPr>
      <w:rFonts w:asciiTheme="minorHAnsi" w:eastAsiaTheme="majorEastAsia" w:hAnsiTheme="min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6178C5"/>
    <w:rPr>
      <w:rFonts w:asciiTheme="minorHAnsi" w:eastAsiaTheme="majorEastAsia" w:hAnsiTheme="minorHAnsi" w:cstheme="majorBidi"/>
      <w:i/>
      <w:iCs/>
      <w:color w:val="272727" w:themeColor="text1" w:themeTint="D8"/>
      <w:sz w:val="24"/>
      <w:szCs w:val="24"/>
    </w:rPr>
  </w:style>
  <w:style w:type="character" w:customStyle="1" w:styleId="Titolo9Carattere">
    <w:name w:val="Titolo 9 Carattere"/>
    <w:basedOn w:val="Carpredefinitoparagrafo"/>
    <w:link w:val="Titolo9"/>
    <w:uiPriority w:val="9"/>
    <w:semiHidden/>
    <w:rsid w:val="006178C5"/>
    <w:rPr>
      <w:rFonts w:asciiTheme="minorHAnsi" w:eastAsiaTheme="majorEastAsia" w:hAnsiTheme="minorHAnsi" w:cstheme="majorBidi"/>
      <w:color w:val="272727" w:themeColor="text1" w:themeTint="D8"/>
      <w:sz w:val="24"/>
      <w:szCs w:val="24"/>
    </w:rPr>
  </w:style>
  <w:style w:type="paragraph" w:styleId="Titolo">
    <w:name w:val="Title"/>
    <w:basedOn w:val="Normale"/>
    <w:next w:val="Normale"/>
    <w:link w:val="TitoloCarattere"/>
    <w:uiPriority w:val="10"/>
    <w:qFormat/>
    <w:rsid w:val="006178C5"/>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178C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6178C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6178C5"/>
    <w:rPr>
      <w:rFonts w:asciiTheme="minorHAnsi" w:eastAsiaTheme="majorEastAsia" w:hAnsiTheme="minorHAnsi"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6178C5"/>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6178C5"/>
    <w:rPr>
      <w:rFonts w:ascii="Times New Roman" w:hAnsi="Times New Roman"/>
      <w:i/>
      <w:iCs/>
      <w:color w:val="404040" w:themeColor="text1" w:themeTint="BF"/>
      <w:sz w:val="24"/>
      <w:szCs w:val="24"/>
    </w:rPr>
  </w:style>
  <w:style w:type="character" w:styleId="Enfasiintensa">
    <w:name w:val="Intense Emphasis"/>
    <w:basedOn w:val="Carpredefinitoparagrafo"/>
    <w:uiPriority w:val="21"/>
    <w:qFormat/>
    <w:rsid w:val="006178C5"/>
    <w:rPr>
      <w:i/>
      <w:iCs/>
      <w:color w:val="2E74B5" w:themeColor="accent1" w:themeShade="BF"/>
    </w:rPr>
  </w:style>
  <w:style w:type="paragraph" w:styleId="Citazioneintensa">
    <w:name w:val="Intense Quote"/>
    <w:basedOn w:val="Normale"/>
    <w:next w:val="Normale"/>
    <w:link w:val="CitazioneintensaCarattere"/>
    <w:uiPriority w:val="30"/>
    <w:qFormat/>
    <w:rsid w:val="006178C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6178C5"/>
    <w:rPr>
      <w:rFonts w:ascii="Times New Roman" w:hAnsi="Times New Roman"/>
      <w:i/>
      <w:iCs/>
      <w:color w:val="2E74B5" w:themeColor="accent1" w:themeShade="BF"/>
      <w:sz w:val="24"/>
      <w:szCs w:val="24"/>
    </w:rPr>
  </w:style>
  <w:style w:type="character" w:styleId="Riferimentointenso">
    <w:name w:val="Intense Reference"/>
    <w:basedOn w:val="Carpredefinitoparagrafo"/>
    <w:uiPriority w:val="32"/>
    <w:qFormat/>
    <w:rsid w:val="006178C5"/>
    <w:rPr>
      <w:b/>
      <w:bCs/>
      <w:smallCaps/>
      <w:color w:val="2E74B5" w:themeColor="accent1" w:themeShade="BF"/>
      <w:spacing w:val="5"/>
    </w:rPr>
  </w:style>
  <w:style w:type="table" w:styleId="Grigliatabella">
    <w:name w:val="Table Grid"/>
    <w:basedOn w:val="Tabellanormale"/>
    <w:uiPriority w:val="39"/>
    <w:rsid w:val="001D5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224606"/>
    <w:pPr>
      <w:tabs>
        <w:tab w:val="center" w:pos="4819"/>
        <w:tab w:val="right" w:pos="9638"/>
      </w:tabs>
    </w:pPr>
  </w:style>
  <w:style w:type="character" w:customStyle="1" w:styleId="IntestazioneCarattere">
    <w:name w:val="Intestazione Carattere"/>
    <w:basedOn w:val="Carpredefinitoparagrafo"/>
    <w:link w:val="Intestazione"/>
    <w:uiPriority w:val="99"/>
    <w:rsid w:val="00224606"/>
    <w:rPr>
      <w:rFonts w:ascii="Times New Roman" w:hAnsi="Times New Roman"/>
      <w:sz w:val="24"/>
      <w:szCs w:val="24"/>
    </w:rPr>
  </w:style>
  <w:style w:type="paragraph" w:styleId="Pidipagina">
    <w:name w:val="footer"/>
    <w:basedOn w:val="Normale"/>
    <w:link w:val="PidipaginaCarattere"/>
    <w:uiPriority w:val="99"/>
    <w:unhideWhenUsed/>
    <w:rsid w:val="00224606"/>
    <w:pPr>
      <w:tabs>
        <w:tab w:val="center" w:pos="4819"/>
        <w:tab w:val="right" w:pos="9638"/>
      </w:tabs>
    </w:pPr>
  </w:style>
  <w:style w:type="character" w:customStyle="1" w:styleId="PidipaginaCarattere">
    <w:name w:val="Piè di pagina Carattere"/>
    <w:basedOn w:val="Carpredefinitoparagrafo"/>
    <w:link w:val="Pidipagina"/>
    <w:uiPriority w:val="99"/>
    <w:rsid w:val="0022460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493263-58F4-4F5C-BAE9-AFCB0B99F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252</TotalTime>
  <Pages>26</Pages>
  <Words>9444</Words>
  <Characters>53837</Characters>
  <Application>Microsoft Office Word</Application>
  <DocSecurity>0</DocSecurity>
  <Lines>448</Lines>
  <Paragraphs>126</Paragraphs>
  <ScaleCrop>false</ScaleCrop>
  <HeadingPairs>
    <vt:vector size="2" baseType="variant">
      <vt:variant>
        <vt:lpstr>Titolo</vt:lpstr>
      </vt:variant>
      <vt:variant>
        <vt:i4>1</vt:i4>
      </vt:variant>
    </vt:vector>
  </HeadingPairs>
  <TitlesOfParts>
    <vt:vector size="1" baseType="lpstr">
      <vt:lpstr/>
    </vt:vector>
  </TitlesOfParts>
  <Company>Universita' di Pisa</Company>
  <LinksUpToDate>false</LinksUpToDate>
  <CharactersWithSpaces>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Arduini</dc:creator>
  <cp:keywords/>
  <dc:description/>
  <cp:lastModifiedBy>Davide Arduini</cp:lastModifiedBy>
  <cp:revision>155</cp:revision>
  <dcterms:created xsi:type="dcterms:W3CDTF">2025-07-22T11:02:00Z</dcterms:created>
  <dcterms:modified xsi:type="dcterms:W3CDTF">2025-07-24T07:21:00Z</dcterms:modified>
</cp:coreProperties>
</file>